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23" w:lineRule="atLeast"/>
        <w:ind w:left="0" w:right="0" w:firstLine="0"/>
        <w:jc w:val="center"/>
        <w:rPr>
          <w:rFonts w:ascii="微软雅黑" w:hAnsi="微软雅黑" w:eastAsia="微软雅黑" w:cs="微软雅黑"/>
          <w:b w:val="0"/>
          <w:bCs w:val="0"/>
          <w:i w:val="0"/>
          <w:iCs w:val="0"/>
          <w:caps w:val="0"/>
          <w:color w:val="333333"/>
          <w:spacing w:val="0"/>
          <w:sz w:val="48"/>
          <w:szCs w:val="48"/>
        </w:rPr>
      </w:pPr>
      <w:bookmarkStart w:id="0" w:name="_GoBack"/>
      <w:r>
        <w:rPr>
          <w:rFonts w:hint="eastAsia" w:ascii="微软雅黑" w:hAnsi="微软雅黑" w:eastAsia="微软雅黑" w:cs="微软雅黑"/>
          <w:b w:val="0"/>
          <w:bCs w:val="0"/>
          <w:i w:val="0"/>
          <w:iCs w:val="0"/>
          <w:caps w:val="0"/>
          <w:color w:val="333333"/>
          <w:spacing w:val="0"/>
          <w:sz w:val="48"/>
          <w:szCs w:val="48"/>
          <w:bdr w:val="none" w:color="auto" w:sz="0" w:space="0"/>
          <w:shd w:val="clear" w:fill="FFFFFF"/>
        </w:rPr>
        <w:t>关于《第一师阿拉尔市公共服务事项清单》的解读</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45" w:lineRule="atLeast"/>
        <w:ind w:left="0" w:right="0" w:firstLine="720"/>
        <w:jc w:val="both"/>
      </w:pPr>
      <w:r>
        <w:rPr>
          <w:rFonts w:ascii="方正黑体简体" w:hAnsi="方正黑体简体" w:eastAsia="方正黑体简体" w:cs="方正黑体简体"/>
          <w:i w:val="0"/>
          <w:iCs w:val="0"/>
          <w:caps w:val="0"/>
          <w:color w:val="333333"/>
          <w:spacing w:val="0"/>
          <w:sz w:val="36"/>
          <w:szCs w:val="36"/>
          <w:bdr w:val="none" w:color="auto" w:sz="0" w:space="0"/>
          <w:shd w:val="clear" w:fill="FFFFFF"/>
        </w:rPr>
        <w:t>一、起草背景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45" w:lineRule="atLeast"/>
        <w:ind w:left="0" w:right="0" w:firstLine="720"/>
        <w:jc w:val="both"/>
      </w:pPr>
      <w:r>
        <w:rPr>
          <w:rFonts w:ascii="方正仿宋简体" w:hAnsi="方正仿宋简体" w:eastAsia="方正仿宋简体" w:cs="方正仿宋简体"/>
          <w:i w:val="0"/>
          <w:iCs w:val="0"/>
          <w:caps w:val="0"/>
          <w:color w:val="333333"/>
          <w:spacing w:val="0"/>
          <w:sz w:val="36"/>
          <w:szCs w:val="36"/>
          <w:bdr w:val="none" w:color="auto" w:sz="0" w:space="0"/>
          <w:shd w:val="clear" w:fill="FFFFFF"/>
        </w:rPr>
        <w:t>为推动师市</w:t>
      </w:r>
      <w:r>
        <w:rPr>
          <w:rFonts w:hint="default" w:ascii="方正仿宋简体" w:hAnsi="方正仿宋简体" w:eastAsia="方正仿宋简体" w:cs="方正仿宋简体"/>
          <w:i w:val="0"/>
          <w:iCs w:val="0"/>
          <w:caps w:val="0"/>
          <w:color w:val="333333"/>
          <w:spacing w:val="0"/>
          <w:sz w:val="36"/>
          <w:szCs w:val="36"/>
          <w:bdr w:val="none" w:color="auto" w:sz="0" w:space="0"/>
          <w:shd w:val="clear" w:fill="FFFFFF"/>
        </w:rPr>
        <w:t>“政”的职能进一步健全和转变，持续深化“放管服”改革，不断拓宽政务服务的广度和深度，切实提高政务服务规范化水平，为企业和职工群众提供更为优质、高效、便捷、全面的公共服务。师市起草了《第一师阿拉尔市公共服务事项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45" w:lineRule="atLeast"/>
        <w:ind w:left="0" w:right="0" w:firstLine="720"/>
        <w:jc w:val="both"/>
      </w:pPr>
      <w:r>
        <w:rPr>
          <w:rFonts w:hint="default" w:ascii="方正黑体简体" w:hAnsi="方正黑体简体" w:eastAsia="方正黑体简体" w:cs="方正黑体简体"/>
          <w:i w:val="0"/>
          <w:iCs w:val="0"/>
          <w:caps w:val="0"/>
          <w:color w:val="333333"/>
          <w:spacing w:val="0"/>
          <w:sz w:val="36"/>
          <w:szCs w:val="36"/>
          <w:bdr w:val="none" w:color="auto" w:sz="0" w:space="0"/>
          <w:shd w:val="clear" w:fill="FFFFFF"/>
        </w:rPr>
        <w:t>二、起草过程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45" w:lineRule="atLeast"/>
        <w:ind w:left="0" w:right="0" w:firstLine="720"/>
        <w:jc w:val="both"/>
      </w:pPr>
      <w:r>
        <w:rPr>
          <w:rFonts w:hint="default" w:ascii="方正仿宋简体" w:hAnsi="方正仿宋简体" w:eastAsia="方正仿宋简体" w:cs="方正仿宋简体"/>
          <w:i w:val="0"/>
          <w:iCs w:val="0"/>
          <w:caps w:val="0"/>
          <w:color w:val="333333"/>
          <w:spacing w:val="0"/>
          <w:sz w:val="36"/>
          <w:szCs w:val="36"/>
          <w:bdr w:val="none" w:color="auto" w:sz="0" w:space="0"/>
          <w:shd w:val="clear" w:fill="FFFFFF"/>
        </w:rPr>
        <w:t>对基本公共教育服务、劳动就业服务、社会保险服务、社会保障服务、医疗卫生服务、公共文化体育服务等进行公共服务事项目录清单梳理。并对梳理出的</w:t>
      </w:r>
      <w:r>
        <w:rPr>
          <w:rFonts w:hint="default" w:ascii="Times New Roman" w:hAnsi="Times New Roman" w:eastAsia="方正仿宋简体" w:cs="Times New Roman"/>
          <w:i w:val="0"/>
          <w:iCs w:val="0"/>
          <w:caps w:val="0"/>
          <w:color w:val="333333"/>
          <w:spacing w:val="0"/>
          <w:sz w:val="36"/>
          <w:szCs w:val="36"/>
          <w:bdr w:val="none" w:color="auto" w:sz="0" w:space="0"/>
          <w:shd w:val="clear" w:fill="FFFFFF"/>
        </w:rPr>
        <w:t>405</w:t>
      </w:r>
      <w:r>
        <w:rPr>
          <w:rFonts w:hint="default" w:ascii="方正仿宋简体" w:hAnsi="方正仿宋简体" w:eastAsia="方正仿宋简体" w:cs="方正仿宋简体"/>
          <w:i w:val="0"/>
          <w:iCs w:val="0"/>
          <w:caps w:val="0"/>
          <w:color w:val="333333"/>
          <w:spacing w:val="0"/>
          <w:sz w:val="36"/>
          <w:szCs w:val="36"/>
          <w:bdr w:val="none" w:color="auto" w:sz="0" w:space="0"/>
          <w:shd w:val="clear" w:fill="FFFFFF"/>
        </w:rPr>
        <w:t>项公共服务事项逐条逐项进行合法性、合理性和必要性审查，确保公共服务事项合法合规、紧贴需求、全面彻底。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45" w:lineRule="atLeast"/>
        <w:ind w:left="0" w:right="0" w:firstLine="720"/>
        <w:jc w:val="both"/>
      </w:pPr>
      <w:r>
        <w:rPr>
          <w:rFonts w:hint="default" w:ascii="方正黑体简体" w:hAnsi="方正黑体简体" w:eastAsia="方正黑体简体" w:cs="方正黑体简体"/>
          <w:i w:val="0"/>
          <w:iCs w:val="0"/>
          <w:caps w:val="0"/>
          <w:color w:val="333333"/>
          <w:spacing w:val="0"/>
          <w:sz w:val="36"/>
          <w:szCs w:val="36"/>
          <w:bdr w:val="none" w:color="auto" w:sz="0" w:space="0"/>
          <w:shd w:val="clear" w:fill="FFFFFF"/>
        </w:rPr>
        <w:t>三、主要内容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45" w:lineRule="atLeast"/>
        <w:ind w:left="0" w:right="0" w:firstLine="720"/>
        <w:jc w:val="both"/>
      </w:pPr>
      <w:r>
        <w:rPr>
          <w:rFonts w:hint="default" w:ascii="方正仿宋简体" w:hAnsi="方正仿宋简体" w:eastAsia="方正仿宋简体" w:cs="方正仿宋简体"/>
          <w:i w:val="0"/>
          <w:iCs w:val="0"/>
          <w:caps w:val="0"/>
          <w:color w:val="333333"/>
          <w:spacing w:val="0"/>
          <w:sz w:val="36"/>
          <w:szCs w:val="36"/>
          <w:bdr w:val="none" w:color="auto" w:sz="0" w:space="0"/>
          <w:shd w:val="clear" w:fill="FFFFFF"/>
        </w:rPr>
        <w:t>《第一师阿拉尔市公共服务事项清单》共梳理</w:t>
      </w:r>
      <w:r>
        <w:rPr>
          <w:rFonts w:hint="default" w:ascii="Times New Roman" w:hAnsi="Times New Roman" w:eastAsia="方正仿宋简体" w:cs="Times New Roman"/>
          <w:i w:val="0"/>
          <w:iCs w:val="0"/>
          <w:caps w:val="0"/>
          <w:color w:val="333333"/>
          <w:spacing w:val="0"/>
          <w:sz w:val="36"/>
          <w:szCs w:val="36"/>
          <w:bdr w:val="none" w:color="auto" w:sz="0" w:space="0"/>
          <w:shd w:val="clear" w:fill="FFFFFF"/>
        </w:rPr>
        <w:t>405</w:t>
      </w:r>
      <w:r>
        <w:rPr>
          <w:rFonts w:hint="default" w:ascii="方正仿宋简体" w:hAnsi="方正仿宋简体" w:eastAsia="方正仿宋简体" w:cs="方正仿宋简体"/>
          <w:i w:val="0"/>
          <w:iCs w:val="0"/>
          <w:caps w:val="0"/>
          <w:color w:val="333333"/>
          <w:spacing w:val="0"/>
          <w:sz w:val="36"/>
          <w:szCs w:val="36"/>
          <w:bdr w:val="none" w:color="auto" w:sz="0" w:space="0"/>
          <w:shd w:val="clear" w:fill="FFFFFF"/>
        </w:rPr>
        <w:t>项公共服务事项清单，涉及团镇</w:t>
      </w:r>
      <w:r>
        <w:rPr>
          <w:rFonts w:hint="default" w:ascii="Times New Roman" w:hAnsi="Times New Roman" w:eastAsia="方正仿宋简体" w:cs="Times New Roman"/>
          <w:i w:val="0"/>
          <w:iCs w:val="0"/>
          <w:caps w:val="0"/>
          <w:color w:val="333333"/>
          <w:spacing w:val="0"/>
          <w:sz w:val="36"/>
          <w:szCs w:val="36"/>
          <w:bdr w:val="none" w:color="auto" w:sz="0" w:space="0"/>
          <w:shd w:val="clear" w:fill="FFFFFF"/>
        </w:rPr>
        <w:t>15</w:t>
      </w:r>
      <w:r>
        <w:rPr>
          <w:rFonts w:hint="default" w:ascii="方正仿宋简体" w:hAnsi="方正仿宋简体" w:eastAsia="方正仿宋简体" w:cs="方正仿宋简体"/>
          <w:i w:val="0"/>
          <w:iCs w:val="0"/>
          <w:caps w:val="0"/>
          <w:color w:val="333333"/>
          <w:spacing w:val="0"/>
          <w:sz w:val="36"/>
          <w:szCs w:val="36"/>
          <w:bdr w:val="none" w:color="auto" w:sz="0" w:space="0"/>
          <w:shd w:val="clear" w:fill="FFFFFF"/>
        </w:rPr>
        <w:t>个、部门</w:t>
      </w:r>
      <w:r>
        <w:rPr>
          <w:rFonts w:hint="default" w:ascii="Times New Roman" w:hAnsi="Times New Roman" w:eastAsia="方正仿宋简体" w:cs="Times New Roman"/>
          <w:i w:val="0"/>
          <w:iCs w:val="0"/>
          <w:caps w:val="0"/>
          <w:color w:val="333333"/>
          <w:spacing w:val="0"/>
          <w:sz w:val="36"/>
          <w:szCs w:val="36"/>
          <w:bdr w:val="none" w:color="auto" w:sz="0" w:space="0"/>
          <w:shd w:val="clear" w:fill="FFFFFF"/>
        </w:rPr>
        <w:t>26</w:t>
      </w:r>
      <w:r>
        <w:rPr>
          <w:rFonts w:hint="default" w:ascii="方正仿宋简体" w:hAnsi="方正仿宋简体" w:eastAsia="方正仿宋简体" w:cs="方正仿宋简体"/>
          <w:i w:val="0"/>
          <w:iCs w:val="0"/>
          <w:caps w:val="0"/>
          <w:color w:val="333333"/>
          <w:spacing w:val="0"/>
          <w:sz w:val="36"/>
          <w:szCs w:val="36"/>
          <w:bdr w:val="none" w:color="auto" w:sz="0" w:space="0"/>
          <w:shd w:val="clear" w:fill="FFFFFF"/>
        </w:rPr>
        <w:t>个。除行政许可、非行政许可审批、机关内部事务管理及行政处罚、行政征收、行政强制、行政征用、行政监督检查等事项外，凡公民、法人或其他组织办理相关事项需政府及所属单位确认或出具相关意见的行为，均属于公共服务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黑体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A65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Boy</cp:lastModifiedBy>
  <dcterms:modified xsi:type="dcterms:W3CDTF">2021-12-06T05:57:55Z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F2EE5577DF3847BB95848F053015FD84</vt:lpwstr>
  </property>
</Properties>
</file>