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70"/>
          <w:tab w:val="right" w:pos="8900"/>
        </w:tabs>
        <w:spacing w:line="580" w:lineRule="exact"/>
        <w:ind w:right="960"/>
        <w:jc w:val="both"/>
        <w:rPr>
          <w:rFonts w:ascii="仿宋" w:hAnsi="仿宋" w:eastAsia="仿宋"/>
          <w:sz w:val="32"/>
          <w:szCs w:val="32"/>
        </w:rPr>
      </w:pPr>
      <w:bookmarkStart w:id="2" w:name="_GoBack"/>
      <w:bookmarkEnd w:id="2"/>
      <w:r>
        <w:rPr>
          <w:rFonts w:ascii="仿宋" w:hAnsi="仿宋" w:eastAsia="仿宋" w:cs="仿宋"/>
          <w:sz w:val="32"/>
          <w:szCs w:val="32"/>
        </w:rPr>
        <w:t xml:space="preserve">      </w:t>
      </w:r>
      <w:r>
        <w:rPr>
          <w:rFonts w:ascii="仿宋" w:hAnsi="仿宋" w:eastAsia="仿宋" w:cs="仿宋"/>
          <w:sz w:val="44"/>
          <w:szCs w:val="44"/>
        </w:rPr>
        <w:t xml:space="preserve">           </w:t>
      </w:r>
    </w:p>
    <w:p>
      <w:pPr>
        <w:spacing w:line="620" w:lineRule="exact"/>
        <w:rPr>
          <w:rFonts w:ascii="黑体" w:hAnsi="黑体" w:eastAsia="黑体" w:cs="黑体"/>
          <w:sz w:val="32"/>
          <w:szCs w:val="32"/>
        </w:rPr>
      </w:pPr>
      <w:r>
        <w:rPr>
          <w:rFonts w:hint="eastAsia" w:ascii="黑体" w:hAnsi="黑体" w:eastAsia="黑体" w:cs="黑体"/>
          <w:sz w:val="32"/>
          <w:szCs w:val="32"/>
        </w:rPr>
        <w:t>附件</w:t>
      </w:r>
      <w:r>
        <w:rPr>
          <w:rFonts w:ascii="黑体" w:hAnsi="黑体" w:eastAsia="黑体" w:cs="黑体"/>
          <w:sz w:val="32"/>
          <w:szCs w:val="32"/>
        </w:rPr>
        <w:t>1</w:t>
      </w:r>
    </w:p>
    <w:p>
      <w:pPr>
        <w:spacing w:line="620" w:lineRule="exact"/>
        <w:jc w:val="center"/>
        <w:rPr>
          <w:rFonts w:ascii="仿宋" w:hAnsi="仿宋" w:eastAsia="仿宋"/>
          <w:sz w:val="44"/>
          <w:szCs w:val="44"/>
        </w:rPr>
      </w:pPr>
    </w:p>
    <w:p>
      <w:pPr>
        <w:spacing w:line="620" w:lineRule="exact"/>
        <w:jc w:val="center"/>
        <w:rPr>
          <w:rFonts w:ascii="方正小标宋简体" w:hAnsi="仿宋" w:eastAsia="方正小标宋简体"/>
          <w:sz w:val="44"/>
          <w:szCs w:val="44"/>
        </w:rPr>
      </w:pPr>
      <w:r>
        <w:rPr>
          <w:rFonts w:hint="eastAsia" w:ascii="方正小标宋简体" w:hAnsi="仿宋" w:eastAsia="方正小标宋简体" w:cs="方正小标宋简体"/>
          <w:sz w:val="44"/>
          <w:szCs w:val="44"/>
        </w:rPr>
        <w:t>兵团购置大型制种玉米去雄机奖补政策</w:t>
      </w:r>
    </w:p>
    <w:p>
      <w:pPr>
        <w:adjustRightInd w:val="0"/>
        <w:snapToGrid w:val="0"/>
        <w:spacing w:line="640" w:lineRule="exact"/>
        <w:ind w:firstLine="720" w:firstLineChars="200"/>
        <w:rPr>
          <w:rFonts w:ascii="仿宋" w:hAnsi="仿宋" w:eastAsia="仿宋"/>
          <w:sz w:val="36"/>
          <w:szCs w:val="36"/>
        </w:rPr>
      </w:pPr>
    </w:p>
    <w:p>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制种玉米是兵团优势产业，大力发展制种玉米产业对推动农业供给侧结构性改革，调整优化种植业结构，增加职工收入，确保粮食安全意义重大。为鼓励兵团新型经营组织和职工使用大型制种玉米去雄技术及设备，推动制种玉米产业规模化、标准化生产，对当年新购置大型制种玉米去雄机的新型经营组织和职工给予奖补。</w:t>
      </w:r>
      <w:r>
        <w:rPr>
          <w:rFonts w:ascii="仿宋" w:hAnsi="仿宋" w:eastAsia="仿宋" w:cs="仿宋"/>
          <w:sz w:val="32"/>
          <w:szCs w:val="32"/>
        </w:rPr>
        <w:t xml:space="preserve"> </w:t>
      </w:r>
    </w:p>
    <w:p>
      <w:pPr>
        <w:adjustRightInd w:val="0"/>
        <w:snapToGrid w:val="0"/>
        <w:spacing w:line="560" w:lineRule="exact"/>
        <w:ind w:firstLine="640" w:firstLineChars="200"/>
        <w:rPr>
          <w:rFonts w:ascii="黑体" w:hAnsi="黑体" w:eastAsia="黑体"/>
          <w:sz w:val="32"/>
          <w:szCs w:val="32"/>
        </w:rPr>
      </w:pPr>
      <w:r>
        <w:rPr>
          <w:rFonts w:hint="eastAsia" w:ascii="黑体" w:hAnsi="黑体" w:eastAsia="黑体" w:cs="黑体"/>
          <w:sz w:val="32"/>
          <w:szCs w:val="32"/>
        </w:rPr>
        <w:t>一、奖补对象</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cs="仿宋"/>
          <w:sz w:val="32"/>
          <w:szCs w:val="32"/>
        </w:rPr>
        <w:t>（一）职工；</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cs="仿宋"/>
          <w:sz w:val="32"/>
          <w:szCs w:val="32"/>
        </w:rPr>
        <w:t>（二）在兵团辖区注册的农工合作社、龙头企业等新型经营组织。</w:t>
      </w:r>
    </w:p>
    <w:p>
      <w:pPr>
        <w:adjustRightInd w:val="0"/>
        <w:snapToGrid w:val="0"/>
        <w:spacing w:line="560" w:lineRule="exact"/>
        <w:ind w:firstLine="640" w:firstLineChars="200"/>
        <w:rPr>
          <w:rFonts w:ascii="黑体" w:hAnsi="黑体" w:eastAsia="黑体"/>
          <w:sz w:val="32"/>
          <w:szCs w:val="32"/>
        </w:rPr>
      </w:pPr>
      <w:r>
        <w:rPr>
          <w:rFonts w:hint="eastAsia" w:ascii="黑体" w:hAnsi="黑体" w:eastAsia="黑体" w:cs="黑体"/>
          <w:sz w:val="32"/>
          <w:szCs w:val="32"/>
        </w:rPr>
        <w:t>二、奖补标准</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cs="仿宋"/>
          <w:sz w:val="32"/>
          <w:szCs w:val="32"/>
        </w:rPr>
        <w:t>对当年新购置的大型制种玉米去雄机，每台一次性给予</w:t>
      </w:r>
      <w:r>
        <w:rPr>
          <w:rFonts w:ascii="仿宋" w:hAnsi="仿宋" w:eastAsia="仿宋" w:cs="仿宋"/>
          <w:sz w:val="32"/>
          <w:szCs w:val="32"/>
        </w:rPr>
        <w:t>35</w:t>
      </w:r>
      <w:r>
        <w:rPr>
          <w:rFonts w:hint="eastAsia" w:ascii="仿宋" w:hAnsi="仿宋" w:eastAsia="仿宋" w:cs="仿宋"/>
          <w:sz w:val="32"/>
          <w:szCs w:val="32"/>
        </w:rPr>
        <w:t>万元奖补。大型制种玉米去雄机应满足：动力</w:t>
      </w:r>
      <w:r>
        <w:rPr>
          <w:rFonts w:ascii="仿宋" w:hAnsi="仿宋" w:eastAsia="仿宋" w:cs="仿宋"/>
          <w:sz w:val="32"/>
          <w:szCs w:val="32"/>
        </w:rPr>
        <w:t>125</w:t>
      </w:r>
      <w:r>
        <w:rPr>
          <w:rFonts w:hint="eastAsia" w:ascii="仿宋" w:hAnsi="仿宋" w:eastAsia="仿宋" w:cs="仿宋"/>
          <w:sz w:val="32"/>
          <w:szCs w:val="32"/>
        </w:rPr>
        <w:t>马力以上、工作行数</w:t>
      </w:r>
      <w:r>
        <w:rPr>
          <w:rFonts w:ascii="仿宋" w:hAnsi="仿宋" w:eastAsia="仿宋" w:cs="仿宋"/>
          <w:sz w:val="32"/>
          <w:szCs w:val="32"/>
        </w:rPr>
        <w:t>6</w:t>
      </w:r>
      <w:r>
        <w:rPr>
          <w:rFonts w:hint="eastAsia" w:ascii="仿宋" w:hAnsi="仿宋" w:eastAsia="仿宋" w:cs="仿宋"/>
          <w:sz w:val="32"/>
          <w:szCs w:val="32"/>
        </w:rPr>
        <w:t>行、抽雄作业效率</w:t>
      </w:r>
      <w:r>
        <w:rPr>
          <w:rFonts w:ascii="仿宋" w:hAnsi="仿宋" w:eastAsia="仿宋" w:cs="仿宋"/>
          <w:sz w:val="32"/>
          <w:szCs w:val="32"/>
        </w:rPr>
        <w:t>200</w:t>
      </w:r>
      <w:r>
        <w:rPr>
          <w:rFonts w:hint="eastAsia" w:ascii="仿宋" w:hAnsi="仿宋" w:eastAsia="仿宋" w:cs="仿宋"/>
          <w:sz w:val="32"/>
          <w:szCs w:val="32"/>
        </w:rPr>
        <w:t>亩</w:t>
      </w:r>
      <w:r>
        <w:rPr>
          <w:rFonts w:ascii="仿宋" w:hAnsi="仿宋" w:eastAsia="仿宋" w:cs="仿宋"/>
          <w:sz w:val="32"/>
          <w:szCs w:val="32"/>
        </w:rPr>
        <w:t>/</w:t>
      </w:r>
      <w:r>
        <w:rPr>
          <w:rFonts w:hint="eastAsia" w:ascii="仿宋" w:hAnsi="仿宋" w:eastAsia="仿宋" w:cs="仿宋"/>
          <w:sz w:val="32"/>
          <w:szCs w:val="32"/>
        </w:rPr>
        <w:t>天等参数要求。奖补年限为</w:t>
      </w:r>
      <w:r>
        <w:rPr>
          <w:rFonts w:ascii="仿宋" w:hAnsi="仿宋" w:eastAsia="仿宋" w:cs="仿宋"/>
          <w:sz w:val="32"/>
          <w:szCs w:val="32"/>
        </w:rPr>
        <w:t>2019-2021</w:t>
      </w:r>
      <w:r>
        <w:rPr>
          <w:rFonts w:hint="eastAsia" w:ascii="仿宋" w:hAnsi="仿宋" w:eastAsia="仿宋" w:cs="仿宋"/>
          <w:sz w:val="32"/>
          <w:szCs w:val="32"/>
        </w:rPr>
        <w:t>年。</w:t>
      </w:r>
    </w:p>
    <w:p>
      <w:pPr>
        <w:adjustRightInd w:val="0"/>
        <w:snapToGrid w:val="0"/>
        <w:spacing w:line="560" w:lineRule="exact"/>
        <w:ind w:firstLine="640" w:firstLineChars="200"/>
        <w:rPr>
          <w:rFonts w:ascii="黑体" w:hAnsi="黑体" w:eastAsia="黑体"/>
          <w:sz w:val="32"/>
          <w:szCs w:val="32"/>
        </w:rPr>
      </w:pPr>
      <w:r>
        <w:rPr>
          <w:rFonts w:hint="eastAsia" w:ascii="黑体" w:hAnsi="黑体" w:eastAsia="黑体" w:cs="黑体"/>
          <w:sz w:val="32"/>
          <w:szCs w:val="32"/>
        </w:rPr>
        <w:t>三、工作程序</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cs="仿宋"/>
          <w:sz w:val="32"/>
          <w:szCs w:val="32"/>
        </w:rPr>
        <w:t>职工和新型经营组织购机后，由团场（镇）经济发展办公室对奖补名单及资料进行初审，并按“见人、见机、见票”等要求进行核实，提出初审意见，经团场同意后，将核查结果在团场（镇）、连队（村）张榜公示</w:t>
      </w:r>
      <w:r>
        <w:rPr>
          <w:rFonts w:ascii="仿宋" w:hAnsi="仿宋" w:eastAsia="仿宋" w:cs="仿宋"/>
          <w:sz w:val="32"/>
          <w:szCs w:val="32"/>
        </w:rPr>
        <w:t>7</w:t>
      </w:r>
      <w:r>
        <w:rPr>
          <w:rFonts w:hint="eastAsia" w:ascii="仿宋" w:hAnsi="仿宋" w:eastAsia="仿宋" w:cs="仿宋"/>
          <w:sz w:val="32"/>
          <w:szCs w:val="32"/>
        </w:rPr>
        <w:t>个工作日，公示无异议后，上报师市农业农村局。师市农业农村局对申报材料进行审核，合格后报师市财政局审核，审核无误后拨付奖补资金。</w:t>
      </w:r>
    </w:p>
    <w:p>
      <w:pPr>
        <w:adjustRightInd w:val="0"/>
        <w:snapToGrid w:val="0"/>
        <w:spacing w:line="560" w:lineRule="exact"/>
        <w:ind w:firstLine="640" w:firstLineChars="200"/>
        <w:rPr>
          <w:rFonts w:ascii="黑体" w:hAnsi="黑体" w:eastAsia="黑体"/>
          <w:sz w:val="32"/>
          <w:szCs w:val="32"/>
        </w:rPr>
      </w:pPr>
      <w:r>
        <w:rPr>
          <w:rFonts w:hint="eastAsia" w:ascii="黑体" w:hAnsi="黑体" w:eastAsia="黑体" w:cs="黑体"/>
          <w:sz w:val="32"/>
          <w:szCs w:val="32"/>
        </w:rPr>
        <w:t>四、资金拨付方式</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cs="仿宋"/>
          <w:sz w:val="32"/>
          <w:szCs w:val="32"/>
        </w:rPr>
        <w:t>参照《</w:t>
      </w:r>
      <w:r>
        <w:rPr>
          <w:rFonts w:ascii="仿宋" w:hAnsi="仿宋" w:eastAsia="仿宋" w:cs="仿宋"/>
          <w:sz w:val="32"/>
          <w:szCs w:val="32"/>
        </w:rPr>
        <w:t>2018-2020</w:t>
      </w:r>
      <w:r>
        <w:rPr>
          <w:rFonts w:hint="eastAsia" w:ascii="仿宋" w:hAnsi="仿宋" w:eastAsia="仿宋" w:cs="仿宋"/>
          <w:sz w:val="32"/>
          <w:szCs w:val="32"/>
        </w:rPr>
        <w:t>年兵团农机购置补贴实施方案》（兵农（机）发〔</w:t>
      </w:r>
      <w:r>
        <w:rPr>
          <w:rFonts w:ascii="仿宋" w:hAnsi="仿宋" w:eastAsia="仿宋" w:cs="仿宋"/>
          <w:sz w:val="32"/>
          <w:szCs w:val="32"/>
        </w:rPr>
        <w:t>2018</w:t>
      </w:r>
      <w:r>
        <w:rPr>
          <w:rFonts w:hint="eastAsia" w:ascii="仿宋" w:hAnsi="仿宋" w:eastAsia="仿宋" w:cs="仿宋"/>
          <w:sz w:val="32"/>
          <w:szCs w:val="32"/>
        </w:rPr>
        <w:t>〕</w:t>
      </w:r>
      <w:r>
        <w:rPr>
          <w:rFonts w:ascii="仿宋" w:hAnsi="仿宋" w:eastAsia="仿宋" w:cs="仿宋"/>
          <w:sz w:val="32"/>
          <w:szCs w:val="32"/>
        </w:rPr>
        <w:t>98</w:t>
      </w:r>
      <w:r>
        <w:rPr>
          <w:rFonts w:hint="eastAsia" w:ascii="仿宋" w:hAnsi="仿宋" w:eastAsia="仿宋" w:cs="仿宋"/>
          <w:sz w:val="32"/>
          <w:szCs w:val="32"/>
        </w:rPr>
        <w:t>号），按照农机购置补贴“自主购机、定额补贴、团级审核、师级兑付、直补到卡（户）”的资金拨付方式执行。</w:t>
      </w:r>
    </w:p>
    <w:p>
      <w:pPr>
        <w:adjustRightInd w:val="0"/>
        <w:snapToGrid w:val="0"/>
        <w:spacing w:line="560" w:lineRule="exact"/>
        <w:ind w:firstLine="640" w:firstLineChars="200"/>
        <w:rPr>
          <w:rFonts w:ascii="黑体" w:hAnsi="黑体" w:eastAsia="黑体"/>
          <w:sz w:val="32"/>
          <w:szCs w:val="32"/>
        </w:rPr>
      </w:pPr>
      <w:r>
        <w:rPr>
          <w:rFonts w:hint="eastAsia" w:ascii="黑体" w:hAnsi="黑体" w:eastAsia="黑体" w:cs="黑体"/>
          <w:sz w:val="32"/>
          <w:szCs w:val="32"/>
        </w:rPr>
        <w:t>五、加强监管</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cs="仿宋"/>
          <w:sz w:val="32"/>
          <w:szCs w:val="32"/>
        </w:rPr>
        <w:t>兵师两级农业农村局、财政局对奖补实施情况进行抽查，如发现奖补对象有弄虚作假违规行为的，取消奖补资格，收回奖补资金并列入黑名单，三年内不得享受农机购置补贴政策。涉嫌犯罪的，移送司法部门依法处理。各级农业农村和财政部门在政策实施过程中，有监管不力失职行为的，要进行追责。</w:t>
      </w:r>
    </w:p>
    <w:p>
      <w:pPr>
        <w:adjustRightInd w:val="0"/>
        <w:snapToGrid w:val="0"/>
        <w:spacing w:line="660" w:lineRule="exact"/>
        <w:ind w:firstLine="640" w:firstLineChars="200"/>
        <w:rPr>
          <w:rFonts w:ascii="仿宋" w:hAnsi="仿宋" w:eastAsia="仿宋"/>
          <w:sz w:val="32"/>
          <w:szCs w:val="32"/>
        </w:rPr>
      </w:pPr>
    </w:p>
    <w:p>
      <w:pPr>
        <w:adjustRightInd w:val="0"/>
        <w:snapToGrid w:val="0"/>
        <w:spacing w:line="560" w:lineRule="exact"/>
        <w:ind w:left="2078" w:leftChars="304" w:hanging="1440" w:hangingChars="450"/>
        <w:rPr>
          <w:rFonts w:ascii="仿宋" w:hAnsi="仿宋" w:eastAsia="仿宋"/>
          <w:sz w:val="32"/>
          <w:szCs w:val="32"/>
        </w:rPr>
      </w:pPr>
      <w:r>
        <w:rPr>
          <w:rFonts w:hint="eastAsia" w:ascii="仿宋" w:hAnsi="仿宋" w:eastAsia="仿宋" w:cs="仿宋"/>
          <w:sz w:val="32"/>
          <w:szCs w:val="32"/>
        </w:rPr>
        <w:t>附件：</w:t>
      </w:r>
      <w:r>
        <w:rPr>
          <w:rFonts w:ascii="仿宋" w:hAnsi="仿宋" w:eastAsia="仿宋" w:cs="仿宋"/>
          <w:sz w:val="32"/>
          <w:szCs w:val="32"/>
        </w:rPr>
        <w:t>1-1.</w:t>
      </w:r>
      <w:r>
        <w:rPr>
          <w:rFonts w:hint="eastAsia" w:ascii="仿宋" w:hAnsi="仿宋" w:eastAsia="仿宋" w:cs="仿宋"/>
          <w:sz w:val="32"/>
          <w:szCs w:val="32"/>
        </w:rPr>
        <w:t>新疆生产建设兵团购置大型制种玉米去雄机奖补申请表</w:t>
      </w:r>
    </w:p>
    <w:p>
      <w:pPr>
        <w:adjustRightInd w:val="0"/>
        <w:snapToGrid w:val="0"/>
        <w:spacing w:line="660" w:lineRule="exact"/>
        <w:ind w:left="2526" w:leftChars="860" w:hanging="720" w:hangingChars="200"/>
        <w:rPr>
          <w:rFonts w:ascii="仿宋" w:hAnsi="仿宋" w:eastAsia="仿宋"/>
          <w:sz w:val="36"/>
          <w:szCs w:val="36"/>
        </w:rPr>
      </w:pPr>
    </w:p>
    <w:p>
      <w:pPr>
        <w:adjustRightInd w:val="0"/>
        <w:snapToGrid w:val="0"/>
        <w:spacing w:line="640" w:lineRule="exact"/>
        <w:ind w:firstLine="1600" w:firstLineChars="500"/>
        <w:rPr>
          <w:rFonts w:ascii="仿宋" w:hAnsi="仿宋" w:eastAsia="仿宋"/>
          <w:color w:val="000000"/>
          <w:kern w:val="0"/>
          <w:sz w:val="32"/>
          <w:szCs w:val="32"/>
        </w:rPr>
      </w:pPr>
    </w:p>
    <w:p>
      <w:pPr>
        <w:spacing w:line="640" w:lineRule="exact"/>
        <w:jc w:val="left"/>
        <w:rPr>
          <w:rFonts w:ascii="仿宋" w:hAnsi="仿宋" w:eastAsia="仿宋"/>
          <w:sz w:val="32"/>
          <w:szCs w:val="32"/>
        </w:rPr>
      </w:pPr>
    </w:p>
    <w:p>
      <w:pPr>
        <w:spacing w:line="640" w:lineRule="exact"/>
        <w:jc w:val="left"/>
        <w:rPr>
          <w:rFonts w:ascii="仿宋" w:hAnsi="仿宋" w:eastAsia="仿宋"/>
          <w:sz w:val="32"/>
          <w:szCs w:val="32"/>
        </w:rPr>
      </w:pPr>
    </w:p>
    <w:p>
      <w:pPr>
        <w:spacing w:line="640" w:lineRule="exact"/>
        <w:jc w:val="left"/>
        <w:rPr>
          <w:rFonts w:ascii="仿宋" w:hAnsi="仿宋" w:eastAsia="仿宋"/>
          <w:sz w:val="32"/>
          <w:szCs w:val="32"/>
        </w:rPr>
      </w:pPr>
    </w:p>
    <w:p>
      <w:pPr>
        <w:spacing w:line="640" w:lineRule="exact"/>
        <w:jc w:val="left"/>
        <w:rPr>
          <w:rFonts w:ascii="仿宋" w:hAnsi="仿宋" w:eastAsia="仿宋"/>
          <w:sz w:val="32"/>
          <w:szCs w:val="32"/>
        </w:rPr>
      </w:pPr>
    </w:p>
    <w:p>
      <w:pPr>
        <w:spacing w:line="640" w:lineRule="exact"/>
        <w:jc w:val="left"/>
        <w:rPr>
          <w:rFonts w:ascii="仿宋" w:hAnsi="仿宋" w:eastAsia="仿宋"/>
          <w:sz w:val="32"/>
          <w:szCs w:val="32"/>
        </w:rPr>
      </w:pPr>
    </w:p>
    <w:p>
      <w:pPr>
        <w:spacing w:line="600" w:lineRule="exact"/>
        <w:jc w:val="left"/>
        <w:rPr>
          <w:rFonts w:ascii="黑体" w:hAnsi="黑体" w:eastAsia="黑体" w:cs="黑体"/>
          <w:sz w:val="32"/>
          <w:szCs w:val="32"/>
        </w:rPr>
      </w:pPr>
      <w:r>
        <w:rPr>
          <w:rFonts w:hint="eastAsia" w:ascii="黑体" w:hAnsi="黑体" w:eastAsia="黑体" w:cs="黑体"/>
          <w:sz w:val="32"/>
          <w:szCs w:val="32"/>
        </w:rPr>
        <w:t>附件</w:t>
      </w:r>
      <w:r>
        <w:rPr>
          <w:rFonts w:ascii="黑体" w:hAnsi="黑体" w:eastAsia="黑体" w:cs="黑体"/>
          <w:sz w:val="32"/>
          <w:szCs w:val="32"/>
        </w:rPr>
        <w:t>1-1</w:t>
      </w:r>
    </w:p>
    <w:tbl>
      <w:tblPr>
        <w:tblStyle w:val="8"/>
        <w:tblpPr w:leftFromText="180" w:rightFromText="180" w:vertAnchor="page" w:horzAnchor="margin" w:tblpXSpec="center" w:tblpY="3625"/>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66"/>
        <w:gridCol w:w="1342"/>
        <w:gridCol w:w="1403"/>
        <w:gridCol w:w="1701"/>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2466" w:type="dxa"/>
            <w:vAlign w:val="center"/>
          </w:tcPr>
          <w:p>
            <w:pPr>
              <w:jc w:val="center"/>
              <w:rPr>
                <w:rFonts w:ascii="仿宋" w:hAnsi="仿宋" w:eastAsia="仿宋"/>
                <w:sz w:val="28"/>
                <w:szCs w:val="28"/>
              </w:rPr>
            </w:pPr>
            <w:r>
              <w:rPr>
                <w:rFonts w:hint="eastAsia" w:ascii="仿宋" w:hAnsi="仿宋" w:eastAsia="仿宋" w:cs="仿宋"/>
                <w:sz w:val="28"/>
                <w:szCs w:val="28"/>
              </w:rPr>
              <w:t>姓名（组织名称）</w:t>
            </w:r>
          </w:p>
        </w:tc>
        <w:tc>
          <w:tcPr>
            <w:tcW w:w="6147" w:type="dxa"/>
            <w:gridSpan w:val="4"/>
          </w:tcPr>
          <w:p>
            <w:pP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2466" w:type="dxa"/>
            <w:vAlign w:val="center"/>
          </w:tcPr>
          <w:p>
            <w:pPr>
              <w:spacing w:line="360" w:lineRule="exact"/>
              <w:jc w:val="center"/>
              <w:rPr>
                <w:rFonts w:ascii="仿宋" w:hAnsi="仿宋" w:eastAsia="仿宋"/>
                <w:sz w:val="28"/>
                <w:szCs w:val="28"/>
              </w:rPr>
            </w:pPr>
            <w:r>
              <w:rPr>
                <w:rFonts w:hint="eastAsia" w:ascii="仿宋" w:hAnsi="仿宋" w:eastAsia="仿宋" w:cs="仿宋"/>
                <w:sz w:val="28"/>
                <w:szCs w:val="28"/>
              </w:rPr>
              <w:t>身份证号码（统一社会信用代码）</w:t>
            </w:r>
          </w:p>
        </w:tc>
        <w:tc>
          <w:tcPr>
            <w:tcW w:w="6147" w:type="dxa"/>
            <w:gridSpan w:val="4"/>
          </w:tcPr>
          <w:p>
            <w:pP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2466" w:type="dxa"/>
            <w:vAlign w:val="center"/>
          </w:tcPr>
          <w:p>
            <w:pPr>
              <w:spacing w:line="360" w:lineRule="exact"/>
              <w:jc w:val="center"/>
              <w:rPr>
                <w:rFonts w:ascii="仿宋" w:hAnsi="仿宋" w:eastAsia="仿宋"/>
                <w:sz w:val="28"/>
                <w:szCs w:val="28"/>
              </w:rPr>
            </w:pPr>
            <w:r>
              <w:rPr>
                <w:rFonts w:hint="eastAsia" w:ascii="仿宋" w:hAnsi="仿宋" w:eastAsia="仿宋" w:cs="仿宋"/>
                <w:sz w:val="28"/>
                <w:szCs w:val="28"/>
              </w:rPr>
              <w:t>身份证地址（注册地地址）</w:t>
            </w:r>
          </w:p>
        </w:tc>
        <w:tc>
          <w:tcPr>
            <w:tcW w:w="6147" w:type="dxa"/>
            <w:gridSpan w:val="4"/>
          </w:tcPr>
          <w:p>
            <w:pP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2466" w:type="dxa"/>
            <w:vAlign w:val="center"/>
          </w:tcPr>
          <w:p>
            <w:pPr>
              <w:spacing w:line="520" w:lineRule="exact"/>
              <w:jc w:val="center"/>
              <w:rPr>
                <w:rFonts w:ascii="仿宋" w:hAnsi="仿宋" w:eastAsia="仿宋"/>
                <w:sz w:val="28"/>
                <w:szCs w:val="28"/>
              </w:rPr>
            </w:pPr>
            <w:r>
              <w:rPr>
                <w:rFonts w:hint="eastAsia" w:ascii="仿宋" w:hAnsi="仿宋" w:eastAsia="仿宋" w:cs="仿宋"/>
                <w:sz w:val="28"/>
                <w:szCs w:val="28"/>
              </w:rPr>
              <w:t>现居住地地址</w:t>
            </w:r>
          </w:p>
        </w:tc>
        <w:tc>
          <w:tcPr>
            <w:tcW w:w="6147" w:type="dxa"/>
            <w:gridSpan w:val="4"/>
          </w:tcPr>
          <w:p>
            <w:pPr>
              <w:spacing w:line="52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2466" w:type="dxa"/>
            <w:vAlign w:val="center"/>
          </w:tcPr>
          <w:p>
            <w:pPr>
              <w:spacing w:line="520" w:lineRule="exact"/>
              <w:jc w:val="center"/>
              <w:rPr>
                <w:rFonts w:ascii="仿宋" w:hAnsi="仿宋" w:eastAsia="仿宋"/>
                <w:sz w:val="28"/>
                <w:szCs w:val="28"/>
              </w:rPr>
            </w:pPr>
            <w:r>
              <w:rPr>
                <w:rFonts w:hint="eastAsia" w:ascii="仿宋" w:hAnsi="仿宋" w:eastAsia="仿宋" w:cs="仿宋"/>
                <w:sz w:val="28"/>
                <w:szCs w:val="28"/>
              </w:rPr>
              <w:t>联系电话</w:t>
            </w:r>
          </w:p>
        </w:tc>
        <w:tc>
          <w:tcPr>
            <w:tcW w:w="6147" w:type="dxa"/>
            <w:gridSpan w:val="4"/>
          </w:tcPr>
          <w:p>
            <w:pPr>
              <w:spacing w:line="52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2466" w:type="dxa"/>
            <w:vMerge w:val="restart"/>
            <w:vAlign w:val="center"/>
          </w:tcPr>
          <w:p>
            <w:pPr>
              <w:spacing w:line="520" w:lineRule="exact"/>
              <w:jc w:val="center"/>
              <w:rPr>
                <w:rFonts w:ascii="仿宋" w:hAnsi="仿宋" w:eastAsia="仿宋"/>
                <w:sz w:val="28"/>
                <w:szCs w:val="28"/>
              </w:rPr>
            </w:pPr>
            <w:r>
              <w:rPr>
                <w:rFonts w:hint="eastAsia" w:ascii="仿宋" w:hAnsi="仿宋" w:eastAsia="仿宋" w:cs="仿宋"/>
                <w:sz w:val="28"/>
                <w:szCs w:val="28"/>
              </w:rPr>
              <w:t>申请购机情况</w:t>
            </w:r>
          </w:p>
        </w:tc>
        <w:tc>
          <w:tcPr>
            <w:tcW w:w="1342" w:type="dxa"/>
          </w:tcPr>
          <w:p>
            <w:pPr>
              <w:spacing w:line="520" w:lineRule="exact"/>
              <w:rPr>
                <w:rFonts w:ascii="仿宋" w:hAnsi="仿宋" w:eastAsia="仿宋"/>
                <w:sz w:val="28"/>
                <w:szCs w:val="28"/>
              </w:rPr>
            </w:pPr>
            <w:r>
              <w:rPr>
                <w:rFonts w:hint="eastAsia" w:ascii="仿宋" w:hAnsi="仿宋" w:eastAsia="仿宋" w:cs="仿宋"/>
                <w:sz w:val="28"/>
                <w:szCs w:val="28"/>
              </w:rPr>
              <w:t>机具型号</w:t>
            </w:r>
          </w:p>
        </w:tc>
        <w:tc>
          <w:tcPr>
            <w:tcW w:w="4805" w:type="dxa"/>
            <w:gridSpan w:val="3"/>
          </w:tcPr>
          <w:p>
            <w:pPr>
              <w:spacing w:line="52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466" w:type="dxa"/>
            <w:vMerge w:val="continue"/>
            <w:vAlign w:val="center"/>
          </w:tcPr>
          <w:p>
            <w:pPr>
              <w:spacing w:line="520" w:lineRule="exact"/>
              <w:jc w:val="center"/>
              <w:rPr>
                <w:rFonts w:ascii="仿宋" w:hAnsi="仿宋" w:eastAsia="仿宋"/>
                <w:sz w:val="28"/>
                <w:szCs w:val="28"/>
              </w:rPr>
            </w:pPr>
          </w:p>
        </w:tc>
        <w:tc>
          <w:tcPr>
            <w:tcW w:w="1342" w:type="dxa"/>
          </w:tcPr>
          <w:p>
            <w:pPr>
              <w:spacing w:line="520" w:lineRule="exact"/>
              <w:rPr>
                <w:rFonts w:ascii="仿宋" w:hAnsi="仿宋" w:eastAsia="仿宋"/>
                <w:sz w:val="28"/>
                <w:szCs w:val="28"/>
              </w:rPr>
            </w:pPr>
            <w:r>
              <w:rPr>
                <w:rFonts w:hint="eastAsia" w:ascii="仿宋" w:hAnsi="仿宋" w:eastAsia="仿宋" w:cs="仿宋"/>
                <w:sz w:val="28"/>
                <w:szCs w:val="28"/>
              </w:rPr>
              <w:t>机具参数</w:t>
            </w:r>
          </w:p>
        </w:tc>
        <w:tc>
          <w:tcPr>
            <w:tcW w:w="4805" w:type="dxa"/>
            <w:gridSpan w:val="3"/>
          </w:tcPr>
          <w:p>
            <w:pPr>
              <w:spacing w:line="52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2466" w:type="dxa"/>
            <w:vMerge w:val="continue"/>
            <w:vAlign w:val="center"/>
          </w:tcPr>
          <w:p>
            <w:pPr>
              <w:spacing w:line="520" w:lineRule="exact"/>
              <w:jc w:val="center"/>
              <w:rPr>
                <w:rFonts w:ascii="仿宋" w:hAnsi="仿宋" w:eastAsia="仿宋"/>
                <w:sz w:val="28"/>
                <w:szCs w:val="28"/>
              </w:rPr>
            </w:pPr>
          </w:p>
        </w:tc>
        <w:tc>
          <w:tcPr>
            <w:tcW w:w="1342" w:type="dxa"/>
            <w:vAlign w:val="center"/>
          </w:tcPr>
          <w:p>
            <w:pPr>
              <w:spacing w:line="520" w:lineRule="exact"/>
              <w:jc w:val="center"/>
              <w:rPr>
                <w:rFonts w:ascii="仿宋" w:hAnsi="仿宋" w:eastAsia="仿宋"/>
                <w:sz w:val="28"/>
                <w:szCs w:val="28"/>
              </w:rPr>
            </w:pPr>
            <w:r>
              <w:rPr>
                <w:rFonts w:hint="eastAsia" w:ascii="仿宋" w:hAnsi="仿宋" w:eastAsia="仿宋" w:cs="仿宋"/>
                <w:sz w:val="28"/>
                <w:szCs w:val="28"/>
              </w:rPr>
              <w:t>生产厂家</w:t>
            </w:r>
          </w:p>
        </w:tc>
        <w:tc>
          <w:tcPr>
            <w:tcW w:w="4805" w:type="dxa"/>
            <w:gridSpan w:val="3"/>
            <w:vAlign w:val="center"/>
          </w:tcPr>
          <w:p>
            <w:pPr>
              <w:spacing w:line="52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2466" w:type="dxa"/>
            <w:vMerge w:val="continue"/>
          </w:tcPr>
          <w:p>
            <w:pPr>
              <w:rPr>
                <w:rFonts w:ascii="仿宋" w:hAnsi="仿宋" w:eastAsia="仿宋"/>
                <w:sz w:val="28"/>
                <w:szCs w:val="28"/>
              </w:rPr>
            </w:pPr>
          </w:p>
        </w:tc>
        <w:tc>
          <w:tcPr>
            <w:tcW w:w="1342" w:type="dxa"/>
            <w:vAlign w:val="center"/>
          </w:tcPr>
          <w:p>
            <w:pPr>
              <w:spacing w:line="360" w:lineRule="exact"/>
              <w:jc w:val="center"/>
              <w:rPr>
                <w:rFonts w:ascii="仿宋" w:hAnsi="仿宋" w:eastAsia="仿宋"/>
                <w:sz w:val="28"/>
                <w:szCs w:val="28"/>
              </w:rPr>
            </w:pPr>
            <w:r>
              <w:rPr>
                <w:rFonts w:hint="eastAsia" w:ascii="仿宋" w:hAnsi="仿宋" w:eastAsia="仿宋" w:cs="仿宋"/>
                <w:sz w:val="28"/>
                <w:szCs w:val="28"/>
              </w:rPr>
              <w:t>购机数量（台）</w:t>
            </w:r>
          </w:p>
        </w:tc>
        <w:tc>
          <w:tcPr>
            <w:tcW w:w="1403" w:type="dxa"/>
          </w:tcPr>
          <w:p>
            <w:pPr>
              <w:spacing w:line="360" w:lineRule="exact"/>
              <w:rPr>
                <w:rFonts w:ascii="仿宋" w:hAnsi="仿宋" w:eastAsia="仿宋"/>
                <w:sz w:val="28"/>
                <w:szCs w:val="28"/>
              </w:rPr>
            </w:pPr>
          </w:p>
        </w:tc>
        <w:tc>
          <w:tcPr>
            <w:tcW w:w="1701" w:type="dxa"/>
          </w:tcPr>
          <w:p>
            <w:pPr>
              <w:spacing w:line="360" w:lineRule="exact"/>
              <w:rPr>
                <w:rFonts w:ascii="仿宋" w:hAnsi="仿宋" w:eastAsia="仿宋"/>
                <w:sz w:val="28"/>
                <w:szCs w:val="28"/>
              </w:rPr>
            </w:pPr>
            <w:r>
              <w:rPr>
                <w:rFonts w:hint="eastAsia" w:ascii="仿宋" w:hAnsi="仿宋" w:eastAsia="仿宋" w:cs="仿宋"/>
                <w:sz w:val="28"/>
                <w:szCs w:val="28"/>
              </w:rPr>
              <w:t>申请奖补额合计（元）</w:t>
            </w:r>
          </w:p>
        </w:tc>
        <w:tc>
          <w:tcPr>
            <w:tcW w:w="1701" w:type="dxa"/>
            <w:vAlign w:val="center"/>
          </w:tcPr>
          <w:p>
            <w:pPr>
              <w:spacing w:line="36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trPr>
        <w:tc>
          <w:tcPr>
            <w:tcW w:w="2466" w:type="dxa"/>
            <w:vAlign w:val="center"/>
          </w:tcPr>
          <w:p>
            <w:pPr>
              <w:spacing w:line="360" w:lineRule="exact"/>
              <w:jc w:val="center"/>
              <w:rPr>
                <w:rFonts w:ascii="仿宋" w:hAnsi="仿宋" w:eastAsia="仿宋"/>
                <w:sz w:val="28"/>
                <w:szCs w:val="28"/>
              </w:rPr>
            </w:pPr>
            <w:r>
              <w:rPr>
                <w:rFonts w:hint="eastAsia" w:ascii="仿宋" w:hAnsi="仿宋" w:eastAsia="仿宋" w:cs="仿宋"/>
                <w:sz w:val="28"/>
                <w:szCs w:val="28"/>
              </w:rPr>
              <w:t>团场经济发展办公室意见</w:t>
            </w:r>
          </w:p>
        </w:tc>
        <w:tc>
          <w:tcPr>
            <w:tcW w:w="6147" w:type="dxa"/>
            <w:gridSpan w:val="4"/>
          </w:tcPr>
          <w:p>
            <w:pPr>
              <w:rPr>
                <w:rFonts w:ascii="仿宋" w:hAnsi="仿宋" w:eastAsia="仿宋" w:cs="仿宋"/>
                <w:sz w:val="28"/>
                <w:szCs w:val="28"/>
              </w:rPr>
            </w:pPr>
            <w:r>
              <w:rPr>
                <w:rFonts w:ascii="仿宋" w:hAnsi="仿宋" w:eastAsia="仿宋" w:cs="仿宋"/>
                <w:sz w:val="28"/>
                <w:szCs w:val="28"/>
              </w:rPr>
              <w:t xml:space="preserve">                                   </w:t>
            </w:r>
          </w:p>
          <w:p>
            <w:pPr>
              <w:rPr>
                <w:rFonts w:ascii="仿宋" w:hAnsi="仿宋" w:eastAsia="仿宋"/>
                <w:sz w:val="28"/>
                <w:szCs w:val="28"/>
              </w:rPr>
            </w:pPr>
            <w:r>
              <w:rPr>
                <w:rFonts w:ascii="仿宋" w:hAnsi="仿宋" w:eastAsia="仿宋" w:cs="仿宋"/>
                <w:sz w:val="28"/>
                <w:szCs w:val="28"/>
              </w:rPr>
              <w:t xml:space="preserve">                       </w:t>
            </w:r>
            <w:r>
              <w:rPr>
                <w:rFonts w:hint="eastAsia" w:ascii="仿宋" w:hAnsi="仿宋" w:eastAsia="仿宋" w:cs="仿宋"/>
                <w:sz w:val="28"/>
                <w:szCs w:val="28"/>
              </w:rPr>
              <w:t>（章）</w:t>
            </w:r>
          </w:p>
          <w:p>
            <w:pPr>
              <w:rPr>
                <w:rFonts w:ascii="仿宋" w:hAnsi="仿宋" w:eastAsia="仿宋"/>
                <w:sz w:val="28"/>
                <w:szCs w:val="28"/>
              </w:rPr>
            </w:pPr>
            <w:r>
              <w:rPr>
                <w:rFonts w:ascii="仿宋" w:hAnsi="仿宋" w:eastAsia="仿宋" w:cs="仿宋"/>
                <w:sz w:val="28"/>
                <w:szCs w:val="28"/>
              </w:rPr>
              <w:t xml:space="preserve">                     </w:t>
            </w:r>
            <w:r>
              <w:rPr>
                <w:rFonts w:hint="eastAsia" w:ascii="仿宋" w:hAnsi="仿宋" w:eastAsia="仿宋" w:cs="仿宋"/>
                <w:sz w:val="28"/>
                <w:szCs w:val="28"/>
              </w:rPr>
              <w:t>年</w:t>
            </w:r>
            <w:r>
              <w:rPr>
                <w:rFonts w:ascii="仿宋" w:hAnsi="仿宋" w:eastAsia="仿宋" w:cs="仿宋"/>
                <w:sz w:val="28"/>
                <w:szCs w:val="28"/>
              </w:rPr>
              <w:t xml:space="preserve">   </w:t>
            </w:r>
            <w:r>
              <w:rPr>
                <w:rFonts w:hint="eastAsia" w:ascii="仿宋" w:hAnsi="仿宋" w:eastAsia="仿宋" w:cs="仿宋"/>
                <w:sz w:val="28"/>
                <w:szCs w:val="28"/>
              </w:rPr>
              <w:t>月</w:t>
            </w:r>
            <w:r>
              <w:rPr>
                <w:rFonts w:ascii="仿宋" w:hAnsi="仿宋" w:eastAsia="仿宋" w:cs="仿宋"/>
                <w:sz w:val="28"/>
                <w:szCs w:val="28"/>
              </w:rPr>
              <w:t xml:space="preserve">    </w:t>
            </w:r>
            <w:r>
              <w:rPr>
                <w:rFonts w:hint="eastAsia" w:ascii="仿宋" w:hAnsi="仿宋" w:eastAsia="仿宋" w:cs="仿宋"/>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trPr>
        <w:tc>
          <w:tcPr>
            <w:tcW w:w="2466" w:type="dxa"/>
            <w:vAlign w:val="center"/>
          </w:tcPr>
          <w:p>
            <w:pPr>
              <w:spacing w:line="360" w:lineRule="exact"/>
              <w:jc w:val="center"/>
              <w:rPr>
                <w:rFonts w:ascii="仿宋" w:hAnsi="仿宋" w:eastAsia="仿宋"/>
                <w:sz w:val="28"/>
                <w:szCs w:val="28"/>
              </w:rPr>
            </w:pPr>
            <w:r>
              <w:rPr>
                <w:rFonts w:hint="eastAsia" w:ascii="仿宋" w:hAnsi="仿宋" w:eastAsia="仿宋" w:cs="仿宋"/>
                <w:sz w:val="28"/>
                <w:szCs w:val="28"/>
              </w:rPr>
              <w:t>师市农业农村局意见</w:t>
            </w:r>
          </w:p>
        </w:tc>
        <w:tc>
          <w:tcPr>
            <w:tcW w:w="6147" w:type="dxa"/>
            <w:gridSpan w:val="4"/>
          </w:tcPr>
          <w:p>
            <w:pPr>
              <w:rPr>
                <w:rFonts w:ascii="仿宋" w:hAnsi="仿宋" w:eastAsia="仿宋" w:cs="仿宋"/>
                <w:sz w:val="28"/>
                <w:szCs w:val="28"/>
              </w:rPr>
            </w:pPr>
            <w:r>
              <w:rPr>
                <w:rFonts w:ascii="仿宋" w:hAnsi="仿宋" w:eastAsia="仿宋" w:cs="仿宋"/>
                <w:sz w:val="28"/>
                <w:szCs w:val="28"/>
              </w:rPr>
              <w:t xml:space="preserve">                                   </w:t>
            </w:r>
          </w:p>
          <w:p>
            <w:pPr>
              <w:ind w:firstLine="3360" w:firstLineChars="1200"/>
              <w:rPr>
                <w:rFonts w:ascii="仿宋" w:hAnsi="仿宋" w:eastAsia="仿宋"/>
                <w:sz w:val="28"/>
                <w:szCs w:val="28"/>
              </w:rPr>
            </w:pPr>
            <w:r>
              <w:rPr>
                <w:rFonts w:hint="eastAsia" w:ascii="仿宋" w:hAnsi="仿宋" w:eastAsia="仿宋" w:cs="仿宋"/>
                <w:sz w:val="28"/>
                <w:szCs w:val="28"/>
              </w:rPr>
              <w:t>（章）</w:t>
            </w:r>
          </w:p>
          <w:p>
            <w:pPr>
              <w:rPr>
                <w:rFonts w:ascii="仿宋" w:hAnsi="仿宋" w:eastAsia="仿宋"/>
                <w:sz w:val="28"/>
                <w:szCs w:val="28"/>
              </w:rPr>
            </w:pPr>
            <w:r>
              <w:rPr>
                <w:rFonts w:ascii="仿宋" w:hAnsi="仿宋" w:eastAsia="仿宋" w:cs="仿宋"/>
                <w:sz w:val="28"/>
                <w:szCs w:val="28"/>
              </w:rPr>
              <w:t xml:space="preserve">                     </w:t>
            </w:r>
            <w:r>
              <w:rPr>
                <w:rFonts w:hint="eastAsia" w:ascii="仿宋" w:hAnsi="仿宋" w:eastAsia="仿宋" w:cs="仿宋"/>
                <w:sz w:val="28"/>
                <w:szCs w:val="28"/>
              </w:rPr>
              <w:t>年</w:t>
            </w:r>
            <w:r>
              <w:rPr>
                <w:rFonts w:ascii="仿宋" w:hAnsi="仿宋" w:eastAsia="仿宋" w:cs="仿宋"/>
                <w:sz w:val="28"/>
                <w:szCs w:val="28"/>
              </w:rPr>
              <w:t xml:space="preserve">   </w:t>
            </w:r>
            <w:r>
              <w:rPr>
                <w:rFonts w:hint="eastAsia" w:ascii="仿宋" w:hAnsi="仿宋" w:eastAsia="仿宋" w:cs="仿宋"/>
                <w:sz w:val="28"/>
                <w:szCs w:val="28"/>
              </w:rPr>
              <w:t>月</w:t>
            </w:r>
            <w:r>
              <w:rPr>
                <w:rFonts w:ascii="仿宋" w:hAnsi="仿宋" w:eastAsia="仿宋" w:cs="仿宋"/>
                <w:sz w:val="28"/>
                <w:szCs w:val="28"/>
              </w:rPr>
              <w:t xml:space="preserve">    </w:t>
            </w:r>
            <w:r>
              <w:rPr>
                <w:rFonts w:hint="eastAsia" w:ascii="仿宋" w:hAnsi="仿宋" w:eastAsia="仿宋" w:cs="仿宋"/>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trPr>
        <w:tc>
          <w:tcPr>
            <w:tcW w:w="2466" w:type="dxa"/>
            <w:vAlign w:val="center"/>
          </w:tcPr>
          <w:p>
            <w:pPr>
              <w:spacing w:line="360" w:lineRule="exact"/>
              <w:jc w:val="center"/>
              <w:rPr>
                <w:rFonts w:ascii="仿宋" w:hAnsi="仿宋" w:eastAsia="仿宋"/>
                <w:sz w:val="28"/>
                <w:szCs w:val="28"/>
              </w:rPr>
            </w:pPr>
            <w:r>
              <w:rPr>
                <w:rFonts w:hint="eastAsia" w:ascii="仿宋" w:hAnsi="仿宋" w:eastAsia="仿宋" w:cs="仿宋"/>
                <w:sz w:val="28"/>
                <w:szCs w:val="28"/>
              </w:rPr>
              <w:t>师市财政局意见</w:t>
            </w:r>
          </w:p>
        </w:tc>
        <w:tc>
          <w:tcPr>
            <w:tcW w:w="6147" w:type="dxa"/>
            <w:gridSpan w:val="4"/>
          </w:tcPr>
          <w:p>
            <w:pPr>
              <w:rPr>
                <w:rFonts w:ascii="仿宋" w:hAnsi="仿宋" w:eastAsia="仿宋" w:cs="仿宋"/>
                <w:sz w:val="28"/>
                <w:szCs w:val="28"/>
              </w:rPr>
            </w:pPr>
            <w:r>
              <w:rPr>
                <w:rFonts w:ascii="仿宋" w:hAnsi="仿宋" w:eastAsia="仿宋" w:cs="仿宋"/>
                <w:sz w:val="28"/>
                <w:szCs w:val="28"/>
              </w:rPr>
              <w:t xml:space="preserve">   </w:t>
            </w:r>
          </w:p>
          <w:p>
            <w:pPr>
              <w:ind w:firstLine="3360" w:firstLineChars="1200"/>
              <w:rPr>
                <w:rFonts w:ascii="仿宋" w:hAnsi="仿宋" w:eastAsia="仿宋"/>
                <w:sz w:val="28"/>
                <w:szCs w:val="28"/>
              </w:rPr>
            </w:pPr>
            <w:r>
              <w:rPr>
                <w:rFonts w:hint="eastAsia" w:ascii="仿宋" w:hAnsi="仿宋" w:eastAsia="仿宋" w:cs="仿宋"/>
                <w:sz w:val="28"/>
                <w:szCs w:val="28"/>
              </w:rPr>
              <w:t>（章）</w:t>
            </w:r>
          </w:p>
          <w:p>
            <w:pPr>
              <w:rPr>
                <w:rFonts w:ascii="仿宋" w:hAnsi="仿宋" w:eastAsia="仿宋"/>
                <w:sz w:val="28"/>
                <w:szCs w:val="28"/>
              </w:rPr>
            </w:pPr>
            <w:r>
              <w:rPr>
                <w:rFonts w:ascii="仿宋" w:hAnsi="仿宋" w:eastAsia="仿宋" w:cs="仿宋"/>
                <w:sz w:val="28"/>
                <w:szCs w:val="28"/>
              </w:rPr>
              <w:t xml:space="preserve">                     </w:t>
            </w:r>
            <w:r>
              <w:rPr>
                <w:rFonts w:hint="eastAsia" w:ascii="仿宋" w:hAnsi="仿宋" w:eastAsia="仿宋" w:cs="仿宋"/>
                <w:sz w:val="28"/>
                <w:szCs w:val="28"/>
              </w:rPr>
              <w:t>年</w:t>
            </w:r>
            <w:r>
              <w:rPr>
                <w:rFonts w:ascii="仿宋" w:hAnsi="仿宋" w:eastAsia="仿宋" w:cs="仿宋"/>
                <w:sz w:val="28"/>
                <w:szCs w:val="28"/>
              </w:rPr>
              <w:t xml:space="preserve">   </w:t>
            </w:r>
            <w:r>
              <w:rPr>
                <w:rFonts w:hint="eastAsia" w:ascii="仿宋" w:hAnsi="仿宋" w:eastAsia="仿宋" w:cs="仿宋"/>
                <w:sz w:val="28"/>
                <w:szCs w:val="28"/>
              </w:rPr>
              <w:t>月</w:t>
            </w:r>
            <w:r>
              <w:rPr>
                <w:rFonts w:ascii="仿宋" w:hAnsi="仿宋" w:eastAsia="仿宋" w:cs="仿宋"/>
                <w:sz w:val="28"/>
                <w:szCs w:val="28"/>
              </w:rPr>
              <w:t xml:space="preserve">    </w:t>
            </w:r>
            <w:r>
              <w:rPr>
                <w:rFonts w:hint="eastAsia" w:ascii="仿宋" w:hAnsi="仿宋" w:eastAsia="仿宋" w:cs="仿宋"/>
                <w:sz w:val="28"/>
                <w:szCs w:val="28"/>
              </w:rPr>
              <w:t>日</w:t>
            </w:r>
          </w:p>
        </w:tc>
      </w:tr>
    </w:tbl>
    <w:p>
      <w:pPr>
        <w:spacing w:line="620" w:lineRule="exact"/>
        <w:jc w:val="center"/>
        <w:rPr>
          <w:rFonts w:ascii="黑体" w:hAnsi="黑体" w:eastAsia="黑体"/>
          <w:sz w:val="32"/>
          <w:szCs w:val="32"/>
        </w:rPr>
      </w:pPr>
      <w:r>
        <w:rPr>
          <w:rFonts w:hint="eastAsia" w:ascii="黑体" w:hAnsi="黑体" w:eastAsia="黑体" w:cs="黑体"/>
          <w:sz w:val="32"/>
          <w:szCs w:val="32"/>
        </w:rPr>
        <w:t>新疆生产建设兵团购置大型制种玉米去雄机奖补申请表</w:t>
      </w:r>
    </w:p>
    <w:p>
      <w:pPr>
        <w:spacing w:line="620" w:lineRule="exact"/>
        <w:jc w:val="center"/>
        <w:rPr>
          <w:rFonts w:ascii="仿宋" w:hAnsi="仿宋" w:eastAsia="仿宋"/>
          <w:sz w:val="44"/>
          <w:szCs w:val="44"/>
        </w:rPr>
      </w:pPr>
      <w:r>
        <w:rPr>
          <w:rFonts w:hint="eastAsia" w:ascii="仿宋" w:hAnsi="仿宋" w:eastAsia="仿宋" w:cs="仿宋"/>
          <w:sz w:val="24"/>
          <w:szCs w:val="24"/>
        </w:rPr>
        <w:t>编号：</w:t>
      </w:r>
      <w:r>
        <w:rPr>
          <w:rFonts w:ascii="仿宋" w:hAnsi="仿宋" w:eastAsia="仿宋" w:cs="仿宋"/>
          <w:sz w:val="24"/>
          <w:szCs w:val="24"/>
        </w:rPr>
        <w:t xml:space="preserve">                                             </w:t>
      </w:r>
      <w:r>
        <w:rPr>
          <w:rFonts w:hint="eastAsia" w:ascii="仿宋" w:hAnsi="仿宋" w:eastAsia="仿宋" w:cs="仿宋"/>
          <w:sz w:val="24"/>
          <w:szCs w:val="24"/>
        </w:rPr>
        <w:t>申请日期：</w:t>
      </w:r>
    </w:p>
    <w:p>
      <w:pPr>
        <w:spacing w:line="620" w:lineRule="exact"/>
        <w:jc w:val="center"/>
        <w:rPr>
          <w:rFonts w:ascii="仿宋" w:hAnsi="仿宋" w:eastAsia="仿宋"/>
          <w:sz w:val="32"/>
          <w:szCs w:val="32"/>
        </w:rPr>
      </w:pPr>
    </w:p>
    <w:p>
      <w:pPr>
        <w:rPr>
          <w:rFonts w:ascii="仿宋" w:hAnsi="仿宋" w:eastAsia="仿宋"/>
          <w:sz w:val="24"/>
          <w:szCs w:val="24"/>
        </w:rPr>
      </w:pPr>
      <w:r>
        <w:rPr>
          <w:rFonts w:hint="eastAsia" w:ascii="仿宋" w:hAnsi="仿宋" w:eastAsia="仿宋" w:cs="仿宋"/>
          <w:sz w:val="24"/>
          <w:szCs w:val="24"/>
        </w:rPr>
        <w:t>注：</w:t>
      </w:r>
      <w:r>
        <w:rPr>
          <w:rFonts w:hint="eastAsia" w:ascii="仿宋" w:hAnsi="仿宋" w:eastAsia="仿宋" w:cs="仿宋"/>
          <w:w w:val="80"/>
          <w:sz w:val="24"/>
          <w:szCs w:val="24"/>
        </w:rPr>
        <w:t>此表一式四份，购机户、团场经济发展办公室、师市农业农村局、师市财政局各存一份。</w:t>
      </w:r>
    </w:p>
    <w:p>
      <w:pPr>
        <w:spacing w:line="620" w:lineRule="exact"/>
        <w:rPr>
          <w:rFonts w:ascii="黑体" w:hAnsi="黑体" w:eastAsia="黑体" w:cs="黑体"/>
          <w:sz w:val="32"/>
          <w:szCs w:val="32"/>
        </w:rPr>
      </w:pPr>
      <w:r>
        <w:rPr>
          <w:rFonts w:hint="eastAsia" w:ascii="黑体" w:hAnsi="黑体" w:eastAsia="黑体" w:cs="黑体"/>
          <w:sz w:val="32"/>
          <w:szCs w:val="32"/>
        </w:rPr>
        <w:t>附件</w:t>
      </w:r>
      <w:r>
        <w:rPr>
          <w:rFonts w:ascii="黑体" w:hAnsi="黑体" w:eastAsia="黑体" w:cs="黑体"/>
          <w:sz w:val="32"/>
          <w:szCs w:val="32"/>
        </w:rPr>
        <w:t>2</w:t>
      </w:r>
    </w:p>
    <w:p>
      <w:pPr>
        <w:adjustRightInd w:val="0"/>
        <w:snapToGrid w:val="0"/>
        <w:spacing w:line="560" w:lineRule="exact"/>
        <w:jc w:val="center"/>
        <w:rPr>
          <w:rFonts w:ascii="方正小标宋简体" w:hAnsi="仿宋" w:eastAsia="方正小标宋简体"/>
          <w:color w:val="000000"/>
          <w:sz w:val="44"/>
          <w:szCs w:val="44"/>
        </w:rPr>
      </w:pPr>
      <w:r>
        <w:rPr>
          <w:rFonts w:hint="eastAsia" w:ascii="方正小标宋简体" w:hAnsi="仿宋" w:eastAsia="方正小标宋简体" w:cs="方正小标宋简体"/>
          <w:color w:val="000000"/>
          <w:kern w:val="0"/>
          <w:sz w:val="44"/>
          <w:szCs w:val="44"/>
        </w:rPr>
        <w:t>支持</w:t>
      </w:r>
      <w:r>
        <w:rPr>
          <w:rFonts w:hint="eastAsia" w:ascii="方正小标宋简体" w:hAnsi="仿宋" w:eastAsia="方正小标宋简体" w:cs="方正小标宋简体"/>
          <w:color w:val="000000"/>
          <w:sz w:val="44"/>
          <w:szCs w:val="44"/>
        </w:rPr>
        <w:t>兵团农工合作社发展奖补政策</w:t>
      </w:r>
    </w:p>
    <w:p>
      <w:pPr>
        <w:adjustRightInd w:val="0"/>
        <w:snapToGrid w:val="0"/>
        <w:spacing w:line="560" w:lineRule="exact"/>
        <w:jc w:val="left"/>
        <w:rPr>
          <w:rFonts w:ascii="仿宋" w:hAnsi="仿宋" w:eastAsia="仿宋"/>
        </w:rPr>
      </w:pPr>
    </w:p>
    <w:p>
      <w:pPr>
        <w:autoSpaceDE w:val="0"/>
        <w:autoSpaceDN w:val="0"/>
        <w:adjustRightInd w:val="0"/>
        <w:snapToGrid w:val="0"/>
        <w:spacing w:line="560" w:lineRule="exact"/>
        <w:ind w:firstLine="640" w:firstLineChars="200"/>
        <w:jc w:val="left"/>
        <w:rPr>
          <w:rFonts w:ascii="仿宋" w:hAnsi="仿宋" w:eastAsia="仿宋"/>
          <w:sz w:val="32"/>
          <w:szCs w:val="32"/>
        </w:rPr>
      </w:pPr>
      <w:r>
        <w:rPr>
          <w:rFonts w:hint="eastAsia" w:ascii="仿宋" w:hAnsi="仿宋" w:eastAsia="仿宋" w:cs="仿宋"/>
          <w:sz w:val="32"/>
          <w:szCs w:val="32"/>
        </w:rPr>
        <w:t>为深入贯彻落实《新疆生产建设兵团关于大力促进和规范农工合作社发展的意见》（新兵发〔</w:t>
      </w:r>
      <w:r>
        <w:rPr>
          <w:rFonts w:ascii="仿宋" w:hAnsi="仿宋" w:eastAsia="仿宋" w:cs="仿宋"/>
          <w:sz w:val="32"/>
          <w:szCs w:val="32"/>
        </w:rPr>
        <w:t>2019</w:t>
      </w:r>
      <w:r>
        <w:rPr>
          <w:rFonts w:hint="eastAsia" w:ascii="仿宋" w:hAnsi="仿宋" w:eastAsia="仿宋" w:cs="仿宋"/>
          <w:sz w:val="32"/>
          <w:szCs w:val="32"/>
        </w:rPr>
        <w:t>〕</w:t>
      </w:r>
      <w:r>
        <w:rPr>
          <w:rFonts w:ascii="仿宋" w:hAnsi="仿宋" w:eastAsia="仿宋" w:cs="仿宋"/>
          <w:sz w:val="32"/>
          <w:szCs w:val="32"/>
        </w:rPr>
        <w:t>9</w:t>
      </w:r>
      <w:r>
        <w:rPr>
          <w:rFonts w:hint="eastAsia" w:ascii="仿宋" w:hAnsi="仿宋" w:eastAsia="仿宋" w:cs="仿宋"/>
          <w:sz w:val="32"/>
          <w:szCs w:val="32"/>
        </w:rPr>
        <w:t>号）文件精神，进一步开展农工合作社规范提升行动，不断促进兵团农工合作社规范健康发展。通过典型引领和示范带动促进农工合作社整体发展水平提升。结合兵团实际，制定支持农工合作社发展奖补政策。</w:t>
      </w:r>
    </w:p>
    <w:p>
      <w:pPr>
        <w:autoSpaceDE w:val="0"/>
        <w:autoSpaceDN w:val="0"/>
        <w:adjustRightInd w:val="0"/>
        <w:snapToGrid w:val="0"/>
        <w:spacing w:line="560" w:lineRule="exact"/>
        <w:ind w:firstLine="640" w:firstLineChars="200"/>
        <w:jc w:val="left"/>
        <w:rPr>
          <w:rFonts w:ascii="黑体" w:hAnsi="黑体" w:eastAsia="黑体"/>
          <w:sz w:val="32"/>
          <w:szCs w:val="32"/>
        </w:rPr>
      </w:pPr>
      <w:r>
        <w:rPr>
          <w:rFonts w:hint="eastAsia" w:ascii="黑体" w:hAnsi="黑体" w:eastAsia="黑体" w:cs="黑体"/>
          <w:sz w:val="32"/>
          <w:szCs w:val="32"/>
        </w:rPr>
        <w:t>一、奖补对象</w:t>
      </w:r>
    </w:p>
    <w:p>
      <w:pPr>
        <w:autoSpaceDE w:val="0"/>
        <w:autoSpaceDN w:val="0"/>
        <w:adjustRightInd w:val="0"/>
        <w:snapToGrid w:val="0"/>
        <w:spacing w:line="560" w:lineRule="exact"/>
        <w:ind w:firstLine="640" w:firstLineChars="200"/>
        <w:jc w:val="left"/>
        <w:rPr>
          <w:rFonts w:ascii="仿宋" w:hAnsi="仿宋" w:eastAsia="仿宋"/>
          <w:sz w:val="32"/>
          <w:szCs w:val="32"/>
        </w:rPr>
      </w:pPr>
      <w:r>
        <w:rPr>
          <w:rFonts w:hint="eastAsia" w:ascii="仿宋" w:hAnsi="仿宋" w:eastAsia="仿宋" w:cs="仿宋"/>
          <w:sz w:val="32"/>
          <w:szCs w:val="32"/>
        </w:rPr>
        <w:t>在兵团范围内登记注册并依据《国家级农工合作社示范社绩效考核办法》《兵团级农工合作社示范社绩效考核办法</w:t>
      </w:r>
      <w:r>
        <w:rPr>
          <w:rFonts w:ascii="仿宋" w:hAnsi="仿宋" w:eastAsia="仿宋" w:cs="仿宋"/>
          <w:sz w:val="32"/>
          <w:szCs w:val="32"/>
        </w:rPr>
        <w:t xml:space="preserve"> </w:t>
      </w:r>
      <w:r>
        <w:rPr>
          <w:rFonts w:hint="eastAsia" w:ascii="仿宋" w:hAnsi="仿宋" w:eastAsia="仿宋" w:cs="仿宋"/>
          <w:sz w:val="32"/>
          <w:szCs w:val="32"/>
        </w:rPr>
        <w:t>》和《依法登记注册成立并规范运行一年以上的农工合作社绩效考核办法》考核达标的农工合作社。</w:t>
      </w:r>
    </w:p>
    <w:p>
      <w:pPr>
        <w:autoSpaceDE w:val="0"/>
        <w:autoSpaceDN w:val="0"/>
        <w:adjustRightInd w:val="0"/>
        <w:snapToGrid w:val="0"/>
        <w:spacing w:line="560" w:lineRule="exact"/>
        <w:ind w:firstLine="640" w:firstLineChars="200"/>
        <w:jc w:val="left"/>
        <w:rPr>
          <w:rFonts w:ascii="黑体" w:hAnsi="黑体" w:eastAsia="黑体"/>
          <w:sz w:val="32"/>
          <w:szCs w:val="32"/>
        </w:rPr>
      </w:pPr>
      <w:r>
        <w:rPr>
          <w:rFonts w:hint="eastAsia" w:ascii="黑体" w:hAnsi="黑体" w:eastAsia="黑体" w:cs="黑体"/>
          <w:sz w:val="32"/>
          <w:szCs w:val="32"/>
        </w:rPr>
        <w:t>二、奖补标准</w:t>
      </w:r>
    </w:p>
    <w:p>
      <w:pPr>
        <w:autoSpaceDE w:val="0"/>
        <w:autoSpaceDN w:val="0"/>
        <w:adjustRightInd w:val="0"/>
        <w:snapToGrid w:val="0"/>
        <w:spacing w:line="560" w:lineRule="exact"/>
        <w:ind w:firstLine="640" w:firstLineChars="200"/>
        <w:rPr>
          <w:rFonts w:ascii="仿宋" w:hAnsi="仿宋" w:eastAsia="仿宋"/>
          <w:sz w:val="32"/>
          <w:szCs w:val="32"/>
        </w:rPr>
      </w:pPr>
      <w:r>
        <w:rPr>
          <w:rFonts w:ascii="仿宋" w:hAnsi="仿宋" w:eastAsia="仿宋" w:cs="仿宋"/>
          <w:sz w:val="32"/>
          <w:szCs w:val="32"/>
        </w:rPr>
        <w:t>1.</w:t>
      </w:r>
      <w:r>
        <w:rPr>
          <w:rFonts w:hint="eastAsia" w:ascii="仿宋" w:hAnsi="仿宋" w:eastAsia="仿宋" w:cs="仿宋"/>
          <w:sz w:val="32"/>
          <w:szCs w:val="32"/>
        </w:rPr>
        <w:t>当年考核达标且考核分值达到</w:t>
      </w:r>
      <w:r>
        <w:rPr>
          <w:rFonts w:ascii="仿宋" w:hAnsi="仿宋" w:eastAsia="仿宋" w:cs="仿宋"/>
          <w:sz w:val="32"/>
          <w:szCs w:val="32"/>
        </w:rPr>
        <w:t>80</w:t>
      </w:r>
      <w:r>
        <w:rPr>
          <w:rFonts w:hint="eastAsia" w:ascii="仿宋" w:hAnsi="仿宋" w:eastAsia="仿宋" w:cs="仿宋"/>
          <w:sz w:val="32"/>
          <w:szCs w:val="32"/>
        </w:rPr>
        <w:t>分以上的国家级示范合作社和当年考核达标且考核分值达到</w:t>
      </w:r>
      <w:r>
        <w:rPr>
          <w:rFonts w:ascii="仿宋" w:hAnsi="仿宋" w:eastAsia="仿宋" w:cs="仿宋"/>
          <w:sz w:val="32"/>
          <w:szCs w:val="32"/>
        </w:rPr>
        <w:t>85</w:t>
      </w:r>
      <w:r>
        <w:rPr>
          <w:rFonts w:hint="eastAsia" w:ascii="仿宋" w:hAnsi="仿宋" w:eastAsia="仿宋" w:cs="仿宋"/>
          <w:sz w:val="32"/>
          <w:szCs w:val="32"/>
        </w:rPr>
        <w:t>分以上的兵团级示范合作社，每家奖励</w:t>
      </w:r>
      <w:r>
        <w:rPr>
          <w:rFonts w:ascii="仿宋" w:hAnsi="仿宋" w:eastAsia="仿宋" w:cs="仿宋"/>
          <w:sz w:val="32"/>
          <w:szCs w:val="32"/>
        </w:rPr>
        <w:t>10</w:t>
      </w:r>
      <w:r>
        <w:rPr>
          <w:rFonts w:hint="eastAsia" w:ascii="仿宋" w:hAnsi="仿宋" w:eastAsia="仿宋" w:cs="仿宋"/>
          <w:sz w:val="32"/>
          <w:szCs w:val="32"/>
        </w:rPr>
        <w:t>万元。</w:t>
      </w:r>
    </w:p>
    <w:p>
      <w:pPr>
        <w:autoSpaceDE w:val="0"/>
        <w:autoSpaceDN w:val="0"/>
        <w:adjustRightInd w:val="0"/>
        <w:snapToGrid w:val="0"/>
        <w:spacing w:line="560" w:lineRule="exact"/>
        <w:ind w:firstLine="640" w:firstLineChars="200"/>
        <w:rPr>
          <w:rFonts w:ascii="仿宋" w:hAnsi="仿宋" w:eastAsia="仿宋"/>
          <w:sz w:val="32"/>
          <w:szCs w:val="32"/>
        </w:rPr>
      </w:pPr>
      <w:r>
        <w:rPr>
          <w:rFonts w:ascii="仿宋" w:hAnsi="仿宋" w:eastAsia="仿宋" w:cs="仿宋"/>
          <w:sz w:val="32"/>
          <w:szCs w:val="32"/>
        </w:rPr>
        <w:t>2.</w:t>
      </w:r>
      <w:r>
        <w:rPr>
          <w:rFonts w:hint="eastAsia" w:ascii="仿宋" w:hAnsi="仿宋" w:eastAsia="仿宋" w:cs="仿宋"/>
          <w:sz w:val="32"/>
          <w:szCs w:val="32"/>
        </w:rPr>
        <w:t>依法登记注册并规范运行一年以上，且考核达标分值</w:t>
      </w:r>
      <w:r>
        <w:rPr>
          <w:rFonts w:ascii="仿宋" w:hAnsi="仿宋" w:eastAsia="仿宋" w:cs="仿宋"/>
          <w:sz w:val="32"/>
          <w:szCs w:val="32"/>
        </w:rPr>
        <w:t>90</w:t>
      </w:r>
      <w:r>
        <w:rPr>
          <w:rFonts w:hint="eastAsia" w:ascii="仿宋" w:hAnsi="仿宋" w:eastAsia="仿宋" w:cs="仿宋"/>
          <w:sz w:val="32"/>
          <w:szCs w:val="32"/>
        </w:rPr>
        <w:t>分以上的农工合作社，每家奖励</w:t>
      </w:r>
      <w:r>
        <w:rPr>
          <w:rFonts w:ascii="仿宋" w:hAnsi="仿宋" w:eastAsia="仿宋" w:cs="仿宋"/>
          <w:sz w:val="32"/>
          <w:szCs w:val="32"/>
        </w:rPr>
        <w:t>2</w:t>
      </w:r>
      <w:r>
        <w:rPr>
          <w:rFonts w:hint="eastAsia" w:ascii="仿宋" w:hAnsi="仿宋" w:eastAsia="仿宋" w:cs="仿宋"/>
          <w:sz w:val="32"/>
          <w:szCs w:val="32"/>
        </w:rPr>
        <w:t>万元。</w:t>
      </w:r>
    </w:p>
    <w:p>
      <w:pPr>
        <w:autoSpaceDE w:val="0"/>
        <w:autoSpaceDN w:val="0"/>
        <w:adjustRightInd w:val="0"/>
        <w:snapToGrid w:val="0"/>
        <w:spacing w:line="560" w:lineRule="exact"/>
        <w:ind w:firstLine="640" w:firstLineChars="200"/>
        <w:rPr>
          <w:rFonts w:ascii="仿宋" w:hAnsi="仿宋" w:eastAsia="仿宋"/>
          <w:sz w:val="32"/>
          <w:szCs w:val="32"/>
        </w:rPr>
      </w:pPr>
      <w:r>
        <w:rPr>
          <w:rFonts w:hint="eastAsia" w:ascii="仿宋" w:hAnsi="仿宋" w:eastAsia="仿宋" w:cs="仿宋"/>
          <w:sz w:val="32"/>
          <w:szCs w:val="32"/>
        </w:rPr>
        <w:t>当年不得重复申报。奖补年限为</w:t>
      </w:r>
      <w:r>
        <w:rPr>
          <w:rFonts w:ascii="仿宋" w:hAnsi="仿宋" w:eastAsia="仿宋" w:cs="仿宋"/>
          <w:sz w:val="32"/>
          <w:szCs w:val="32"/>
        </w:rPr>
        <w:t>2019-2021</w:t>
      </w:r>
      <w:r>
        <w:rPr>
          <w:rFonts w:hint="eastAsia" w:ascii="仿宋" w:hAnsi="仿宋" w:eastAsia="仿宋" w:cs="仿宋"/>
          <w:sz w:val="32"/>
          <w:szCs w:val="32"/>
        </w:rPr>
        <w:t>年。</w:t>
      </w:r>
    </w:p>
    <w:p>
      <w:pPr>
        <w:autoSpaceDE w:val="0"/>
        <w:autoSpaceDN w:val="0"/>
        <w:adjustRightInd w:val="0"/>
        <w:snapToGrid w:val="0"/>
        <w:spacing w:line="560" w:lineRule="exact"/>
        <w:ind w:firstLine="640" w:firstLineChars="200"/>
        <w:jc w:val="left"/>
        <w:rPr>
          <w:rFonts w:ascii="黑体" w:hAnsi="黑体" w:eastAsia="黑体"/>
          <w:sz w:val="32"/>
          <w:szCs w:val="32"/>
        </w:rPr>
      </w:pPr>
      <w:r>
        <w:rPr>
          <w:rFonts w:hint="eastAsia" w:ascii="黑体" w:hAnsi="黑体" w:eastAsia="黑体" w:cs="黑体"/>
          <w:sz w:val="32"/>
          <w:szCs w:val="32"/>
        </w:rPr>
        <w:t>三、申报程序</w:t>
      </w:r>
    </w:p>
    <w:p>
      <w:pPr>
        <w:autoSpaceDE w:val="0"/>
        <w:autoSpaceDN w:val="0"/>
        <w:adjustRightInd w:val="0"/>
        <w:snapToGrid w:val="0"/>
        <w:spacing w:line="560" w:lineRule="exact"/>
        <w:ind w:firstLine="640" w:firstLineChars="200"/>
        <w:rPr>
          <w:rFonts w:ascii="仿宋" w:hAnsi="仿宋" w:eastAsia="仿宋"/>
          <w:sz w:val="32"/>
          <w:szCs w:val="32"/>
        </w:rPr>
      </w:pPr>
      <w:r>
        <w:rPr>
          <w:rFonts w:ascii="仿宋" w:hAnsi="仿宋" w:eastAsia="仿宋" w:cs="仿宋"/>
          <w:sz w:val="32"/>
          <w:szCs w:val="32"/>
        </w:rPr>
        <w:t>1.</w:t>
      </w:r>
      <w:r>
        <w:rPr>
          <w:rFonts w:hint="eastAsia" w:ascii="仿宋" w:hAnsi="仿宋" w:eastAsia="仿宋" w:cs="仿宋"/>
          <w:sz w:val="32"/>
          <w:szCs w:val="32"/>
        </w:rPr>
        <w:t>按照公开、公平、公正的原则由合作社结合实际情况自愿申报。</w:t>
      </w:r>
    </w:p>
    <w:p>
      <w:pPr>
        <w:autoSpaceDE w:val="0"/>
        <w:autoSpaceDN w:val="0"/>
        <w:adjustRightInd w:val="0"/>
        <w:snapToGrid w:val="0"/>
        <w:spacing w:line="560" w:lineRule="exact"/>
        <w:ind w:firstLine="640" w:firstLineChars="200"/>
        <w:rPr>
          <w:rFonts w:ascii="仿宋" w:hAnsi="仿宋" w:eastAsia="仿宋"/>
          <w:sz w:val="32"/>
          <w:szCs w:val="32"/>
        </w:rPr>
      </w:pPr>
      <w:r>
        <w:rPr>
          <w:rFonts w:ascii="仿宋" w:hAnsi="仿宋" w:eastAsia="仿宋" w:cs="仿宋"/>
          <w:sz w:val="32"/>
          <w:szCs w:val="32"/>
        </w:rPr>
        <w:t>2.</w:t>
      </w:r>
      <w:r>
        <w:rPr>
          <w:rFonts w:hint="eastAsia" w:ascii="仿宋" w:hAnsi="仿宋" w:eastAsia="仿宋" w:cs="仿宋"/>
          <w:sz w:val="32"/>
          <w:szCs w:val="32"/>
        </w:rPr>
        <w:t>国家级和兵团级示范社向所在师市行政服务中心农业农村局服务窗口或通过师市农业农村局公布的邮箱、传真等方式向师市农业农村局申报。师市农业农村局组织相关人员组成考核组对申报的合作社进行实地绩效考核，并提出审核意见报师市研究后向社会公示</w:t>
      </w:r>
      <w:r>
        <w:rPr>
          <w:rFonts w:ascii="仿宋" w:hAnsi="仿宋" w:eastAsia="仿宋" w:cs="仿宋"/>
          <w:sz w:val="32"/>
          <w:szCs w:val="32"/>
        </w:rPr>
        <w:t>7</w:t>
      </w:r>
      <w:r>
        <w:rPr>
          <w:rFonts w:hint="eastAsia" w:ascii="仿宋" w:hAnsi="仿宋" w:eastAsia="仿宋" w:cs="仿宋"/>
          <w:sz w:val="32"/>
          <w:szCs w:val="32"/>
        </w:rPr>
        <w:t>个工作日，公示无异议后以正式文件上报兵团农业农村局和财政局。</w:t>
      </w:r>
    </w:p>
    <w:p>
      <w:pPr>
        <w:autoSpaceDE w:val="0"/>
        <w:autoSpaceDN w:val="0"/>
        <w:adjustRightInd w:val="0"/>
        <w:snapToGrid w:val="0"/>
        <w:spacing w:line="560" w:lineRule="exact"/>
        <w:ind w:firstLine="640" w:firstLineChars="200"/>
        <w:rPr>
          <w:rFonts w:ascii="仿宋" w:hAnsi="仿宋" w:eastAsia="仿宋"/>
          <w:sz w:val="32"/>
          <w:szCs w:val="32"/>
        </w:rPr>
      </w:pPr>
      <w:r>
        <w:rPr>
          <w:rFonts w:ascii="仿宋" w:hAnsi="仿宋" w:eastAsia="仿宋" w:cs="仿宋"/>
          <w:sz w:val="32"/>
          <w:szCs w:val="32"/>
        </w:rPr>
        <w:t>3.</w:t>
      </w:r>
      <w:r>
        <w:rPr>
          <w:rFonts w:hint="eastAsia" w:ascii="仿宋" w:hAnsi="仿宋" w:eastAsia="仿宋" w:cs="仿宋"/>
          <w:sz w:val="32"/>
          <w:szCs w:val="32"/>
        </w:rPr>
        <w:t>规范运行一年以上的合作社向团场（镇）经济发展办公室申报，团场（镇）经济发展办公室组织相关人员进行初审，提出审核意见。团场根据审核意见提出合作社奖励名单，在团场（镇）、连队（村）公示</w:t>
      </w:r>
      <w:r>
        <w:rPr>
          <w:rFonts w:ascii="仿宋" w:hAnsi="仿宋" w:eastAsia="仿宋" w:cs="仿宋"/>
          <w:sz w:val="32"/>
          <w:szCs w:val="32"/>
        </w:rPr>
        <w:t>7</w:t>
      </w:r>
      <w:r>
        <w:rPr>
          <w:rFonts w:hint="eastAsia" w:ascii="仿宋" w:hAnsi="仿宋" w:eastAsia="仿宋" w:cs="仿宋"/>
          <w:sz w:val="32"/>
          <w:szCs w:val="32"/>
        </w:rPr>
        <w:t>个工作日，公示无异议后，上报师市农业农村局。师市农业农村局对上报的合作社开展实地绩效考核，提出审核意见，确定合作社奖励名单，并报送兵团农业农村局和财政局。</w:t>
      </w:r>
    </w:p>
    <w:p>
      <w:pPr>
        <w:autoSpaceDE w:val="0"/>
        <w:autoSpaceDN w:val="0"/>
        <w:adjustRightInd w:val="0"/>
        <w:snapToGrid w:val="0"/>
        <w:spacing w:line="560" w:lineRule="exact"/>
        <w:ind w:firstLine="640" w:firstLineChars="200"/>
        <w:rPr>
          <w:rFonts w:ascii="仿宋" w:hAnsi="仿宋" w:eastAsia="仿宋"/>
          <w:sz w:val="32"/>
          <w:szCs w:val="32"/>
        </w:rPr>
      </w:pPr>
      <w:r>
        <w:rPr>
          <w:rFonts w:ascii="仿宋" w:hAnsi="仿宋" w:eastAsia="仿宋" w:cs="仿宋"/>
          <w:sz w:val="32"/>
          <w:szCs w:val="32"/>
        </w:rPr>
        <w:t>4.</w:t>
      </w:r>
      <w:r>
        <w:rPr>
          <w:rFonts w:hint="eastAsia" w:ascii="仿宋" w:hAnsi="仿宋" w:eastAsia="仿宋" w:cs="仿宋"/>
          <w:sz w:val="32"/>
          <w:szCs w:val="32"/>
        </w:rPr>
        <w:t>兵团农业农村局、财政局对各师市上报的奖励名单进行审核，提出奖补意见上报兵团。兵团同意后，兵团财政局按程序将资金拨付到师市财政局，师市财政局直接拨付到奖励主体。</w:t>
      </w:r>
    </w:p>
    <w:p>
      <w:pPr>
        <w:autoSpaceDE w:val="0"/>
        <w:autoSpaceDN w:val="0"/>
        <w:adjustRightInd w:val="0"/>
        <w:snapToGrid w:val="0"/>
        <w:spacing w:line="560" w:lineRule="exact"/>
        <w:ind w:firstLine="640" w:firstLineChars="200"/>
        <w:jc w:val="left"/>
        <w:rPr>
          <w:rFonts w:ascii="黑体" w:hAnsi="黑体" w:eastAsia="黑体"/>
          <w:sz w:val="32"/>
          <w:szCs w:val="32"/>
        </w:rPr>
      </w:pPr>
      <w:r>
        <w:rPr>
          <w:rFonts w:hint="eastAsia" w:ascii="黑体" w:hAnsi="黑体" w:eastAsia="黑体" w:cs="黑体"/>
          <w:sz w:val="32"/>
          <w:szCs w:val="32"/>
        </w:rPr>
        <w:t>四、绩效考核</w:t>
      </w:r>
    </w:p>
    <w:p>
      <w:pPr>
        <w:pBdr>
          <w:bottom w:val="single" w:color="FFFFFF" w:sz="4" w:space="31"/>
        </w:pBdr>
        <w:tabs>
          <w:tab w:val="left" w:pos="1440"/>
        </w:tabs>
        <w:adjustRightInd w:val="0"/>
        <w:snapToGrid w:val="0"/>
        <w:spacing w:line="560" w:lineRule="exact"/>
        <w:ind w:firstLine="640" w:firstLineChars="200"/>
        <w:rPr>
          <w:rFonts w:ascii="仿宋" w:hAnsi="仿宋" w:eastAsia="仿宋"/>
          <w:sz w:val="32"/>
          <w:szCs w:val="32"/>
        </w:rPr>
      </w:pPr>
      <w:r>
        <w:rPr>
          <w:rFonts w:ascii="仿宋" w:hAnsi="仿宋" w:eastAsia="仿宋" w:cs="仿宋"/>
          <w:sz w:val="32"/>
          <w:szCs w:val="32"/>
        </w:rPr>
        <w:t>1.</w:t>
      </w:r>
      <w:r>
        <w:rPr>
          <w:rFonts w:hint="eastAsia" w:ascii="仿宋" w:hAnsi="仿宋" w:eastAsia="仿宋" w:cs="仿宋"/>
          <w:sz w:val="32"/>
          <w:szCs w:val="32"/>
        </w:rPr>
        <w:t>各师市农业农村局会同师市财政局对奖励资金的使用情况进行监督检查，检查要覆盖</w:t>
      </w:r>
      <w:r>
        <w:rPr>
          <w:rFonts w:ascii="仿宋" w:hAnsi="仿宋" w:eastAsia="仿宋" w:cs="仿宋"/>
          <w:sz w:val="32"/>
          <w:szCs w:val="32"/>
        </w:rPr>
        <w:t>50%</w:t>
      </w:r>
      <w:r>
        <w:rPr>
          <w:rFonts w:hint="eastAsia" w:ascii="仿宋" w:hAnsi="仿宋" w:eastAsia="仿宋" w:cs="仿宋"/>
          <w:sz w:val="32"/>
          <w:szCs w:val="32"/>
        </w:rPr>
        <w:t>以上奖补合作社，确保奖励资金真正用于合作社发展，服务于全体社员。</w:t>
      </w:r>
    </w:p>
    <w:p>
      <w:pPr>
        <w:pBdr>
          <w:bottom w:val="single" w:color="FFFFFF" w:sz="4" w:space="31"/>
        </w:pBdr>
        <w:tabs>
          <w:tab w:val="left" w:pos="1440"/>
        </w:tabs>
        <w:adjustRightInd w:val="0"/>
        <w:snapToGrid w:val="0"/>
        <w:spacing w:line="560" w:lineRule="exact"/>
        <w:ind w:firstLine="640" w:firstLineChars="200"/>
        <w:rPr>
          <w:rFonts w:ascii="仿宋" w:hAnsi="仿宋" w:eastAsia="仿宋"/>
          <w:sz w:val="32"/>
          <w:szCs w:val="32"/>
        </w:rPr>
      </w:pPr>
      <w:r>
        <w:rPr>
          <w:rFonts w:ascii="仿宋" w:hAnsi="仿宋" w:eastAsia="仿宋" w:cs="仿宋"/>
          <w:sz w:val="32"/>
          <w:szCs w:val="32"/>
        </w:rPr>
        <w:t>2.</w:t>
      </w:r>
      <w:r>
        <w:rPr>
          <w:rFonts w:hint="eastAsia" w:ascii="仿宋" w:hAnsi="仿宋" w:eastAsia="仿宋" w:cs="仿宋"/>
          <w:sz w:val="32"/>
          <w:szCs w:val="32"/>
        </w:rPr>
        <w:t>兵团农业农村局、财政局要根据《国家级农工合作社示范社绩效考核办法》《兵团级农工合作社示范社绩效考核办法</w:t>
      </w:r>
      <w:r>
        <w:rPr>
          <w:rFonts w:ascii="仿宋" w:hAnsi="仿宋" w:eastAsia="仿宋" w:cs="仿宋"/>
          <w:sz w:val="32"/>
          <w:szCs w:val="32"/>
        </w:rPr>
        <w:t xml:space="preserve"> </w:t>
      </w:r>
      <w:r>
        <w:rPr>
          <w:rFonts w:hint="eastAsia" w:ascii="仿宋" w:hAnsi="仿宋" w:eastAsia="仿宋" w:cs="仿宋"/>
          <w:sz w:val="32"/>
          <w:szCs w:val="32"/>
        </w:rPr>
        <w:t>》，对获得奖补的合作社开展绩效抽查，抽查要覆盖</w:t>
      </w:r>
      <w:r>
        <w:rPr>
          <w:rFonts w:ascii="仿宋" w:hAnsi="仿宋" w:eastAsia="仿宋" w:cs="仿宋"/>
          <w:sz w:val="32"/>
          <w:szCs w:val="32"/>
        </w:rPr>
        <w:t>10%</w:t>
      </w:r>
      <w:r>
        <w:rPr>
          <w:rFonts w:hint="eastAsia" w:ascii="仿宋" w:hAnsi="仿宋" w:eastAsia="仿宋" w:cs="仿宋"/>
          <w:sz w:val="32"/>
          <w:szCs w:val="32"/>
        </w:rPr>
        <w:t>以上奖补合作社。</w:t>
      </w:r>
    </w:p>
    <w:p>
      <w:pPr>
        <w:pBdr>
          <w:bottom w:val="single" w:color="FFFFFF" w:sz="4" w:space="31"/>
        </w:pBdr>
        <w:tabs>
          <w:tab w:val="left" w:pos="1440"/>
        </w:tabs>
        <w:adjustRightInd w:val="0"/>
        <w:spacing w:line="560" w:lineRule="exact"/>
        <w:ind w:firstLine="640" w:firstLineChars="200"/>
        <w:rPr>
          <w:rFonts w:ascii="仿宋" w:hAnsi="仿宋" w:eastAsia="仿宋"/>
          <w:sz w:val="32"/>
          <w:szCs w:val="32"/>
        </w:rPr>
      </w:pPr>
      <w:r>
        <w:rPr>
          <w:rFonts w:ascii="仿宋" w:hAnsi="仿宋" w:eastAsia="仿宋" w:cs="仿宋"/>
          <w:sz w:val="32"/>
          <w:szCs w:val="32"/>
        </w:rPr>
        <w:t>3.</w:t>
      </w:r>
      <w:r>
        <w:rPr>
          <w:rFonts w:hint="eastAsia" w:ascii="仿宋" w:hAnsi="仿宋" w:eastAsia="仿宋" w:cs="仿宋"/>
          <w:sz w:val="32"/>
          <w:szCs w:val="32"/>
        </w:rPr>
        <w:t>兵团农业农村局、财政局每年对开展奖补政策落实情况进行督导检查，全面了解奖补政策实施情况。检查中如发现合作社存在弄虚作假骗取奖补资金的情况，取消奖补资格，收回奖补资金并列入黑名单，且三年内不得享受奖补政策。涉嫌犯罪的，移送司法部门依法处理。对师市、团场在政策实施过程中有监管不力失职行为的，要严肃追责。</w:t>
      </w:r>
    </w:p>
    <w:p>
      <w:pPr>
        <w:pBdr>
          <w:bottom w:val="single" w:color="FFFFFF" w:sz="4" w:space="31"/>
        </w:pBdr>
        <w:tabs>
          <w:tab w:val="left" w:pos="1440"/>
        </w:tabs>
        <w:adjustRightInd w:val="0"/>
        <w:spacing w:line="560" w:lineRule="exact"/>
        <w:ind w:firstLine="640" w:firstLineChars="200"/>
        <w:rPr>
          <w:rFonts w:ascii="仿宋" w:hAnsi="仿宋" w:eastAsia="仿宋"/>
          <w:color w:val="000000"/>
          <w:kern w:val="0"/>
          <w:sz w:val="32"/>
          <w:szCs w:val="32"/>
        </w:rPr>
      </w:pPr>
    </w:p>
    <w:p>
      <w:pPr>
        <w:pBdr>
          <w:bottom w:val="single" w:color="FFFFFF" w:sz="4" w:space="31"/>
        </w:pBdr>
        <w:tabs>
          <w:tab w:val="left" w:pos="1440"/>
        </w:tabs>
        <w:adjustRightInd w:val="0"/>
        <w:spacing w:line="560" w:lineRule="exact"/>
        <w:ind w:firstLine="640" w:firstLineChars="200"/>
        <w:rPr>
          <w:rFonts w:ascii="仿宋" w:hAnsi="仿宋" w:eastAsia="仿宋"/>
          <w:color w:val="000000"/>
          <w:kern w:val="0"/>
          <w:sz w:val="32"/>
          <w:szCs w:val="32"/>
        </w:rPr>
      </w:pPr>
      <w:r>
        <w:rPr>
          <w:rFonts w:hint="eastAsia" w:ascii="仿宋" w:hAnsi="仿宋" w:eastAsia="仿宋" w:cs="仿宋"/>
          <w:color w:val="000000"/>
          <w:kern w:val="0"/>
          <w:sz w:val="32"/>
          <w:szCs w:val="32"/>
        </w:rPr>
        <w:t>附件：</w:t>
      </w:r>
      <w:r>
        <w:rPr>
          <w:rFonts w:ascii="仿宋" w:hAnsi="仿宋" w:eastAsia="仿宋" w:cs="仿宋"/>
          <w:color w:val="000000"/>
          <w:kern w:val="0"/>
          <w:sz w:val="32"/>
          <w:szCs w:val="32"/>
        </w:rPr>
        <w:t>2-1.</w:t>
      </w:r>
      <w:r>
        <w:rPr>
          <w:rFonts w:hint="eastAsia" w:ascii="仿宋" w:hAnsi="仿宋" w:eastAsia="仿宋" w:cs="仿宋"/>
          <w:color w:val="000000"/>
          <w:kern w:val="0"/>
          <w:sz w:val="32"/>
          <w:szCs w:val="32"/>
        </w:rPr>
        <w:t>国家级农工合作社示范社绩效考核办法</w:t>
      </w:r>
    </w:p>
    <w:p>
      <w:pPr>
        <w:pBdr>
          <w:bottom w:val="single" w:color="FFFFFF" w:sz="4" w:space="31"/>
        </w:pBdr>
        <w:tabs>
          <w:tab w:val="left" w:pos="1440"/>
        </w:tabs>
        <w:adjustRightInd w:val="0"/>
        <w:spacing w:line="560" w:lineRule="exact"/>
        <w:ind w:firstLine="1600" w:firstLineChars="500"/>
        <w:rPr>
          <w:rFonts w:ascii="仿宋" w:hAnsi="仿宋" w:eastAsia="仿宋"/>
          <w:color w:val="000000"/>
          <w:kern w:val="0"/>
          <w:sz w:val="32"/>
          <w:szCs w:val="32"/>
        </w:rPr>
      </w:pPr>
      <w:r>
        <w:rPr>
          <w:rFonts w:ascii="仿宋" w:hAnsi="仿宋" w:eastAsia="仿宋" w:cs="仿宋"/>
          <w:color w:val="000000"/>
          <w:kern w:val="0"/>
          <w:sz w:val="32"/>
          <w:szCs w:val="32"/>
        </w:rPr>
        <w:t>2-2.</w:t>
      </w:r>
      <w:r>
        <w:rPr>
          <w:rFonts w:hint="eastAsia" w:ascii="仿宋" w:hAnsi="仿宋" w:eastAsia="仿宋" w:cs="仿宋"/>
          <w:color w:val="000000"/>
          <w:kern w:val="0"/>
          <w:sz w:val="32"/>
          <w:szCs w:val="32"/>
        </w:rPr>
        <w:t>兵团级农工合作社示范社绩效考核办法</w:t>
      </w:r>
    </w:p>
    <w:p>
      <w:pPr>
        <w:pBdr>
          <w:bottom w:val="single" w:color="FFFFFF" w:sz="4" w:space="31"/>
        </w:pBdr>
        <w:tabs>
          <w:tab w:val="left" w:pos="1440"/>
        </w:tabs>
        <w:adjustRightInd w:val="0"/>
        <w:spacing w:line="560" w:lineRule="exact"/>
        <w:ind w:firstLine="1600" w:firstLineChars="500"/>
        <w:rPr>
          <w:rFonts w:ascii="仿宋" w:hAnsi="仿宋" w:eastAsia="仿宋"/>
          <w:color w:val="000000"/>
          <w:kern w:val="0"/>
          <w:sz w:val="32"/>
          <w:szCs w:val="32"/>
        </w:rPr>
      </w:pPr>
      <w:r>
        <w:rPr>
          <w:rFonts w:ascii="仿宋" w:hAnsi="仿宋" w:eastAsia="仿宋" w:cs="仿宋"/>
          <w:color w:val="000000"/>
          <w:kern w:val="0"/>
          <w:sz w:val="32"/>
          <w:szCs w:val="32"/>
        </w:rPr>
        <w:t>2-3.</w:t>
      </w:r>
      <w:r>
        <w:rPr>
          <w:rFonts w:hint="eastAsia" w:ascii="仿宋" w:hAnsi="仿宋" w:eastAsia="仿宋" w:cs="仿宋"/>
          <w:sz w:val="32"/>
          <w:szCs w:val="32"/>
        </w:rPr>
        <w:t>依法登记注册并规范运行一年以上</w:t>
      </w:r>
      <w:r>
        <w:rPr>
          <w:rFonts w:hint="eastAsia" w:ascii="仿宋" w:hAnsi="仿宋" w:eastAsia="仿宋" w:cs="仿宋"/>
          <w:color w:val="000000"/>
          <w:kern w:val="0"/>
          <w:sz w:val="32"/>
          <w:szCs w:val="32"/>
        </w:rPr>
        <w:t>农工</w:t>
      </w:r>
    </w:p>
    <w:p>
      <w:pPr>
        <w:pBdr>
          <w:bottom w:val="single" w:color="FFFFFF" w:sz="4" w:space="31"/>
        </w:pBdr>
        <w:tabs>
          <w:tab w:val="left" w:pos="1440"/>
        </w:tabs>
        <w:adjustRightInd w:val="0"/>
        <w:spacing w:line="560" w:lineRule="exact"/>
        <w:ind w:firstLine="2240" w:firstLineChars="700"/>
        <w:rPr>
          <w:rFonts w:ascii="仿宋" w:hAnsi="仿宋" w:eastAsia="仿宋"/>
          <w:color w:val="000000"/>
          <w:kern w:val="0"/>
          <w:sz w:val="32"/>
          <w:szCs w:val="32"/>
        </w:rPr>
      </w:pPr>
      <w:r>
        <w:rPr>
          <w:rFonts w:hint="eastAsia" w:ascii="仿宋" w:hAnsi="仿宋" w:eastAsia="仿宋" w:cs="仿宋"/>
          <w:color w:val="000000"/>
          <w:kern w:val="0"/>
          <w:sz w:val="32"/>
          <w:szCs w:val="32"/>
        </w:rPr>
        <w:t>合作示范社绩效考核办法</w:t>
      </w:r>
    </w:p>
    <w:p>
      <w:pPr>
        <w:pBdr>
          <w:bottom w:val="single" w:color="FFFFFF" w:sz="4" w:space="31"/>
        </w:pBdr>
        <w:tabs>
          <w:tab w:val="left" w:pos="1440"/>
        </w:tabs>
        <w:adjustRightInd w:val="0"/>
        <w:spacing w:line="560" w:lineRule="exact"/>
        <w:ind w:firstLine="1600" w:firstLineChars="500"/>
        <w:rPr>
          <w:rFonts w:ascii="仿宋" w:hAnsi="仿宋" w:eastAsia="仿宋"/>
          <w:color w:val="000000"/>
          <w:kern w:val="0"/>
          <w:sz w:val="32"/>
          <w:szCs w:val="32"/>
        </w:rPr>
      </w:pPr>
      <w:r>
        <w:rPr>
          <w:rFonts w:ascii="仿宋" w:hAnsi="仿宋" w:eastAsia="仿宋" w:cs="仿宋"/>
          <w:color w:val="000000"/>
          <w:kern w:val="0"/>
          <w:sz w:val="32"/>
          <w:szCs w:val="32"/>
        </w:rPr>
        <w:t>2-4.</w:t>
      </w:r>
      <w:r>
        <w:rPr>
          <w:rFonts w:hint="eastAsia" w:ascii="仿宋" w:hAnsi="仿宋" w:eastAsia="仿宋" w:cs="仿宋"/>
          <w:color w:val="000000"/>
          <w:kern w:val="0"/>
          <w:sz w:val="32"/>
          <w:szCs w:val="32"/>
        </w:rPr>
        <w:t>兵团农工合作社奖励申报表</w:t>
      </w:r>
    </w:p>
    <w:p>
      <w:pPr>
        <w:spacing w:line="560" w:lineRule="exact"/>
        <w:ind w:firstLine="960" w:firstLineChars="300"/>
        <w:rPr>
          <w:rFonts w:ascii="仿宋" w:hAnsi="仿宋" w:eastAsia="仿宋"/>
          <w:sz w:val="32"/>
          <w:szCs w:val="32"/>
        </w:rPr>
      </w:pPr>
    </w:p>
    <w:p>
      <w:pPr>
        <w:spacing w:line="560" w:lineRule="exact"/>
        <w:ind w:firstLine="960" w:firstLineChars="300"/>
        <w:rPr>
          <w:rFonts w:ascii="仿宋" w:hAnsi="仿宋" w:eastAsia="仿宋"/>
          <w:sz w:val="32"/>
          <w:szCs w:val="32"/>
        </w:rPr>
      </w:pPr>
    </w:p>
    <w:p>
      <w:pPr>
        <w:spacing w:line="560" w:lineRule="exact"/>
        <w:ind w:firstLine="960" w:firstLineChars="300"/>
        <w:rPr>
          <w:rFonts w:ascii="仿宋" w:hAnsi="仿宋" w:eastAsia="仿宋"/>
          <w:sz w:val="32"/>
          <w:szCs w:val="32"/>
        </w:rPr>
      </w:pPr>
    </w:p>
    <w:p>
      <w:pPr>
        <w:spacing w:line="560" w:lineRule="exact"/>
        <w:ind w:firstLine="960" w:firstLineChars="300"/>
        <w:rPr>
          <w:rFonts w:ascii="仿宋" w:hAnsi="仿宋" w:eastAsia="仿宋"/>
          <w:sz w:val="32"/>
          <w:szCs w:val="32"/>
        </w:rPr>
      </w:pPr>
    </w:p>
    <w:p>
      <w:pPr>
        <w:spacing w:line="560" w:lineRule="exact"/>
        <w:ind w:firstLine="960" w:firstLineChars="300"/>
        <w:rPr>
          <w:rFonts w:ascii="仿宋" w:hAnsi="仿宋" w:eastAsia="仿宋"/>
          <w:sz w:val="32"/>
          <w:szCs w:val="32"/>
        </w:rPr>
      </w:pPr>
    </w:p>
    <w:p>
      <w:pPr>
        <w:pBdr>
          <w:bottom w:val="single" w:color="FFFFFF" w:sz="4" w:space="31"/>
        </w:pBdr>
        <w:tabs>
          <w:tab w:val="left" w:pos="1440"/>
        </w:tabs>
        <w:adjustRightInd w:val="0"/>
        <w:spacing w:line="560" w:lineRule="exact"/>
        <w:rPr>
          <w:rFonts w:ascii="黑体" w:hAnsi="黑体" w:eastAsia="黑体"/>
          <w:color w:val="000000"/>
          <w:kern w:val="0"/>
          <w:sz w:val="32"/>
          <w:szCs w:val="32"/>
        </w:rPr>
      </w:pPr>
      <w:r>
        <w:rPr>
          <w:rFonts w:ascii="仿宋" w:hAnsi="仿宋" w:eastAsia="仿宋"/>
          <w:color w:val="000000"/>
          <w:kern w:val="0"/>
          <w:sz w:val="32"/>
          <w:szCs w:val="32"/>
        </w:rPr>
        <w:br w:type="page"/>
      </w:r>
      <w:r>
        <w:rPr>
          <w:rFonts w:hint="eastAsia" w:ascii="黑体" w:hAnsi="黑体" w:eastAsia="黑体" w:cs="黑体"/>
          <w:kern w:val="0"/>
          <w:sz w:val="32"/>
          <w:szCs w:val="32"/>
          <w:lang w:val="zh-CN"/>
        </w:rPr>
        <w:t>附件</w:t>
      </w:r>
      <w:r>
        <w:rPr>
          <w:rFonts w:ascii="黑体" w:hAnsi="黑体" w:eastAsia="黑体" w:cs="黑体"/>
          <w:kern w:val="0"/>
          <w:sz w:val="32"/>
          <w:szCs w:val="32"/>
          <w:lang w:val="zh-CN"/>
        </w:rPr>
        <w:t>2-1</w:t>
      </w:r>
    </w:p>
    <w:p>
      <w:pPr>
        <w:autoSpaceDE w:val="0"/>
        <w:autoSpaceDN w:val="0"/>
        <w:adjustRightInd w:val="0"/>
        <w:spacing w:line="560" w:lineRule="exact"/>
        <w:jc w:val="center"/>
        <w:rPr>
          <w:rFonts w:ascii="方正小标宋简体" w:hAnsi="仿宋" w:eastAsia="方正小标宋简体"/>
          <w:kern w:val="0"/>
          <w:sz w:val="44"/>
          <w:szCs w:val="44"/>
          <w:lang w:val="zh-CN"/>
        </w:rPr>
      </w:pPr>
      <w:r>
        <w:rPr>
          <w:rFonts w:hint="eastAsia" w:ascii="方正小标宋简体" w:hAnsi="仿宋" w:eastAsia="方正小标宋简体" w:cs="方正小标宋简体"/>
          <w:kern w:val="0"/>
          <w:sz w:val="44"/>
          <w:szCs w:val="44"/>
          <w:lang w:val="zh-CN"/>
        </w:rPr>
        <w:t>国家级农工合作社示范社绩效考核办法</w:t>
      </w:r>
    </w:p>
    <w:p>
      <w:pPr>
        <w:autoSpaceDE w:val="0"/>
        <w:autoSpaceDN w:val="0"/>
        <w:adjustRightInd w:val="0"/>
        <w:spacing w:line="560" w:lineRule="exact"/>
        <w:ind w:firstLine="640" w:firstLineChars="200"/>
        <w:rPr>
          <w:rFonts w:ascii="仿宋" w:hAnsi="仿宋" w:eastAsia="仿宋"/>
          <w:kern w:val="0"/>
          <w:sz w:val="32"/>
          <w:szCs w:val="32"/>
          <w:lang w:val="zh-CN"/>
        </w:rPr>
      </w:pPr>
    </w:p>
    <w:p>
      <w:pPr>
        <w:autoSpaceDE w:val="0"/>
        <w:autoSpaceDN w:val="0"/>
        <w:adjustRightInd w:val="0"/>
        <w:snapToGrid w:val="0"/>
        <w:spacing w:line="560" w:lineRule="exact"/>
        <w:ind w:firstLine="640" w:firstLineChars="200"/>
        <w:jc w:val="left"/>
        <w:rPr>
          <w:rFonts w:ascii="黑体" w:hAnsi="黑体" w:eastAsia="黑体"/>
          <w:sz w:val="32"/>
          <w:szCs w:val="32"/>
        </w:rPr>
      </w:pPr>
      <w:r>
        <w:rPr>
          <w:rFonts w:hint="eastAsia" w:ascii="黑体" w:hAnsi="黑体" w:eastAsia="黑体" w:cs="黑体"/>
          <w:sz w:val="32"/>
          <w:szCs w:val="32"/>
        </w:rPr>
        <w:t>一、依法登记设立（</w:t>
      </w:r>
      <w:r>
        <w:rPr>
          <w:rFonts w:ascii="黑体" w:hAnsi="黑体" w:eastAsia="黑体" w:cs="黑体"/>
          <w:sz w:val="32"/>
          <w:szCs w:val="32"/>
        </w:rPr>
        <w:t>5</w:t>
      </w:r>
      <w:r>
        <w:rPr>
          <w:rFonts w:hint="eastAsia" w:ascii="黑体" w:hAnsi="黑体" w:eastAsia="黑体" w:cs="黑体"/>
          <w:sz w:val="32"/>
          <w:szCs w:val="32"/>
        </w:rPr>
        <w:t>分）</w:t>
      </w:r>
    </w:p>
    <w:p>
      <w:pPr>
        <w:adjustRightInd w:val="0"/>
        <w:spacing w:line="560" w:lineRule="exact"/>
        <w:rPr>
          <w:rFonts w:ascii="仿宋" w:hAnsi="仿宋" w:eastAsia="仿宋"/>
          <w:kern w:val="0"/>
          <w:sz w:val="32"/>
          <w:szCs w:val="32"/>
          <w:lang w:val="zh-CN"/>
        </w:rPr>
      </w:pPr>
      <w:r>
        <w:rPr>
          <w:rFonts w:hint="eastAsia" w:ascii="仿宋" w:hAnsi="仿宋" w:eastAsia="仿宋" w:cs="仿宋"/>
          <w:kern w:val="0"/>
          <w:sz w:val="32"/>
          <w:szCs w:val="32"/>
          <w:lang w:val="zh-CN"/>
        </w:rPr>
        <w:t>　　（一）依照《中华人民共和国农民专业合作社法》登记设立，运行</w:t>
      </w:r>
      <w:r>
        <w:rPr>
          <w:rFonts w:ascii="仿宋" w:hAnsi="仿宋" w:eastAsia="仿宋" w:cs="仿宋"/>
          <w:kern w:val="0"/>
          <w:sz w:val="32"/>
          <w:szCs w:val="32"/>
          <w:lang w:val="zh-CN"/>
        </w:rPr>
        <w:t>2</w:t>
      </w:r>
      <w:r>
        <w:rPr>
          <w:rFonts w:hint="eastAsia" w:ascii="仿宋" w:hAnsi="仿宋" w:eastAsia="仿宋" w:cs="仿宋"/>
          <w:kern w:val="0"/>
          <w:sz w:val="32"/>
          <w:szCs w:val="32"/>
          <w:lang w:val="zh-CN"/>
        </w:rPr>
        <w:t>年以上。登记事项发生变更的，农工合作社依法办理变更登记。（</w:t>
      </w:r>
      <w:r>
        <w:rPr>
          <w:rFonts w:ascii="仿宋" w:hAnsi="仿宋" w:eastAsia="仿宋" w:cs="仿宋"/>
          <w:kern w:val="0"/>
          <w:sz w:val="32"/>
          <w:szCs w:val="32"/>
          <w:lang w:val="zh-CN"/>
        </w:rPr>
        <w:t>1</w:t>
      </w:r>
      <w:r>
        <w:rPr>
          <w:rFonts w:hint="eastAsia" w:ascii="仿宋" w:hAnsi="仿宋" w:eastAsia="仿宋" w:cs="仿宋"/>
          <w:kern w:val="0"/>
          <w:sz w:val="32"/>
          <w:szCs w:val="32"/>
          <w:lang w:val="zh-CN"/>
        </w:rPr>
        <w:t>分）</w:t>
      </w:r>
    </w:p>
    <w:p>
      <w:pPr>
        <w:adjustRightInd w:val="0"/>
        <w:snapToGrid w:val="0"/>
        <w:spacing w:line="560" w:lineRule="exact"/>
        <w:rPr>
          <w:rFonts w:ascii="仿宋" w:hAnsi="仿宋" w:eastAsia="仿宋"/>
          <w:kern w:val="0"/>
          <w:sz w:val="32"/>
          <w:szCs w:val="32"/>
          <w:lang w:val="zh-CN"/>
        </w:rPr>
      </w:pPr>
      <w:r>
        <w:rPr>
          <w:rFonts w:hint="eastAsia" w:ascii="仿宋" w:hAnsi="仿宋" w:eastAsia="仿宋" w:cs="仿宋"/>
          <w:kern w:val="0"/>
          <w:sz w:val="32"/>
          <w:szCs w:val="32"/>
          <w:lang w:val="zh-CN"/>
        </w:rPr>
        <w:t>　　（二）组织机构代码证、税务登记证齐全。有固定的办公场所和独立的银行账号。（</w:t>
      </w:r>
      <w:r>
        <w:rPr>
          <w:rFonts w:ascii="仿宋" w:hAnsi="仿宋" w:eastAsia="仿宋" w:cs="仿宋"/>
          <w:kern w:val="0"/>
          <w:sz w:val="32"/>
          <w:szCs w:val="32"/>
          <w:lang w:val="zh-CN"/>
        </w:rPr>
        <w:t>2</w:t>
      </w:r>
      <w:r>
        <w:rPr>
          <w:rFonts w:hint="eastAsia" w:ascii="仿宋" w:hAnsi="仿宋" w:eastAsia="仿宋" w:cs="仿宋"/>
          <w:kern w:val="0"/>
          <w:sz w:val="32"/>
          <w:szCs w:val="32"/>
          <w:lang w:val="zh-CN"/>
        </w:rPr>
        <w:t>分）</w:t>
      </w:r>
    </w:p>
    <w:p>
      <w:pPr>
        <w:adjustRightInd w:val="0"/>
        <w:snapToGrid w:val="0"/>
        <w:spacing w:line="560" w:lineRule="exact"/>
        <w:rPr>
          <w:rFonts w:ascii="仿宋" w:hAnsi="仿宋" w:eastAsia="仿宋"/>
          <w:kern w:val="0"/>
          <w:sz w:val="32"/>
          <w:szCs w:val="32"/>
          <w:lang w:val="zh-CN"/>
        </w:rPr>
      </w:pPr>
      <w:r>
        <w:rPr>
          <w:rFonts w:hint="eastAsia" w:ascii="仿宋" w:hAnsi="仿宋" w:eastAsia="仿宋" w:cs="仿宋"/>
          <w:kern w:val="0"/>
          <w:sz w:val="32"/>
          <w:szCs w:val="32"/>
          <w:lang w:val="zh-CN"/>
        </w:rPr>
        <w:t>　　（三）根据本社实际情况并参照农业部《农民专业合作社示范章程》制订章程。（</w:t>
      </w:r>
      <w:r>
        <w:rPr>
          <w:rFonts w:ascii="仿宋" w:hAnsi="仿宋" w:eastAsia="仿宋" w:cs="仿宋"/>
          <w:kern w:val="0"/>
          <w:sz w:val="32"/>
          <w:szCs w:val="32"/>
          <w:lang w:val="zh-CN"/>
        </w:rPr>
        <w:t>2</w:t>
      </w:r>
      <w:r>
        <w:rPr>
          <w:rFonts w:hint="eastAsia" w:ascii="仿宋" w:hAnsi="仿宋" w:eastAsia="仿宋" w:cs="仿宋"/>
          <w:kern w:val="0"/>
          <w:sz w:val="32"/>
          <w:szCs w:val="32"/>
          <w:lang w:val="zh-CN"/>
        </w:rPr>
        <w:t>分）</w:t>
      </w:r>
    </w:p>
    <w:p>
      <w:pPr>
        <w:autoSpaceDE w:val="0"/>
        <w:autoSpaceDN w:val="0"/>
        <w:adjustRightInd w:val="0"/>
        <w:snapToGrid w:val="0"/>
        <w:spacing w:line="560" w:lineRule="exact"/>
        <w:ind w:firstLine="640" w:firstLineChars="200"/>
        <w:jc w:val="left"/>
        <w:rPr>
          <w:rFonts w:ascii="黑体" w:hAnsi="黑体" w:eastAsia="黑体"/>
          <w:sz w:val="32"/>
          <w:szCs w:val="32"/>
        </w:rPr>
      </w:pPr>
      <w:r>
        <w:rPr>
          <w:rFonts w:hint="eastAsia" w:ascii="黑体" w:hAnsi="黑体" w:eastAsia="黑体" w:cs="黑体"/>
          <w:sz w:val="32"/>
          <w:szCs w:val="32"/>
        </w:rPr>
        <w:t>二、实行民主管理（</w:t>
      </w:r>
      <w:r>
        <w:rPr>
          <w:rFonts w:ascii="黑体" w:hAnsi="黑体" w:eastAsia="黑体" w:cs="黑体"/>
          <w:sz w:val="32"/>
          <w:szCs w:val="32"/>
        </w:rPr>
        <w:t>15</w:t>
      </w:r>
      <w:r>
        <w:rPr>
          <w:rFonts w:hint="eastAsia" w:ascii="黑体" w:hAnsi="黑体" w:eastAsia="黑体" w:cs="黑体"/>
          <w:sz w:val="32"/>
          <w:szCs w:val="32"/>
        </w:rPr>
        <w:t>分）</w:t>
      </w:r>
    </w:p>
    <w:p>
      <w:pPr>
        <w:adjustRightInd w:val="0"/>
        <w:snapToGrid w:val="0"/>
        <w:spacing w:line="560" w:lineRule="exact"/>
        <w:rPr>
          <w:rFonts w:ascii="仿宋" w:hAnsi="仿宋" w:eastAsia="仿宋"/>
          <w:kern w:val="0"/>
          <w:sz w:val="32"/>
          <w:szCs w:val="32"/>
          <w:lang w:val="zh-CN"/>
        </w:rPr>
      </w:pPr>
      <w:r>
        <w:rPr>
          <w:rFonts w:hint="eastAsia" w:ascii="仿宋" w:hAnsi="仿宋" w:eastAsia="仿宋" w:cs="仿宋"/>
          <w:kern w:val="0"/>
          <w:sz w:val="32"/>
          <w:szCs w:val="32"/>
          <w:lang w:val="zh-CN"/>
        </w:rPr>
        <w:t>　　（一）成员（代表）大会、理事会、监事会等组织机构健全，运转有效，各自职责和作用得到充分发挥。（</w:t>
      </w:r>
      <w:r>
        <w:rPr>
          <w:rFonts w:ascii="仿宋" w:hAnsi="仿宋" w:eastAsia="仿宋" w:cs="仿宋"/>
          <w:kern w:val="0"/>
          <w:sz w:val="32"/>
          <w:szCs w:val="32"/>
          <w:lang w:val="zh-CN"/>
        </w:rPr>
        <w:t>3</w:t>
      </w:r>
      <w:r>
        <w:rPr>
          <w:rFonts w:hint="eastAsia" w:ascii="仿宋" w:hAnsi="仿宋" w:eastAsia="仿宋" w:cs="仿宋"/>
          <w:kern w:val="0"/>
          <w:sz w:val="32"/>
          <w:szCs w:val="32"/>
          <w:lang w:val="zh-CN"/>
        </w:rPr>
        <w:t>分）</w:t>
      </w:r>
    </w:p>
    <w:p>
      <w:pPr>
        <w:adjustRightInd w:val="0"/>
        <w:snapToGrid w:val="0"/>
        <w:spacing w:line="560" w:lineRule="exact"/>
        <w:rPr>
          <w:rFonts w:ascii="仿宋" w:hAnsi="仿宋" w:eastAsia="仿宋"/>
          <w:kern w:val="0"/>
          <w:sz w:val="32"/>
          <w:szCs w:val="32"/>
          <w:lang w:val="zh-CN"/>
        </w:rPr>
      </w:pPr>
      <w:r>
        <w:rPr>
          <w:rFonts w:hint="eastAsia" w:ascii="仿宋" w:hAnsi="仿宋" w:eastAsia="仿宋" w:cs="仿宋"/>
          <w:kern w:val="0"/>
          <w:sz w:val="32"/>
          <w:szCs w:val="32"/>
          <w:lang w:val="zh-CN"/>
        </w:rPr>
        <w:t>　　（二）建立完善的财务管理、社务公开、议事决策记录等制度，并认真执行。（</w:t>
      </w:r>
      <w:r>
        <w:rPr>
          <w:rFonts w:ascii="仿宋" w:hAnsi="仿宋" w:eastAsia="仿宋" w:cs="仿宋"/>
          <w:kern w:val="0"/>
          <w:sz w:val="32"/>
          <w:szCs w:val="32"/>
          <w:lang w:val="zh-CN"/>
        </w:rPr>
        <w:t>4</w:t>
      </w:r>
      <w:r>
        <w:rPr>
          <w:rFonts w:hint="eastAsia" w:ascii="仿宋" w:hAnsi="仿宋" w:eastAsia="仿宋" w:cs="仿宋"/>
          <w:kern w:val="0"/>
          <w:sz w:val="32"/>
          <w:szCs w:val="32"/>
          <w:lang w:val="zh-CN"/>
        </w:rPr>
        <w:t>分）</w:t>
      </w:r>
    </w:p>
    <w:p>
      <w:pPr>
        <w:adjustRightInd w:val="0"/>
        <w:snapToGrid w:val="0"/>
        <w:spacing w:line="560" w:lineRule="exact"/>
        <w:rPr>
          <w:rFonts w:ascii="仿宋" w:hAnsi="仿宋" w:eastAsia="仿宋"/>
          <w:kern w:val="0"/>
          <w:sz w:val="32"/>
          <w:szCs w:val="32"/>
          <w:lang w:val="zh-CN"/>
        </w:rPr>
      </w:pPr>
      <w:r>
        <w:rPr>
          <w:rFonts w:hint="eastAsia" w:ascii="仿宋" w:hAnsi="仿宋" w:eastAsia="仿宋" w:cs="仿宋"/>
          <w:kern w:val="0"/>
          <w:sz w:val="32"/>
          <w:szCs w:val="32"/>
          <w:lang w:val="zh-CN"/>
        </w:rPr>
        <w:t>　　（三）每年至少召开一次成员（代表）大会并有完整会议记录，所有出席成员在会议记录或会议签到簿上签名。涉及到重大财产处置和重要生产经营活动等事项由成员（代表）大会决议通过。（</w:t>
      </w:r>
      <w:r>
        <w:rPr>
          <w:rFonts w:ascii="仿宋" w:hAnsi="仿宋" w:eastAsia="仿宋" w:cs="仿宋"/>
          <w:kern w:val="0"/>
          <w:sz w:val="32"/>
          <w:szCs w:val="32"/>
          <w:lang w:val="zh-CN"/>
        </w:rPr>
        <w:t>4</w:t>
      </w:r>
      <w:r>
        <w:rPr>
          <w:rFonts w:hint="eastAsia" w:ascii="仿宋" w:hAnsi="仿宋" w:eastAsia="仿宋" w:cs="仿宋"/>
          <w:kern w:val="0"/>
          <w:sz w:val="32"/>
          <w:szCs w:val="32"/>
          <w:lang w:val="zh-CN"/>
        </w:rPr>
        <w:t>分）</w:t>
      </w:r>
    </w:p>
    <w:p>
      <w:pPr>
        <w:adjustRightInd w:val="0"/>
        <w:snapToGrid w:val="0"/>
        <w:spacing w:line="560" w:lineRule="exact"/>
        <w:ind w:firstLine="645"/>
        <w:rPr>
          <w:rFonts w:ascii="仿宋" w:hAnsi="仿宋" w:eastAsia="仿宋"/>
          <w:kern w:val="0"/>
          <w:sz w:val="32"/>
          <w:szCs w:val="32"/>
          <w:lang w:val="zh-CN"/>
        </w:rPr>
      </w:pPr>
      <w:r>
        <w:rPr>
          <w:rFonts w:hint="eastAsia" w:ascii="仿宋" w:hAnsi="仿宋" w:eastAsia="仿宋" w:cs="仿宋"/>
          <w:kern w:val="0"/>
          <w:sz w:val="32"/>
          <w:szCs w:val="32"/>
          <w:lang w:val="zh-CN"/>
        </w:rPr>
        <w:t>（四）成员（代表）大会选举和表决实行一人一票制，或采取一人一票制加附加表决权的办法，附加表决权总票数不超过本社成员基本表决权总票数的</w:t>
      </w:r>
      <w:r>
        <w:rPr>
          <w:rFonts w:ascii="仿宋" w:hAnsi="仿宋" w:eastAsia="仿宋" w:cs="仿宋"/>
          <w:kern w:val="0"/>
          <w:sz w:val="32"/>
          <w:szCs w:val="32"/>
          <w:lang w:val="zh-CN"/>
        </w:rPr>
        <w:t>20%</w:t>
      </w:r>
      <w:r>
        <w:rPr>
          <w:rFonts w:hint="eastAsia" w:ascii="仿宋" w:hAnsi="仿宋" w:eastAsia="仿宋" w:cs="仿宋"/>
          <w:kern w:val="0"/>
          <w:sz w:val="32"/>
          <w:szCs w:val="32"/>
          <w:lang w:val="zh-CN"/>
        </w:rPr>
        <w:t>。（</w:t>
      </w:r>
      <w:r>
        <w:rPr>
          <w:rFonts w:ascii="仿宋" w:hAnsi="仿宋" w:eastAsia="仿宋" w:cs="仿宋"/>
          <w:kern w:val="0"/>
          <w:sz w:val="32"/>
          <w:szCs w:val="32"/>
          <w:lang w:val="zh-CN"/>
        </w:rPr>
        <w:t>4</w:t>
      </w:r>
      <w:r>
        <w:rPr>
          <w:rFonts w:hint="eastAsia" w:ascii="仿宋" w:hAnsi="仿宋" w:eastAsia="仿宋" w:cs="仿宋"/>
          <w:kern w:val="0"/>
          <w:sz w:val="32"/>
          <w:szCs w:val="32"/>
          <w:lang w:val="zh-CN"/>
        </w:rPr>
        <w:t>分）　　</w:t>
      </w:r>
    </w:p>
    <w:p>
      <w:pPr>
        <w:autoSpaceDE w:val="0"/>
        <w:autoSpaceDN w:val="0"/>
        <w:adjustRightInd w:val="0"/>
        <w:snapToGrid w:val="0"/>
        <w:spacing w:line="560" w:lineRule="exact"/>
        <w:ind w:firstLine="640" w:firstLineChars="200"/>
        <w:jc w:val="left"/>
        <w:rPr>
          <w:rFonts w:ascii="黑体" w:hAnsi="黑体" w:eastAsia="黑体"/>
          <w:sz w:val="32"/>
          <w:szCs w:val="32"/>
        </w:rPr>
      </w:pPr>
      <w:r>
        <w:rPr>
          <w:rFonts w:hint="eastAsia" w:ascii="黑体" w:hAnsi="黑体" w:eastAsia="黑体" w:cs="黑体"/>
          <w:sz w:val="32"/>
          <w:szCs w:val="32"/>
        </w:rPr>
        <w:t>三、财务管理规范（</w:t>
      </w:r>
      <w:r>
        <w:rPr>
          <w:rFonts w:ascii="黑体" w:hAnsi="黑体" w:eastAsia="黑体" w:cs="黑体"/>
          <w:sz w:val="32"/>
          <w:szCs w:val="32"/>
        </w:rPr>
        <w:t>20</w:t>
      </w:r>
      <w:r>
        <w:rPr>
          <w:rFonts w:hint="eastAsia" w:ascii="黑体" w:hAnsi="黑体" w:eastAsia="黑体" w:cs="黑体"/>
          <w:sz w:val="32"/>
          <w:szCs w:val="32"/>
        </w:rPr>
        <w:t>分）</w:t>
      </w:r>
    </w:p>
    <w:p>
      <w:pPr>
        <w:adjustRightInd w:val="0"/>
        <w:snapToGrid w:val="0"/>
        <w:spacing w:line="560" w:lineRule="exact"/>
        <w:ind w:firstLine="640"/>
        <w:rPr>
          <w:rFonts w:ascii="仿宋" w:hAnsi="仿宋" w:eastAsia="仿宋"/>
          <w:kern w:val="0"/>
          <w:sz w:val="32"/>
          <w:szCs w:val="32"/>
          <w:lang w:val="zh-CN"/>
        </w:rPr>
      </w:pPr>
      <w:r>
        <w:rPr>
          <w:rFonts w:hint="eastAsia" w:ascii="仿宋" w:hAnsi="仿宋" w:eastAsia="仿宋" w:cs="仿宋"/>
          <w:kern w:val="0"/>
          <w:sz w:val="32"/>
          <w:szCs w:val="32"/>
          <w:lang w:val="zh-CN"/>
        </w:rPr>
        <w:t>（一）配备必要的会计人员，设置会计账簿，编制会计报表，或委托有关代理记账机构代理记账、核算。财会人员持有会计从业资格证书，会计和出纳互不兼任。财会人员不得兼任监事。（</w:t>
      </w:r>
      <w:r>
        <w:rPr>
          <w:rFonts w:ascii="仿宋" w:hAnsi="仿宋" w:eastAsia="仿宋" w:cs="仿宋"/>
          <w:kern w:val="0"/>
          <w:sz w:val="32"/>
          <w:szCs w:val="32"/>
          <w:lang w:val="zh-CN"/>
        </w:rPr>
        <w:t>4</w:t>
      </w:r>
      <w:r>
        <w:rPr>
          <w:rFonts w:hint="eastAsia" w:ascii="仿宋" w:hAnsi="仿宋" w:eastAsia="仿宋" w:cs="仿宋"/>
          <w:kern w:val="0"/>
          <w:sz w:val="32"/>
          <w:szCs w:val="32"/>
          <w:lang w:val="zh-CN"/>
        </w:rPr>
        <w:t>分）</w:t>
      </w:r>
    </w:p>
    <w:p>
      <w:pPr>
        <w:adjustRightInd w:val="0"/>
        <w:snapToGrid w:val="0"/>
        <w:spacing w:line="560" w:lineRule="exact"/>
        <w:ind w:firstLine="640"/>
        <w:rPr>
          <w:rFonts w:ascii="仿宋" w:hAnsi="仿宋" w:eastAsia="仿宋"/>
          <w:kern w:val="0"/>
          <w:sz w:val="32"/>
          <w:szCs w:val="32"/>
          <w:lang w:val="zh-CN"/>
        </w:rPr>
      </w:pPr>
      <w:r>
        <w:rPr>
          <w:rFonts w:hint="eastAsia" w:ascii="仿宋" w:hAnsi="仿宋" w:eastAsia="仿宋" w:cs="仿宋"/>
          <w:kern w:val="0"/>
          <w:sz w:val="32"/>
          <w:szCs w:val="32"/>
          <w:lang w:val="zh-CN"/>
        </w:rPr>
        <w:t>（二）成员账户健全，成员的出资额、公积金量化份额、与本社的交易量（额）和返还盈余等记录准确清楚。（</w:t>
      </w:r>
      <w:r>
        <w:rPr>
          <w:rFonts w:ascii="仿宋" w:hAnsi="仿宋" w:eastAsia="仿宋" w:cs="仿宋"/>
          <w:kern w:val="0"/>
          <w:sz w:val="32"/>
          <w:szCs w:val="32"/>
          <w:lang w:val="zh-CN"/>
        </w:rPr>
        <w:t>4</w:t>
      </w:r>
      <w:r>
        <w:rPr>
          <w:rFonts w:hint="eastAsia" w:ascii="仿宋" w:hAnsi="仿宋" w:eastAsia="仿宋" w:cs="仿宋"/>
          <w:kern w:val="0"/>
          <w:sz w:val="32"/>
          <w:szCs w:val="32"/>
          <w:lang w:val="zh-CN"/>
        </w:rPr>
        <w:t>分）</w:t>
      </w:r>
    </w:p>
    <w:p>
      <w:pPr>
        <w:adjustRightInd w:val="0"/>
        <w:snapToGrid w:val="0"/>
        <w:spacing w:line="560" w:lineRule="exact"/>
        <w:ind w:firstLine="640"/>
        <w:rPr>
          <w:rFonts w:ascii="仿宋" w:hAnsi="仿宋" w:eastAsia="仿宋"/>
          <w:kern w:val="0"/>
          <w:sz w:val="32"/>
          <w:szCs w:val="32"/>
          <w:lang w:val="zh-CN"/>
        </w:rPr>
      </w:pPr>
      <w:r>
        <w:rPr>
          <w:rFonts w:hint="eastAsia" w:ascii="仿宋" w:hAnsi="仿宋" w:eastAsia="仿宋" w:cs="仿宋"/>
          <w:kern w:val="0"/>
          <w:sz w:val="32"/>
          <w:szCs w:val="32"/>
          <w:lang w:val="zh-CN"/>
        </w:rPr>
        <w:t>（三）可分配盈余按成员与本社的交易量（额）比例返还，返还总额不低于可分配盈余的</w:t>
      </w:r>
      <w:r>
        <w:rPr>
          <w:rFonts w:ascii="仿宋" w:hAnsi="仿宋" w:eastAsia="仿宋" w:cs="仿宋"/>
          <w:kern w:val="0"/>
          <w:sz w:val="32"/>
          <w:szCs w:val="32"/>
          <w:lang w:val="zh-CN"/>
        </w:rPr>
        <w:t>60%</w:t>
      </w:r>
      <w:r>
        <w:rPr>
          <w:rFonts w:hint="eastAsia" w:ascii="仿宋" w:hAnsi="仿宋" w:eastAsia="仿宋" w:cs="仿宋"/>
          <w:kern w:val="0"/>
          <w:sz w:val="32"/>
          <w:szCs w:val="32"/>
          <w:lang w:val="zh-CN"/>
        </w:rPr>
        <w:t>。（</w:t>
      </w:r>
      <w:r>
        <w:rPr>
          <w:rFonts w:ascii="仿宋" w:hAnsi="仿宋" w:eastAsia="仿宋" w:cs="仿宋"/>
          <w:kern w:val="0"/>
          <w:sz w:val="32"/>
          <w:szCs w:val="32"/>
          <w:lang w:val="zh-CN"/>
        </w:rPr>
        <w:t>4</w:t>
      </w:r>
      <w:r>
        <w:rPr>
          <w:rFonts w:hint="eastAsia" w:ascii="仿宋" w:hAnsi="仿宋" w:eastAsia="仿宋" w:cs="仿宋"/>
          <w:kern w:val="0"/>
          <w:sz w:val="32"/>
          <w:szCs w:val="32"/>
          <w:lang w:val="zh-CN"/>
        </w:rPr>
        <w:t>分）</w:t>
      </w:r>
    </w:p>
    <w:p>
      <w:pPr>
        <w:adjustRightInd w:val="0"/>
        <w:snapToGrid w:val="0"/>
        <w:spacing w:line="560" w:lineRule="exact"/>
        <w:ind w:firstLine="645"/>
        <w:rPr>
          <w:rFonts w:ascii="仿宋" w:hAnsi="仿宋" w:eastAsia="仿宋"/>
          <w:kern w:val="0"/>
          <w:sz w:val="32"/>
          <w:szCs w:val="32"/>
          <w:lang w:val="zh-CN"/>
        </w:rPr>
      </w:pPr>
      <w:r>
        <w:rPr>
          <w:rFonts w:hint="eastAsia" w:ascii="仿宋" w:hAnsi="仿宋" w:eastAsia="仿宋" w:cs="仿宋"/>
          <w:kern w:val="0"/>
          <w:sz w:val="32"/>
          <w:szCs w:val="32"/>
          <w:lang w:val="zh-CN"/>
        </w:rPr>
        <w:t>（四）每年编制年度业务报告、盈余分配方案或亏损处理方案、财务会计报告，经过监事会审核，在成员（代表）大会召开的十五日前置于办公地点供成员查阅，理事会接受成员质询。（</w:t>
      </w:r>
      <w:r>
        <w:rPr>
          <w:rFonts w:ascii="仿宋" w:hAnsi="仿宋" w:eastAsia="仿宋" w:cs="仿宋"/>
          <w:kern w:val="0"/>
          <w:sz w:val="32"/>
          <w:szCs w:val="32"/>
          <w:lang w:val="zh-CN"/>
        </w:rPr>
        <w:t>2</w:t>
      </w:r>
      <w:r>
        <w:rPr>
          <w:rFonts w:hint="eastAsia" w:ascii="仿宋" w:hAnsi="仿宋" w:eastAsia="仿宋" w:cs="仿宋"/>
          <w:kern w:val="0"/>
          <w:sz w:val="32"/>
          <w:szCs w:val="32"/>
          <w:lang w:val="zh-CN"/>
        </w:rPr>
        <w:t>分）</w:t>
      </w:r>
    </w:p>
    <w:p>
      <w:pPr>
        <w:adjustRightInd w:val="0"/>
        <w:snapToGrid w:val="0"/>
        <w:spacing w:line="560" w:lineRule="exact"/>
        <w:ind w:firstLine="645"/>
        <w:rPr>
          <w:rFonts w:ascii="仿宋" w:hAnsi="仿宋" w:eastAsia="仿宋"/>
          <w:kern w:val="0"/>
          <w:sz w:val="32"/>
          <w:szCs w:val="32"/>
          <w:lang w:val="zh-CN"/>
        </w:rPr>
      </w:pPr>
      <w:r>
        <w:rPr>
          <w:rFonts w:hint="eastAsia" w:ascii="仿宋" w:hAnsi="仿宋" w:eastAsia="仿宋" w:cs="仿宋"/>
          <w:kern w:val="0"/>
          <w:sz w:val="32"/>
          <w:szCs w:val="32"/>
          <w:lang w:val="zh-CN"/>
        </w:rPr>
        <w:t>（五）监事会负责对本社财务进行内部审计，审计结果报成员（代表）大会。成员（代表）大会也可以委托审计机构对本社财务进行审计。（</w:t>
      </w:r>
      <w:r>
        <w:rPr>
          <w:rFonts w:ascii="仿宋" w:hAnsi="仿宋" w:eastAsia="仿宋" w:cs="仿宋"/>
          <w:kern w:val="0"/>
          <w:sz w:val="32"/>
          <w:szCs w:val="32"/>
          <w:lang w:val="zh-CN"/>
        </w:rPr>
        <w:t>2</w:t>
      </w:r>
      <w:r>
        <w:rPr>
          <w:rFonts w:hint="eastAsia" w:ascii="仿宋" w:hAnsi="仿宋" w:eastAsia="仿宋" w:cs="仿宋"/>
          <w:kern w:val="0"/>
          <w:sz w:val="32"/>
          <w:szCs w:val="32"/>
          <w:lang w:val="zh-CN"/>
        </w:rPr>
        <w:t>分）</w:t>
      </w:r>
    </w:p>
    <w:p>
      <w:pPr>
        <w:adjustRightInd w:val="0"/>
        <w:snapToGrid w:val="0"/>
        <w:spacing w:line="560" w:lineRule="exact"/>
        <w:rPr>
          <w:rFonts w:ascii="仿宋" w:hAnsi="仿宋" w:eastAsia="仿宋"/>
          <w:kern w:val="0"/>
          <w:sz w:val="32"/>
          <w:szCs w:val="32"/>
          <w:lang w:val="zh-CN"/>
        </w:rPr>
      </w:pPr>
      <w:r>
        <w:rPr>
          <w:rFonts w:hint="eastAsia" w:ascii="仿宋" w:hAnsi="仿宋" w:eastAsia="仿宋" w:cs="仿宋"/>
          <w:kern w:val="0"/>
          <w:sz w:val="32"/>
          <w:szCs w:val="32"/>
          <w:lang w:val="zh-CN"/>
        </w:rPr>
        <w:t>　　（六）财政直接补助形成的财产平均量化到成员账户，并建立具体的项目资产管护制度。（</w:t>
      </w:r>
      <w:r>
        <w:rPr>
          <w:rFonts w:ascii="仿宋" w:hAnsi="仿宋" w:eastAsia="仿宋" w:cs="仿宋"/>
          <w:kern w:val="0"/>
          <w:sz w:val="32"/>
          <w:szCs w:val="32"/>
          <w:lang w:val="zh-CN"/>
        </w:rPr>
        <w:t>2</w:t>
      </w:r>
      <w:r>
        <w:rPr>
          <w:rFonts w:hint="eastAsia" w:ascii="仿宋" w:hAnsi="仿宋" w:eastAsia="仿宋" w:cs="仿宋"/>
          <w:kern w:val="0"/>
          <w:sz w:val="32"/>
          <w:szCs w:val="32"/>
          <w:lang w:val="zh-CN"/>
        </w:rPr>
        <w:t>分）</w:t>
      </w:r>
    </w:p>
    <w:p>
      <w:pPr>
        <w:adjustRightInd w:val="0"/>
        <w:snapToGrid w:val="0"/>
        <w:spacing w:line="560" w:lineRule="exact"/>
        <w:rPr>
          <w:rFonts w:ascii="仿宋" w:hAnsi="仿宋" w:eastAsia="仿宋"/>
          <w:kern w:val="0"/>
          <w:sz w:val="32"/>
          <w:szCs w:val="32"/>
          <w:lang w:val="zh-CN"/>
        </w:rPr>
      </w:pPr>
      <w:r>
        <w:rPr>
          <w:rFonts w:hint="eastAsia" w:ascii="仿宋" w:hAnsi="仿宋" w:eastAsia="仿宋" w:cs="仿宋"/>
          <w:kern w:val="0"/>
          <w:sz w:val="32"/>
          <w:szCs w:val="32"/>
          <w:lang w:val="zh-CN"/>
        </w:rPr>
        <w:t>　　（七）按照《农民专业合作社财务会计制度（试行）》规定，年终定期向工商登记机关和农业主管部门报送会计报表。（</w:t>
      </w:r>
      <w:r>
        <w:rPr>
          <w:rFonts w:ascii="仿宋" w:hAnsi="仿宋" w:eastAsia="仿宋" w:cs="仿宋"/>
          <w:kern w:val="0"/>
          <w:sz w:val="32"/>
          <w:szCs w:val="32"/>
          <w:lang w:val="zh-CN"/>
        </w:rPr>
        <w:t>2</w:t>
      </w:r>
      <w:r>
        <w:rPr>
          <w:rFonts w:hint="eastAsia" w:ascii="仿宋" w:hAnsi="仿宋" w:eastAsia="仿宋" w:cs="仿宋"/>
          <w:kern w:val="0"/>
          <w:sz w:val="32"/>
          <w:szCs w:val="32"/>
          <w:lang w:val="zh-CN"/>
        </w:rPr>
        <w:t>分）</w:t>
      </w:r>
    </w:p>
    <w:p>
      <w:pPr>
        <w:autoSpaceDE w:val="0"/>
        <w:autoSpaceDN w:val="0"/>
        <w:adjustRightInd w:val="0"/>
        <w:snapToGrid w:val="0"/>
        <w:spacing w:line="560" w:lineRule="exact"/>
        <w:ind w:firstLine="640" w:firstLineChars="200"/>
        <w:jc w:val="left"/>
        <w:rPr>
          <w:rFonts w:ascii="黑体" w:hAnsi="黑体" w:eastAsia="黑体"/>
          <w:sz w:val="32"/>
          <w:szCs w:val="32"/>
        </w:rPr>
      </w:pPr>
      <w:r>
        <w:rPr>
          <w:rFonts w:hint="eastAsia" w:ascii="黑体" w:hAnsi="黑体" w:eastAsia="黑体" w:cs="黑体"/>
          <w:sz w:val="32"/>
          <w:szCs w:val="32"/>
        </w:rPr>
        <w:t>四、经济实力较强（</w:t>
      </w:r>
      <w:r>
        <w:rPr>
          <w:rFonts w:ascii="黑体" w:hAnsi="黑体" w:eastAsia="黑体" w:cs="黑体"/>
          <w:sz w:val="32"/>
          <w:szCs w:val="32"/>
        </w:rPr>
        <w:t>20</w:t>
      </w:r>
      <w:r>
        <w:rPr>
          <w:rFonts w:hint="eastAsia" w:ascii="黑体" w:hAnsi="黑体" w:eastAsia="黑体" w:cs="黑体"/>
          <w:sz w:val="32"/>
          <w:szCs w:val="32"/>
        </w:rPr>
        <w:t>分）</w:t>
      </w:r>
    </w:p>
    <w:p>
      <w:pPr>
        <w:adjustRightInd w:val="0"/>
        <w:snapToGrid w:val="0"/>
        <w:spacing w:line="560" w:lineRule="exact"/>
        <w:ind w:firstLine="645"/>
        <w:rPr>
          <w:rFonts w:ascii="仿宋" w:hAnsi="仿宋" w:eastAsia="仿宋"/>
          <w:kern w:val="0"/>
          <w:sz w:val="32"/>
          <w:szCs w:val="32"/>
          <w:lang w:val="zh-CN"/>
        </w:rPr>
      </w:pPr>
      <w:r>
        <w:rPr>
          <w:rFonts w:hint="eastAsia" w:ascii="仿宋" w:hAnsi="仿宋" w:eastAsia="仿宋" w:cs="仿宋"/>
          <w:kern w:val="0"/>
          <w:sz w:val="32"/>
          <w:szCs w:val="32"/>
          <w:lang w:val="zh-CN"/>
        </w:rPr>
        <w:t>（一）成员出资总额</w:t>
      </w:r>
      <w:r>
        <w:rPr>
          <w:rFonts w:ascii="仿宋" w:hAnsi="仿宋" w:eastAsia="仿宋" w:cs="仿宋"/>
          <w:kern w:val="0"/>
          <w:sz w:val="32"/>
          <w:szCs w:val="32"/>
          <w:lang w:val="zh-CN"/>
        </w:rPr>
        <w:t>100</w:t>
      </w:r>
      <w:r>
        <w:rPr>
          <w:rFonts w:hint="eastAsia" w:ascii="仿宋" w:hAnsi="仿宋" w:eastAsia="仿宋" w:cs="仿宋"/>
          <w:kern w:val="0"/>
          <w:sz w:val="32"/>
          <w:szCs w:val="32"/>
          <w:lang w:val="zh-CN"/>
        </w:rPr>
        <w:t>万元以上。（</w:t>
      </w:r>
      <w:r>
        <w:rPr>
          <w:rFonts w:ascii="仿宋" w:hAnsi="仿宋" w:eastAsia="仿宋" w:cs="仿宋"/>
          <w:kern w:val="0"/>
          <w:sz w:val="32"/>
          <w:szCs w:val="32"/>
          <w:lang w:val="zh-CN"/>
        </w:rPr>
        <w:t>5</w:t>
      </w:r>
      <w:r>
        <w:rPr>
          <w:rFonts w:hint="eastAsia" w:ascii="仿宋" w:hAnsi="仿宋" w:eastAsia="仿宋" w:cs="仿宋"/>
          <w:kern w:val="0"/>
          <w:sz w:val="32"/>
          <w:szCs w:val="32"/>
          <w:lang w:val="zh-CN"/>
        </w:rPr>
        <w:t>分）</w:t>
      </w:r>
    </w:p>
    <w:p>
      <w:pPr>
        <w:adjustRightInd w:val="0"/>
        <w:snapToGrid w:val="0"/>
        <w:spacing w:line="560" w:lineRule="exact"/>
        <w:ind w:firstLine="645"/>
        <w:rPr>
          <w:rFonts w:ascii="仿宋" w:hAnsi="仿宋" w:eastAsia="仿宋"/>
          <w:kern w:val="0"/>
          <w:sz w:val="32"/>
          <w:szCs w:val="32"/>
          <w:lang w:val="zh-CN"/>
        </w:rPr>
      </w:pPr>
      <w:r>
        <w:rPr>
          <w:rFonts w:hint="eastAsia" w:ascii="仿宋" w:hAnsi="仿宋" w:eastAsia="仿宋" w:cs="仿宋"/>
          <w:kern w:val="0"/>
          <w:sz w:val="32"/>
          <w:szCs w:val="32"/>
          <w:lang w:val="zh-CN"/>
        </w:rPr>
        <w:t>（二）固定资产：</w:t>
      </w:r>
      <w:r>
        <w:rPr>
          <w:rFonts w:ascii="仿宋" w:hAnsi="仿宋" w:eastAsia="仿宋" w:cs="仿宋"/>
          <w:kern w:val="0"/>
          <w:sz w:val="32"/>
          <w:szCs w:val="32"/>
          <w:lang w:val="zh-CN"/>
        </w:rPr>
        <w:t>50</w:t>
      </w:r>
      <w:r>
        <w:rPr>
          <w:rFonts w:hint="eastAsia" w:ascii="仿宋" w:hAnsi="仿宋" w:eastAsia="仿宋" w:cs="仿宋"/>
          <w:kern w:val="0"/>
          <w:sz w:val="32"/>
          <w:szCs w:val="32"/>
          <w:lang w:val="zh-CN"/>
        </w:rPr>
        <w:t>万元以上。（</w:t>
      </w:r>
      <w:r>
        <w:rPr>
          <w:rFonts w:ascii="仿宋" w:hAnsi="仿宋" w:eastAsia="仿宋" w:cs="仿宋"/>
          <w:kern w:val="0"/>
          <w:sz w:val="32"/>
          <w:szCs w:val="32"/>
          <w:lang w:val="zh-CN"/>
        </w:rPr>
        <w:t>5</w:t>
      </w:r>
      <w:r>
        <w:rPr>
          <w:rFonts w:hint="eastAsia" w:ascii="仿宋" w:hAnsi="仿宋" w:eastAsia="仿宋" w:cs="仿宋"/>
          <w:kern w:val="0"/>
          <w:sz w:val="32"/>
          <w:szCs w:val="32"/>
          <w:lang w:val="zh-CN"/>
        </w:rPr>
        <w:t>分）</w:t>
      </w:r>
    </w:p>
    <w:p>
      <w:pPr>
        <w:adjustRightInd w:val="0"/>
        <w:snapToGrid w:val="0"/>
        <w:spacing w:line="560" w:lineRule="exact"/>
        <w:rPr>
          <w:rFonts w:ascii="仿宋" w:hAnsi="仿宋" w:eastAsia="仿宋"/>
          <w:kern w:val="0"/>
          <w:sz w:val="32"/>
          <w:szCs w:val="32"/>
          <w:lang w:val="zh-CN"/>
        </w:rPr>
      </w:pPr>
      <w:r>
        <w:rPr>
          <w:rFonts w:hint="eastAsia" w:ascii="仿宋" w:hAnsi="仿宋" w:eastAsia="仿宋" w:cs="仿宋"/>
          <w:kern w:val="0"/>
          <w:sz w:val="32"/>
          <w:szCs w:val="32"/>
          <w:lang w:val="zh-CN"/>
        </w:rPr>
        <w:t>　　（三）年经营收入：</w:t>
      </w:r>
      <w:r>
        <w:rPr>
          <w:rFonts w:ascii="仿宋" w:hAnsi="仿宋" w:eastAsia="仿宋" w:cs="仿宋"/>
          <w:kern w:val="0"/>
          <w:sz w:val="32"/>
          <w:szCs w:val="32"/>
          <w:lang w:val="zh-CN"/>
        </w:rPr>
        <w:t>150</w:t>
      </w:r>
      <w:r>
        <w:rPr>
          <w:rFonts w:hint="eastAsia" w:ascii="仿宋" w:hAnsi="仿宋" w:eastAsia="仿宋" w:cs="仿宋"/>
          <w:kern w:val="0"/>
          <w:sz w:val="32"/>
          <w:szCs w:val="32"/>
          <w:lang w:val="zh-CN"/>
        </w:rPr>
        <w:t>万元以上。（</w:t>
      </w:r>
      <w:r>
        <w:rPr>
          <w:rFonts w:ascii="仿宋" w:hAnsi="仿宋" w:eastAsia="仿宋" w:cs="仿宋"/>
          <w:kern w:val="0"/>
          <w:sz w:val="32"/>
          <w:szCs w:val="32"/>
          <w:lang w:val="zh-CN"/>
        </w:rPr>
        <w:t>5</w:t>
      </w:r>
      <w:r>
        <w:rPr>
          <w:rFonts w:hint="eastAsia" w:ascii="仿宋" w:hAnsi="仿宋" w:eastAsia="仿宋" w:cs="仿宋"/>
          <w:kern w:val="0"/>
          <w:sz w:val="32"/>
          <w:szCs w:val="32"/>
          <w:lang w:val="zh-CN"/>
        </w:rPr>
        <w:t>分）</w:t>
      </w:r>
    </w:p>
    <w:p>
      <w:pPr>
        <w:adjustRightInd w:val="0"/>
        <w:snapToGrid w:val="0"/>
        <w:spacing w:line="560" w:lineRule="exact"/>
        <w:rPr>
          <w:rFonts w:ascii="仿宋" w:hAnsi="仿宋" w:eastAsia="仿宋"/>
          <w:kern w:val="0"/>
          <w:sz w:val="32"/>
          <w:szCs w:val="32"/>
          <w:lang w:val="zh-CN"/>
        </w:rPr>
      </w:pPr>
      <w:r>
        <w:rPr>
          <w:rFonts w:hint="eastAsia" w:ascii="仿宋" w:hAnsi="仿宋" w:eastAsia="仿宋" w:cs="仿宋"/>
          <w:kern w:val="0"/>
          <w:sz w:val="32"/>
          <w:szCs w:val="32"/>
          <w:lang w:val="zh-CN"/>
        </w:rPr>
        <w:t>　　（四）生产鲜活农产品的农工合作社参与“农社对接”、“农超对接”、“农企对接”、“农校对接”等，销售渠道稳定畅通。（</w:t>
      </w:r>
      <w:r>
        <w:rPr>
          <w:rFonts w:ascii="仿宋" w:hAnsi="仿宋" w:eastAsia="仿宋" w:cs="仿宋"/>
          <w:kern w:val="0"/>
          <w:sz w:val="32"/>
          <w:szCs w:val="32"/>
          <w:lang w:val="zh-CN"/>
        </w:rPr>
        <w:t>3</w:t>
      </w:r>
      <w:r>
        <w:rPr>
          <w:rFonts w:hint="eastAsia" w:ascii="仿宋" w:hAnsi="仿宋" w:eastAsia="仿宋" w:cs="仿宋"/>
          <w:kern w:val="0"/>
          <w:sz w:val="32"/>
          <w:szCs w:val="32"/>
          <w:lang w:val="zh-CN"/>
        </w:rPr>
        <w:t>分）</w:t>
      </w:r>
    </w:p>
    <w:p>
      <w:pPr>
        <w:adjustRightInd w:val="0"/>
        <w:snapToGrid w:val="0"/>
        <w:spacing w:line="560" w:lineRule="exact"/>
        <w:rPr>
          <w:rFonts w:ascii="仿宋" w:hAnsi="仿宋" w:eastAsia="仿宋"/>
          <w:kern w:val="0"/>
          <w:sz w:val="32"/>
          <w:szCs w:val="32"/>
          <w:lang w:val="zh-CN"/>
        </w:rPr>
      </w:pPr>
      <w:r>
        <w:rPr>
          <w:rFonts w:hint="eastAsia" w:ascii="仿宋" w:hAnsi="仿宋" w:eastAsia="仿宋" w:cs="仿宋"/>
          <w:kern w:val="0"/>
          <w:sz w:val="32"/>
          <w:szCs w:val="32"/>
          <w:lang w:val="zh-CN"/>
        </w:rPr>
        <w:t>　　（五）生产经营、财务管理、社务管理普遍采用现代技术手段。（</w:t>
      </w:r>
      <w:r>
        <w:rPr>
          <w:rFonts w:ascii="仿宋" w:hAnsi="仿宋" w:eastAsia="仿宋" w:cs="仿宋"/>
          <w:kern w:val="0"/>
          <w:sz w:val="32"/>
          <w:szCs w:val="32"/>
          <w:lang w:val="zh-CN"/>
        </w:rPr>
        <w:t>2</w:t>
      </w:r>
      <w:r>
        <w:rPr>
          <w:rFonts w:hint="eastAsia" w:ascii="仿宋" w:hAnsi="仿宋" w:eastAsia="仿宋" w:cs="仿宋"/>
          <w:kern w:val="0"/>
          <w:sz w:val="32"/>
          <w:szCs w:val="32"/>
          <w:lang w:val="zh-CN"/>
        </w:rPr>
        <w:t>分）</w:t>
      </w:r>
    </w:p>
    <w:p>
      <w:pPr>
        <w:autoSpaceDE w:val="0"/>
        <w:autoSpaceDN w:val="0"/>
        <w:adjustRightInd w:val="0"/>
        <w:snapToGrid w:val="0"/>
        <w:spacing w:line="560" w:lineRule="exact"/>
        <w:ind w:firstLine="640" w:firstLineChars="200"/>
        <w:jc w:val="left"/>
        <w:rPr>
          <w:rFonts w:ascii="黑体" w:hAnsi="黑体" w:eastAsia="黑体"/>
          <w:sz w:val="32"/>
          <w:szCs w:val="32"/>
        </w:rPr>
      </w:pPr>
      <w:r>
        <w:rPr>
          <w:rFonts w:hint="eastAsia" w:ascii="黑体" w:hAnsi="黑体" w:eastAsia="黑体" w:cs="黑体"/>
          <w:sz w:val="32"/>
          <w:szCs w:val="32"/>
        </w:rPr>
        <w:t>五、服务成效明显（</w:t>
      </w:r>
      <w:r>
        <w:rPr>
          <w:rFonts w:ascii="黑体" w:hAnsi="黑体" w:eastAsia="黑体" w:cs="黑体"/>
          <w:sz w:val="32"/>
          <w:szCs w:val="32"/>
        </w:rPr>
        <w:t>20</w:t>
      </w:r>
      <w:r>
        <w:rPr>
          <w:rFonts w:hint="eastAsia" w:ascii="黑体" w:hAnsi="黑体" w:eastAsia="黑体" w:cs="黑体"/>
          <w:sz w:val="32"/>
          <w:szCs w:val="32"/>
        </w:rPr>
        <w:t>分）</w:t>
      </w:r>
    </w:p>
    <w:p>
      <w:pPr>
        <w:adjustRightInd w:val="0"/>
        <w:snapToGrid w:val="0"/>
        <w:spacing w:line="560" w:lineRule="exact"/>
        <w:ind w:firstLine="640"/>
        <w:rPr>
          <w:rFonts w:ascii="仿宋" w:hAnsi="仿宋" w:eastAsia="仿宋"/>
          <w:kern w:val="0"/>
          <w:sz w:val="32"/>
          <w:szCs w:val="32"/>
          <w:lang w:val="zh-CN"/>
        </w:rPr>
      </w:pPr>
      <w:r>
        <w:rPr>
          <w:rFonts w:hint="eastAsia" w:ascii="仿宋" w:hAnsi="仿宋" w:eastAsia="仿宋" w:cs="仿宋"/>
          <w:kern w:val="0"/>
          <w:sz w:val="32"/>
          <w:szCs w:val="32"/>
          <w:lang w:val="zh-CN"/>
        </w:rPr>
        <w:t>（一）坚持服务成员的宗旨，以本社成员为主要服务对象。（</w:t>
      </w:r>
      <w:r>
        <w:rPr>
          <w:rFonts w:ascii="仿宋" w:hAnsi="仿宋" w:eastAsia="仿宋" w:cs="仿宋"/>
          <w:kern w:val="0"/>
          <w:sz w:val="32"/>
          <w:szCs w:val="32"/>
          <w:lang w:val="zh-CN"/>
        </w:rPr>
        <w:t>4</w:t>
      </w:r>
      <w:r>
        <w:rPr>
          <w:rFonts w:hint="eastAsia" w:ascii="仿宋" w:hAnsi="仿宋" w:eastAsia="仿宋" w:cs="仿宋"/>
          <w:kern w:val="0"/>
          <w:sz w:val="32"/>
          <w:szCs w:val="32"/>
          <w:lang w:val="zh-CN"/>
        </w:rPr>
        <w:t>分）</w:t>
      </w:r>
    </w:p>
    <w:p>
      <w:pPr>
        <w:adjustRightInd w:val="0"/>
        <w:snapToGrid w:val="0"/>
        <w:spacing w:line="560" w:lineRule="exact"/>
        <w:ind w:firstLine="640"/>
        <w:rPr>
          <w:rFonts w:ascii="仿宋" w:hAnsi="仿宋" w:eastAsia="仿宋"/>
          <w:kern w:val="0"/>
          <w:sz w:val="32"/>
          <w:szCs w:val="32"/>
          <w:lang w:val="zh-CN"/>
        </w:rPr>
      </w:pPr>
      <w:r>
        <w:rPr>
          <w:rFonts w:hint="eastAsia" w:ascii="仿宋" w:hAnsi="仿宋" w:eastAsia="仿宋" w:cs="仿宋"/>
          <w:kern w:val="0"/>
          <w:sz w:val="32"/>
          <w:szCs w:val="32"/>
          <w:lang w:val="zh-CN"/>
        </w:rPr>
        <w:t>（二）入社成员数量：种养业合作社成员数量达到</w:t>
      </w:r>
      <w:r>
        <w:rPr>
          <w:rFonts w:ascii="仿宋" w:hAnsi="仿宋" w:eastAsia="仿宋" w:cs="仿宋"/>
          <w:kern w:val="0"/>
          <w:sz w:val="32"/>
          <w:szCs w:val="32"/>
          <w:lang w:val="zh-CN"/>
        </w:rPr>
        <w:t>100</w:t>
      </w:r>
      <w:r>
        <w:rPr>
          <w:rFonts w:hint="eastAsia" w:ascii="仿宋" w:hAnsi="仿宋" w:eastAsia="仿宋" w:cs="仿宋"/>
          <w:kern w:val="0"/>
          <w:sz w:val="32"/>
          <w:szCs w:val="32"/>
          <w:lang w:val="zh-CN"/>
        </w:rPr>
        <w:t>人以上（特色农林种养业合作社成员数量可适当放宽）。农工成员占合作社成员总数的</w:t>
      </w:r>
      <w:r>
        <w:rPr>
          <w:rFonts w:ascii="仿宋" w:hAnsi="仿宋" w:eastAsia="仿宋" w:cs="仿宋"/>
          <w:kern w:val="0"/>
          <w:sz w:val="32"/>
          <w:szCs w:val="32"/>
          <w:lang w:val="zh-CN"/>
        </w:rPr>
        <w:t>80%</w:t>
      </w:r>
      <w:r>
        <w:rPr>
          <w:rFonts w:hint="eastAsia" w:ascii="仿宋" w:hAnsi="仿宋" w:eastAsia="仿宋" w:cs="仿宋"/>
          <w:kern w:val="0"/>
          <w:sz w:val="32"/>
          <w:szCs w:val="32"/>
          <w:lang w:val="zh-CN"/>
        </w:rPr>
        <w:t>以上，企业、事业单位和社会团体成员不超过成员总数的</w:t>
      </w:r>
      <w:r>
        <w:rPr>
          <w:rFonts w:ascii="仿宋" w:hAnsi="仿宋" w:eastAsia="仿宋" w:cs="仿宋"/>
          <w:kern w:val="0"/>
          <w:sz w:val="32"/>
          <w:szCs w:val="32"/>
          <w:lang w:val="zh-CN"/>
        </w:rPr>
        <w:t>5%</w:t>
      </w:r>
      <w:r>
        <w:rPr>
          <w:rFonts w:hint="eastAsia" w:ascii="仿宋" w:hAnsi="仿宋" w:eastAsia="仿宋" w:cs="仿宋"/>
          <w:kern w:val="0"/>
          <w:sz w:val="32"/>
          <w:szCs w:val="32"/>
          <w:lang w:val="zh-CN"/>
        </w:rPr>
        <w:t>。（</w:t>
      </w:r>
      <w:r>
        <w:rPr>
          <w:rFonts w:ascii="仿宋" w:hAnsi="仿宋" w:eastAsia="仿宋" w:cs="仿宋"/>
          <w:kern w:val="0"/>
          <w:sz w:val="32"/>
          <w:szCs w:val="32"/>
          <w:lang w:val="zh-CN"/>
        </w:rPr>
        <w:t>5</w:t>
      </w:r>
      <w:r>
        <w:rPr>
          <w:rFonts w:hint="eastAsia" w:ascii="仿宋" w:hAnsi="仿宋" w:eastAsia="仿宋" w:cs="仿宋"/>
          <w:kern w:val="0"/>
          <w:sz w:val="32"/>
          <w:szCs w:val="32"/>
          <w:lang w:val="zh-CN"/>
        </w:rPr>
        <w:t>分）</w:t>
      </w:r>
    </w:p>
    <w:p>
      <w:pPr>
        <w:adjustRightInd w:val="0"/>
        <w:snapToGrid w:val="0"/>
        <w:spacing w:line="560" w:lineRule="exact"/>
        <w:ind w:firstLine="645"/>
        <w:rPr>
          <w:rFonts w:ascii="仿宋" w:hAnsi="仿宋" w:eastAsia="仿宋"/>
          <w:kern w:val="0"/>
          <w:sz w:val="32"/>
          <w:szCs w:val="32"/>
          <w:lang w:val="zh-CN"/>
        </w:rPr>
      </w:pPr>
      <w:r>
        <w:rPr>
          <w:rFonts w:hint="eastAsia" w:ascii="仿宋" w:hAnsi="仿宋" w:eastAsia="仿宋" w:cs="仿宋"/>
          <w:kern w:val="0"/>
          <w:sz w:val="32"/>
          <w:szCs w:val="32"/>
          <w:lang w:val="zh-CN"/>
        </w:rPr>
        <w:t>（三）成员主要生产资料统一购买率、主要产品（服务）统一销售（提供）率超过</w:t>
      </w:r>
      <w:r>
        <w:rPr>
          <w:rFonts w:ascii="仿宋" w:hAnsi="仿宋" w:eastAsia="仿宋" w:cs="仿宋"/>
          <w:kern w:val="0"/>
          <w:sz w:val="32"/>
          <w:szCs w:val="32"/>
          <w:lang w:val="zh-CN"/>
        </w:rPr>
        <w:t>80%</w:t>
      </w:r>
      <w:r>
        <w:rPr>
          <w:rFonts w:hint="eastAsia" w:ascii="仿宋" w:hAnsi="仿宋" w:eastAsia="仿宋" w:cs="仿宋"/>
          <w:kern w:val="0"/>
          <w:sz w:val="32"/>
          <w:szCs w:val="32"/>
          <w:lang w:val="zh-CN"/>
        </w:rPr>
        <w:t>，新品种、新技术普及推广。（</w:t>
      </w:r>
      <w:r>
        <w:rPr>
          <w:rFonts w:ascii="仿宋" w:hAnsi="仿宋" w:eastAsia="仿宋" w:cs="仿宋"/>
          <w:kern w:val="0"/>
          <w:sz w:val="32"/>
          <w:szCs w:val="32"/>
          <w:lang w:val="zh-CN"/>
        </w:rPr>
        <w:t>6</w:t>
      </w:r>
      <w:r>
        <w:rPr>
          <w:rFonts w:hint="eastAsia" w:ascii="仿宋" w:hAnsi="仿宋" w:eastAsia="仿宋" w:cs="仿宋"/>
          <w:kern w:val="0"/>
          <w:sz w:val="32"/>
          <w:szCs w:val="32"/>
          <w:lang w:val="zh-CN"/>
        </w:rPr>
        <w:t>分）</w:t>
      </w:r>
    </w:p>
    <w:p>
      <w:pPr>
        <w:adjustRightInd w:val="0"/>
        <w:snapToGrid w:val="0"/>
        <w:spacing w:line="560" w:lineRule="exact"/>
        <w:ind w:firstLine="645"/>
        <w:rPr>
          <w:rFonts w:ascii="仿宋" w:hAnsi="仿宋" w:eastAsia="仿宋"/>
          <w:kern w:val="0"/>
          <w:sz w:val="32"/>
          <w:szCs w:val="32"/>
          <w:lang w:val="zh-CN"/>
        </w:rPr>
      </w:pPr>
      <w:r>
        <w:rPr>
          <w:rFonts w:hint="eastAsia" w:ascii="仿宋" w:hAnsi="仿宋" w:eastAsia="仿宋" w:cs="仿宋"/>
          <w:kern w:val="0"/>
          <w:sz w:val="32"/>
          <w:szCs w:val="32"/>
          <w:lang w:val="zh-CN"/>
        </w:rPr>
        <w:t>（四）带动农工增收作用突出，成员收入高于本团场（镇）同行业非成员农户收入</w:t>
      </w:r>
      <w:r>
        <w:rPr>
          <w:rFonts w:ascii="仿宋" w:hAnsi="仿宋" w:eastAsia="仿宋" w:cs="仿宋"/>
          <w:kern w:val="0"/>
          <w:sz w:val="32"/>
          <w:szCs w:val="32"/>
          <w:lang w:val="zh-CN"/>
        </w:rPr>
        <w:t>30%</w:t>
      </w:r>
      <w:r>
        <w:rPr>
          <w:rFonts w:hint="eastAsia" w:ascii="仿宋" w:hAnsi="仿宋" w:eastAsia="仿宋" w:cs="仿宋"/>
          <w:kern w:val="0"/>
          <w:sz w:val="32"/>
          <w:szCs w:val="32"/>
          <w:lang w:val="zh-CN"/>
        </w:rPr>
        <w:t>以上。（</w:t>
      </w:r>
      <w:r>
        <w:rPr>
          <w:rFonts w:ascii="仿宋" w:hAnsi="仿宋" w:eastAsia="仿宋" w:cs="仿宋"/>
          <w:kern w:val="0"/>
          <w:sz w:val="32"/>
          <w:szCs w:val="32"/>
          <w:lang w:val="zh-CN"/>
        </w:rPr>
        <w:t>5</w:t>
      </w:r>
      <w:r>
        <w:rPr>
          <w:rFonts w:hint="eastAsia" w:ascii="仿宋" w:hAnsi="仿宋" w:eastAsia="仿宋" w:cs="仿宋"/>
          <w:kern w:val="0"/>
          <w:sz w:val="32"/>
          <w:szCs w:val="32"/>
          <w:lang w:val="zh-CN"/>
        </w:rPr>
        <w:t>分）</w:t>
      </w:r>
    </w:p>
    <w:p>
      <w:pPr>
        <w:adjustRightInd w:val="0"/>
        <w:snapToGrid w:val="0"/>
        <w:spacing w:line="560" w:lineRule="exact"/>
        <w:rPr>
          <w:rFonts w:ascii="黑体" w:hAnsi="黑体" w:eastAsia="黑体"/>
          <w:kern w:val="0"/>
          <w:sz w:val="32"/>
          <w:szCs w:val="32"/>
          <w:lang w:val="zh-CN"/>
        </w:rPr>
      </w:pPr>
      <w:r>
        <w:rPr>
          <w:rFonts w:hint="eastAsia" w:ascii="仿宋" w:hAnsi="仿宋" w:eastAsia="仿宋" w:cs="仿宋"/>
          <w:kern w:val="0"/>
          <w:sz w:val="32"/>
          <w:szCs w:val="32"/>
          <w:lang w:val="zh-CN"/>
        </w:rPr>
        <w:t>　　</w:t>
      </w:r>
      <w:r>
        <w:rPr>
          <w:rFonts w:hint="eastAsia" w:ascii="黑体" w:hAnsi="黑体" w:eastAsia="黑体" w:cs="黑体"/>
          <w:kern w:val="0"/>
          <w:sz w:val="32"/>
          <w:szCs w:val="32"/>
          <w:lang w:val="zh-CN"/>
        </w:rPr>
        <w:t>六、产品（服务）质量安全（</w:t>
      </w:r>
      <w:r>
        <w:rPr>
          <w:rFonts w:ascii="黑体" w:hAnsi="黑体" w:eastAsia="黑体" w:cs="黑体"/>
          <w:kern w:val="0"/>
          <w:sz w:val="32"/>
          <w:szCs w:val="32"/>
          <w:lang w:val="zh-CN"/>
        </w:rPr>
        <w:t>15</w:t>
      </w:r>
      <w:r>
        <w:rPr>
          <w:rFonts w:hint="eastAsia" w:ascii="黑体" w:hAnsi="黑体" w:eastAsia="黑体" w:cs="黑体"/>
          <w:kern w:val="0"/>
          <w:sz w:val="32"/>
          <w:szCs w:val="32"/>
          <w:lang w:val="zh-CN"/>
        </w:rPr>
        <w:t>分）</w:t>
      </w:r>
    </w:p>
    <w:p>
      <w:pPr>
        <w:adjustRightInd w:val="0"/>
        <w:snapToGrid w:val="0"/>
        <w:spacing w:line="560" w:lineRule="exact"/>
        <w:rPr>
          <w:rFonts w:ascii="仿宋" w:hAnsi="仿宋" w:eastAsia="仿宋"/>
          <w:kern w:val="0"/>
          <w:sz w:val="32"/>
          <w:szCs w:val="32"/>
          <w:lang w:val="zh-CN"/>
        </w:rPr>
      </w:pPr>
      <w:r>
        <w:rPr>
          <w:rFonts w:hint="eastAsia" w:ascii="仿宋" w:hAnsi="仿宋" w:eastAsia="仿宋" w:cs="仿宋"/>
          <w:kern w:val="0"/>
          <w:sz w:val="32"/>
          <w:szCs w:val="32"/>
          <w:lang w:val="zh-CN"/>
        </w:rPr>
        <w:t>　　（一）广泛推行标准化，有严格的生产技术操作规范，建立完善的生产、包装、储藏、加工、运输、销售、服务等记录制度，实现产品质量可追溯。（</w:t>
      </w:r>
      <w:r>
        <w:rPr>
          <w:rFonts w:ascii="仿宋" w:hAnsi="仿宋" w:eastAsia="仿宋" w:cs="仿宋"/>
          <w:kern w:val="0"/>
          <w:sz w:val="32"/>
          <w:szCs w:val="32"/>
          <w:lang w:val="zh-CN"/>
        </w:rPr>
        <w:t>10</w:t>
      </w:r>
      <w:r>
        <w:rPr>
          <w:rFonts w:hint="eastAsia" w:ascii="仿宋" w:hAnsi="仿宋" w:eastAsia="仿宋" w:cs="仿宋"/>
          <w:kern w:val="0"/>
          <w:sz w:val="32"/>
          <w:szCs w:val="32"/>
          <w:lang w:val="zh-CN"/>
        </w:rPr>
        <w:t>分）</w:t>
      </w:r>
    </w:p>
    <w:p>
      <w:pPr>
        <w:adjustRightInd w:val="0"/>
        <w:snapToGrid w:val="0"/>
        <w:spacing w:line="560" w:lineRule="exact"/>
        <w:rPr>
          <w:rFonts w:ascii="仿宋" w:hAnsi="仿宋" w:eastAsia="仿宋"/>
          <w:kern w:val="0"/>
          <w:sz w:val="32"/>
          <w:szCs w:val="32"/>
          <w:lang w:val="zh-CN"/>
        </w:rPr>
      </w:pPr>
      <w:r>
        <w:rPr>
          <w:rFonts w:hint="eastAsia" w:ascii="仿宋" w:hAnsi="仿宋" w:eastAsia="仿宋" w:cs="仿宋"/>
          <w:kern w:val="0"/>
          <w:sz w:val="32"/>
          <w:szCs w:val="32"/>
          <w:lang w:val="zh-CN"/>
        </w:rPr>
        <w:t>　　（二）在同行业农工合作社中产品质量、科技含量处于领先水平，有注册商标，获得质量标准认证，并在有效期内（不以农产品生产加工为主的合作社除外）。（</w:t>
      </w:r>
      <w:r>
        <w:rPr>
          <w:rFonts w:ascii="仿宋" w:hAnsi="仿宋" w:eastAsia="仿宋" w:cs="仿宋"/>
          <w:kern w:val="0"/>
          <w:sz w:val="32"/>
          <w:szCs w:val="32"/>
          <w:lang w:val="zh-CN"/>
        </w:rPr>
        <w:t>5</w:t>
      </w:r>
      <w:r>
        <w:rPr>
          <w:rFonts w:hint="eastAsia" w:ascii="仿宋" w:hAnsi="仿宋" w:eastAsia="仿宋" w:cs="仿宋"/>
          <w:kern w:val="0"/>
          <w:sz w:val="32"/>
          <w:szCs w:val="32"/>
          <w:lang w:val="zh-CN"/>
        </w:rPr>
        <w:t>分）</w:t>
      </w:r>
    </w:p>
    <w:p>
      <w:pPr>
        <w:adjustRightInd w:val="0"/>
        <w:snapToGrid w:val="0"/>
        <w:spacing w:line="560" w:lineRule="exact"/>
        <w:rPr>
          <w:rFonts w:ascii="黑体" w:hAnsi="黑体" w:eastAsia="黑体"/>
          <w:kern w:val="0"/>
          <w:sz w:val="32"/>
          <w:szCs w:val="32"/>
          <w:lang w:val="zh-CN"/>
        </w:rPr>
      </w:pPr>
      <w:r>
        <w:rPr>
          <w:rFonts w:hint="eastAsia" w:ascii="仿宋" w:hAnsi="仿宋" w:eastAsia="仿宋" w:cs="仿宋"/>
          <w:kern w:val="0"/>
          <w:sz w:val="32"/>
          <w:szCs w:val="32"/>
          <w:lang w:val="zh-CN"/>
        </w:rPr>
        <w:t>　　</w:t>
      </w:r>
      <w:r>
        <w:rPr>
          <w:rFonts w:hint="eastAsia" w:ascii="黑体" w:hAnsi="黑体" w:eastAsia="黑体" w:cs="黑体"/>
          <w:kern w:val="0"/>
          <w:sz w:val="32"/>
          <w:szCs w:val="32"/>
          <w:lang w:val="zh-CN"/>
        </w:rPr>
        <w:t>七、社会声誉良好（</w:t>
      </w:r>
      <w:r>
        <w:rPr>
          <w:rFonts w:ascii="黑体" w:hAnsi="黑体" w:eastAsia="黑体" w:cs="黑体"/>
          <w:kern w:val="0"/>
          <w:sz w:val="32"/>
          <w:szCs w:val="32"/>
          <w:lang w:val="zh-CN"/>
        </w:rPr>
        <w:t>5</w:t>
      </w:r>
      <w:r>
        <w:rPr>
          <w:rFonts w:hint="eastAsia" w:ascii="黑体" w:hAnsi="黑体" w:eastAsia="黑体" w:cs="黑体"/>
          <w:kern w:val="0"/>
          <w:sz w:val="32"/>
          <w:szCs w:val="32"/>
          <w:lang w:val="zh-CN"/>
        </w:rPr>
        <w:t>分）</w:t>
      </w:r>
    </w:p>
    <w:p>
      <w:pPr>
        <w:adjustRightInd w:val="0"/>
        <w:snapToGrid w:val="0"/>
        <w:spacing w:line="560" w:lineRule="exact"/>
        <w:ind w:firstLine="645"/>
        <w:rPr>
          <w:rFonts w:ascii="仿宋" w:hAnsi="仿宋" w:eastAsia="仿宋"/>
          <w:b/>
          <w:bCs/>
          <w:kern w:val="0"/>
          <w:sz w:val="32"/>
          <w:szCs w:val="32"/>
          <w:lang w:val="zh-CN"/>
        </w:rPr>
      </w:pPr>
      <w:r>
        <w:rPr>
          <w:rFonts w:hint="eastAsia" w:ascii="仿宋" w:hAnsi="仿宋" w:eastAsia="仿宋" w:cs="仿宋"/>
          <w:kern w:val="0"/>
          <w:sz w:val="32"/>
          <w:szCs w:val="32"/>
          <w:lang w:val="zh-CN"/>
        </w:rPr>
        <w:t>（一）遵纪守法，社风清明，诚实守信，在当地影响大、示范带动作用强。（</w:t>
      </w:r>
      <w:r>
        <w:rPr>
          <w:rFonts w:ascii="仿宋" w:hAnsi="仿宋" w:eastAsia="仿宋" w:cs="仿宋"/>
          <w:kern w:val="0"/>
          <w:sz w:val="32"/>
          <w:szCs w:val="32"/>
          <w:lang w:val="zh-CN"/>
        </w:rPr>
        <w:t>2</w:t>
      </w:r>
      <w:r>
        <w:rPr>
          <w:rFonts w:hint="eastAsia" w:ascii="仿宋" w:hAnsi="仿宋" w:eastAsia="仿宋" w:cs="仿宋"/>
          <w:kern w:val="0"/>
          <w:sz w:val="32"/>
          <w:szCs w:val="32"/>
          <w:lang w:val="zh-CN"/>
        </w:rPr>
        <w:t>分）</w:t>
      </w:r>
    </w:p>
    <w:p>
      <w:pPr>
        <w:adjustRightInd w:val="0"/>
        <w:snapToGrid w:val="0"/>
        <w:spacing w:line="560" w:lineRule="exact"/>
        <w:ind w:firstLine="645"/>
        <w:rPr>
          <w:rFonts w:ascii="仿宋" w:hAnsi="仿宋" w:eastAsia="仿宋"/>
          <w:kern w:val="0"/>
          <w:sz w:val="32"/>
          <w:szCs w:val="32"/>
          <w:lang w:val="zh-CN"/>
        </w:rPr>
      </w:pPr>
      <w:r>
        <w:rPr>
          <w:rFonts w:hint="eastAsia" w:ascii="仿宋" w:hAnsi="仿宋" w:eastAsia="仿宋" w:cs="仿宋"/>
          <w:kern w:val="0"/>
          <w:sz w:val="32"/>
          <w:szCs w:val="32"/>
          <w:lang w:val="zh-CN"/>
        </w:rPr>
        <w:t>（二）没有发生生产（质量）安全事故、环境污染、损害成员利益等严重事件，没有行业通报批评等造成不良社会影响，无不良信用记录。（</w:t>
      </w:r>
      <w:r>
        <w:rPr>
          <w:rFonts w:ascii="仿宋" w:hAnsi="仿宋" w:eastAsia="仿宋" w:cs="仿宋"/>
          <w:kern w:val="0"/>
          <w:sz w:val="32"/>
          <w:szCs w:val="32"/>
          <w:lang w:val="zh-CN"/>
        </w:rPr>
        <w:t>3</w:t>
      </w:r>
      <w:r>
        <w:rPr>
          <w:rFonts w:hint="eastAsia" w:ascii="仿宋" w:hAnsi="仿宋" w:eastAsia="仿宋" w:cs="仿宋"/>
          <w:kern w:val="0"/>
          <w:sz w:val="32"/>
          <w:szCs w:val="32"/>
          <w:lang w:val="zh-CN"/>
        </w:rPr>
        <w:t>分）</w:t>
      </w:r>
    </w:p>
    <w:p>
      <w:pPr>
        <w:autoSpaceDE w:val="0"/>
        <w:autoSpaceDN w:val="0"/>
        <w:adjustRightInd w:val="0"/>
        <w:snapToGrid w:val="0"/>
        <w:spacing w:line="560" w:lineRule="exact"/>
        <w:ind w:firstLine="630"/>
        <w:rPr>
          <w:rFonts w:ascii="仿宋" w:hAnsi="仿宋" w:eastAsia="仿宋"/>
          <w:kern w:val="0"/>
          <w:sz w:val="32"/>
          <w:szCs w:val="32"/>
          <w:lang w:val="zh-CN"/>
        </w:rPr>
      </w:pPr>
      <w:r>
        <w:rPr>
          <w:rFonts w:hint="eastAsia" w:ascii="仿宋" w:hAnsi="仿宋" w:eastAsia="仿宋" w:cs="仿宋"/>
          <w:kern w:val="0"/>
          <w:sz w:val="32"/>
          <w:szCs w:val="32"/>
          <w:lang w:val="zh-CN"/>
        </w:rPr>
        <w:t>考核分数为</w:t>
      </w:r>
      <w:r>
        <w:rPr>
          <w:rFonts w:ascii="仿宋" w:hAnsi="仿宋" w:eastAsia="仿宋" w:cs="仿宋"/>
          <w:kern w:val="0"/>
          <w:sz w:val="32"/>
          <w:szCs w:val="32"/>
          <w:lang w:val="zh-CN"/>
        </w:rPr>
        <w:t>100</w:t>
      </w:r>
      <w:r>
        <w:rPr>
          <w:rFonts w:hint="eastAsia" w:ascii="仿宋" w:hAnsi="仿宋" w:eastAsia="仿宋" w:cs="仿宋"/>
          <w:kern w:val="0"/>
          <w:sz w:val="32"/>
          <w:szCs w:val="32"/>
          <w:lang w:val="zh-CN"/>
        </w:rPr>
        <w:t>分，考核得分需达到</w:t>
      </w:r>
      <w:r>
        <w:rPr>
          <w:rFonts w:ascii="仿宋" w:hAnsi="仿宋" w:eastAsia="仿宋" w:cs="仿宋"/>
          <w:kern w:val="0"/>
          <w:sz w:val="32"/>
          <w:szCs w:val="32"/>
          <w:lang w:val="zh-CN"/>
        </w:rPr>
        <w:t>80</w:t>
      </w:r>
      <w:r>
        <w:rPr>
          <w:rFonts w:hint="eastAsia" w:ascii="仿宋" w:hAnsi="仿宋" w:eastAsia="仿宋" w:cs="仿宋"/>
          <w:kern w:val="0"/>
          <w:sz w:val="32"/>
          <w:szCs w:val="32"/>
          <w:lang w:val="zh-CN"/>
        </w:rPr>
        <w:t>分以上的才能申报奖励。绩效考核工作由</w:t>
      </w:r>
      <w:r>
        <w:rPr>
          <w:rFonts w:hint="eastAsia" w:ascii="仿宋" w:hAnsi="仿宋" w:eastAsia="仿宋" w:cs="仿宋"/>
          <w:sz w:val="32"/>
          <w:szCs w:val="32"/>
        </w:rPr>
        <w:t>师市农业农村局</w:t>
      </w:r>
      <w:r>
        <w:rPr>
          <w:rFonts w:hint="eastAsia" w:ascii="仿宋" w:hAnsi="仿宋" w:eastAsia="仿宋" w:cs="仿宋"/>
          <w:kern w:val="0"/>
          <w:sz w:val="32"/>
          <w:szCs w:val="32"/>
          <w:lang w:val="zh-CN"/>
        </w:rPr>
        <w:t>负责，考核坚持实事求是，严禁弄虚作假，并将考核结果上报兵团农业农村局。</w:t>
      </w:r>
    </w:p>
    <w:p>
      <w:pPr>
        <w:autoSpaceDE w:val="0"/>
        <w:autoSpaceDN w:val="0"/>
        <w:adjustRightInd w:val="0"/>
        <w:snapToGrid w:val="0"/>
        <w:spacing w:line="560" w:lineRule="exact"/>
        <w:jc w:val="left"/>
        <w:rPr>
          <w:rFonts w:ascii="黑体" w:hAnsi="黑体" w:eastAsia="黑体" w:cs="黑体"/>
          <w:kern w:val="0"/>
          <w:sz w:val="32"/>
          <w:szCs w:val="32"/>
          <w:lang w:val="zh-CN"/>
        </w:rPr>
      </w:pPr>
      <w:r>
        <w:rPr>
          <w:rFonts w:ascii="仿宋" w:hAnsi="仿宋" w:eastAsia="仿宋"/>
          <w:kern w:val="0"/>
          <w:sz w:val="32"/>
          <w:szCs w:val="32"/>
          <w:lang w:val="zh-CN"/>
        </w:rPr>
        <w:br w:type="page"/>
      </w:r>
      <w:r>
        <w:rPr>
          <w:rFonts w:hint="eastAsia" w:ascii="黑体" w:hAnsi="黑体" w:eastAsia="黑体" w:cs="黑体"/>
          <w:kern w:val="0"/>
          <w:sz w:val="32"/>
          <w:szCs w:val="32"/>
          <w:lang w:val="zh-CN"/>
        </w:rPr>
        <w:t>附件</w:t>
      </w:r>
      <w:r>
        <w:rPr>
          <w:rFonts w:ascii="黑体" w:hAnsi="黑体" w:eastAsia="黑体" w:cs="黑体"/>
          <w:kern w:val="0"/>
          <w:sz w:val="32"/>
          <w:szCs w:val="32"/>
          <w:lang w:val="zh-CN"/>
        </w:rPr>
        <w:t>2-2</w:t>
      </w:r>
    </w:p>
    <w:p>
      <w:pPr>
        <w:autoSpaceDE w:val="0"/>
        <w:autoSpaceDN w:val="0"/>
        <w:adjustRightInd w:val="0"/>
        <w:snapToGrid w:val="0"/>
        <w:spacing w:line="560" w:lineRule="exact"/>
        <w:ind w:firstLine="630"/>
        <w:jc w:val="left"/>
        <w:rPr>
          <w:rFonts w:ascii="仿宋" w:hAnsi="仿宋" w:eastAsia="仿宋"/>
          <w:kern w:val="0"/>
          <w:sz w:val="32"/>
          <w:szCs w:val="32"/>
          <w:lang w:val="zh-CN"/>
        </w:rPr>
      </w:pPr>
    </w:p>
    <w:p>
      <w:pPr>
        <w:autoSpaceDE w:val="0"/>
        <w:autoSpaceDN w:val="0"/>
        <w:adjustRightInd w:val="0"/>
        <w:snapToGrid w:val="0"/>
        <w:spacing w:line="560" w:lineRule="exact"/>
        <w:jc w:val="center"/>
        <w:rPr>
          <w:rFonts w:ascii="方正小标宋简体" w:hAnsi="仿宋" w:eastAsia="方正小标宋简体"/>
          <w:kern w:val="0"/>
          <w:sz w:val="44"/>
          <w:szCs w:val="44"/>
          <w:lang w:val="zh-CN"/>
        </w:rPr>
      </w:pPr>
      <w:r>
        <w:rPr>
          <w:rFonts w:hint="eastAsia" w:ascii="方正小标宋简体" w:hAnsi="仿宋" w:eastAsia="方正小标宋简体" w:cs="方正小标宋简体"/>
          <w:kern w:val="0"/>
          <w:sz w:val="44"/>
          <w:szCs w:val="44"/>
          <w:lang w:val="zh-CN"/>
        </w:rPr>
        <w:t>兵团级农工合作社示范社绩效考核办法</w:t>
      </w:r>
    </w:p>
    <w:p>
      <w:pPr>
        <w:autoSpaceDE w:val="0"/>
        <w:autoSpaceDN w:val="0"/>
        <w:adjustRightInd w:val="0"/>
        <w:snapToGrid w:val="0"/>
        <w:spacing w:line="560" w:lineRule="exact"/>
        <w:jc w:val="center"/>
        <w:rPr>
          <w:rFonts w:ascii="仿宋" w:hAnsi="仿宋" w:eastAsia="仿宋"/>
          <w:kern w:val="0"/>
          <w:sz w:val="32"/>
          <w:szCs w:val="32"/>
          <w:lang w:val="zh-CN"/>
        </w:rPr>
      </w:pPr>
    </w:p>
    <w:p>
      <w:pPr>
        <w:tabs>
          <w:tab w:val="left" w:pos="567"/>
          <w:tab w:val="left" w:pos="851"/>
        </w:tabs>
        <w:autoSpaceDE w:val="0"/>
        <w:autoSpaceDN w:val="0"/>
        <w:adjustRightInd w:val="0"/>
        <w:snapToGrid w:val="0"/>
        <w:spacing w:line="560" w:lineRule="exact"/>
        <w:ind w:firstLine="640" w:firstLineChars="200"/>
        <w:rPr>
          <w:rFonts w:ascii="黑体" w:hAnsi="黑体" w:eastAsia="黑体"/>
          <w:kern w:val="0"/>
          <w:sz w:val="32"/>
          <w:szCs w:val="32"/>
          <w:lang w:val="zh-CN"/>
        </w:rPr>
      </w:pPr>
      <w:r>
        <w:rPr>
          <w:rFonts w:hint="eastAsia" w:ascii="黑体" w:hAnsi="黑体" w:eastAsia="黑体" w:cs="黑体"/>
          <w:kern w:val="0"/>
          <w:sz w:val="32"/>
          <w:szCs w:val="32"/>
          <w:lang w:val="zh-CN"/>
        </w:rPr>
        <w:t>一、依法登记（</w:t>
      </w:r>
      <w:r>
        <w:rPr>
          <w:rFonts w:ascii="黑体" w:hAnsi="黑体" w:eastAsia="黑体" w:cs="黑体"/>
          <w:kern w:val="0"/>
          <w:sz w:val="32"/>
          <w:szCs w:val="32"/>
          <w:lang w:val="zh-CN"/>
        </w:rPr>
        <w:t>3</w:t>
      </w:r>
      <w:r>
        <w:rPr>
          <w:rFonts w:hint="eastAsia" w:ascii="黑体" w:hAnsi="黑体" w:eastAsia="黑体" w:cs="黑体"/>
          <w:kern w:val="0"/>
          <w:sz w:val="32"/>
          <w:szCs w:val="32"/>
          <w:lang w:val="zh-CN"/>
        </w:rPr>
        <w:t>分）</w:t>
      </w:r>
    </w:p>
    <w:p>
      <w:pPr>
        <w:tabs>
          <w:tab w:val="left" w:pos="567"/>
          <w:tab w:val="left" w:pos="851"/>
        </w:tabs>
        <w:autoSpaceDE w:val="0"/>
        <w:autoSpaceDN w:val="0"/>
        <w:adjustRightInd w:val="0"/>
        <w:snapToGrid w:val="0"/>
        <w:spacing w:line="560" w:lineRule="exact"/>
        <w:ind w:firstLine="640" w:firstLineChars="200"/>
        <w:rPr>
          <w:rFonts w:ascii="仿宋" w:hAnsi="仿宋" w:eastAsia="仿宋"/>
          <w:kern w:val="0"/>
          <w:sz w:val="32"/>
          <w:szCs w:val="32"/>
          <w:lang w:val="zh-CN"/>
        </w:rPr>
      </w:pPr>
      <w:r>
        <w:rPr>
          <w:rFonts w:hint="eastAsia" w:ascii="仿宋" w:hAnsi="仿宋" w:eastAsia="仿宋" w:cs="仿宋"/>
          <w:kern w:val="0"/>
          <w:sz w:val="32"/>
          <w:szCs w:val="32"/>
          <w:lang w:val="zh-CN"/>
        </w:rPr>
        <w:t>依照新修订的《中华人民共和国农民专业合作社法》</w:t>
      </w:r>
      <w:r>
        <w:rPr>
          <w:rFonts w:hint="eastAsia" w:ascii="仿宋" w:hAnsi="仿宋" w:eastAsia="仿宋" w:cs="仿宋"/>
          <w:spacing w:val="-6"/>
          <w:sz w:val="32"/>
          <w:szCs w:val="32"/>
        </w:rPr>
        <w:t>的规定依法登记</w:t>
      </w:r>
      <w:r>
        <w:rPr>
          <w:rFonts w:hint="eastAsia" w:ascii="仿宋" w:hAnsi="仿宋" w:eastAsia="仿宋" w:cs="仿宋"/>
          <w:kern w:val="0"/>
          <w:sz w:val="32"/>
          <w:szCs w:val="32"/>
          <w:lang w:val="zh-CN"/>
        </w:rPr>
        <w:t>，在工商行政管理部门登记成立满二年以上。登记事项发生变更的，依法办理了变更登记。</w:t>
      </w:r>
    </w:p>
    <w:p>
      <w:pPr>
        <w:tabs>
          <w:tab w:val="left" w:pos="567"/>
          <w:tab w:val="left" w:pos="851"/>
        </w:tabs>
        <w:autoSpaceDE w:val="0"/>
        <w:autoSpaceDN w:val="0"/>
        <w:adjustRightInd w:val="0"/>
        <w:snapToGrid w:val="0"/>
        <w:spacing w:line="560" w:lineRule="exact"/>
        <w:ind w:firstLine="640" w:firstLineChars="200"/>
        <w:rPr>
          <w:rFonts w:ascii="黑体" w:hAnsi="黑体" w:eastAsia="黑体"/>
          <w:kern w:val="0"/>
          <w:sz w:val="32"/>
          <w:szCs w:val="32"/>
          <w:lang w:val="zh-CN"/>
        </w:rPr>
      </w:pPr>
      <w:r>
        <w:rPr>
          <w:rFonts w:hint="eastAsia" w:ascii="黑体" w:hAnsi="黑体" w:eastAsia="黑体" w:cs="黑体"/>
          <w:kern w:val="0"/>
          <w:sz w:val="32"/>
          <w:szCs w:val="32"/>
          <w:lang w:val="zh-CN"/>
        </w:rPr>
        <w:t>二、证照齐全（</w:t>
      </w:r>
      <w:r>
        <w:rPr>
          <w:rFonts w:ascii="黑体" w:hAnsi="黑体" w:eastAsia="黑体" w:cs="黑体"/>
          <w:kern w:val="0"/>
          <w:sz w:val="32"/>
          <w:szCs w:val="32"/>
          <w:lang w:val="zh-CN"/>
        </w:rPr>
        <w:t>2</w:t>
      </w:r>
      <w:r>
        <w:rPr>
          <w:rFonts w:hint="eastAsia" w:ascii="黑体" w:hAnsi="黑体" w:eastAsia="黑体" w:cs="黑体"/>
          <w:kern w:val="0"/>
          <w:sz w:val="32"/>
          <w:szCs w:val="32"/>
          <w:lang w:val="zh-CN"/>
        </w:rPr>
        <w:t>分）</w:t>
      </w:r>
    </w:p>
    <w:p>
      <w:pPr>
        <w:autoSpaceDE w:val="0"/>
        <w:autoSpaceDN w:val="0"/>
        <w:adjustRightInd w:val="0"/>
        <w:snapToGrid w:val="0"/>
        <w:spacing w:line="560" w:lineRule="exact"/>
        <w:ind w:firstLine="640" w:firstLineChars="200"/>
        <w:rPr>
          <w:rFonts w:ascii="仿宋" w:hAnsi="仿宋" w:eastAsia="仿宋"/>
          <w:kern w:val="0"/>
          <w:sz w:val="32"/>
          <w:szCs w:val="32"/>
          <w:lang w:val="zh-CN"/>
        </w:rPr>
      </w:pPr>
      <w:r>
        <w:rPr>
          <w:rFonts w:hint="eastAsia" w:ascii="仿宋" w:hAnsi="仿宋" w:eastAsia="仿宋" w:cs="仿宋"/>
          <w:kern w:val="0"/>
          <w:sz w:val="32"/>
          <w:szCs w:val="32"/>
          <w:lang w:val="zh-CN"/>
        </w:rPr>
        <w:t>农工合作社法人营业执照、组织机构代码证、税务登记证齐全，有固定的办公场所和独立的银行账号。</w:t>
      </w:r>
    </w:p>
    <w:p>
      <w:pPr>
        <w:tabs>
          <w:tab w:val="left" w:pos="567"/>
          <w:tab w:val="left" w:pos="851"/>
        </w:tabs>
        <w:autoSpaceDE w:val="0"/>
        <w:autoSpaceDN w:val="0"/>
        <w:adjustRightInd w:val="0"/>
        <w:snapToGrid w:val="0"/>
        <w:spacing w:line="560" w:lineRule="exact"/>
        <w:ind w:firstLine="640" w:firstLineChars="200"/>
        <w:rPr>
          <w:rFonts w:ascii="黑体" w:hAnsi="黑体" w:eastAsia="黑体"/>
          <w:kern w:val="0"/>
          <w:sz w:val="32"/>
          <w:szCs w:val="32"/>
          <w:lang w:val="zh-CN"/>
        </w:rPr>
      </w:pPr>
      <w:r>
        <w:rPr>
          <w:rFonts w:hint="eastAsia" w:ascii="黑体" w:hAnsi="黑体" w:eastAsia="黑体" w:cs="黑体"/>
          <w:kern w:val="0"/>
          <w:sz w:val="32"/>
          <w:szCs w:val="32"/>
          <w:lang w:val="zh-CN"/>
        </w:rPr>
        <w:t>三、组织机构健全（</w:t>
      </w:r>
      <w:r>
        <w:rPr>
          <w:rFonts w:ascii="黑体" w:hAnsi="黑体" w:eastAsia="黑体" w:cs="黑体"/>
          <w:kern w:val="0"/>
          <w:sz w:val="32"/>
          <w:szCs w:val="32"/>
          <w:lang w:val="zh-CN"/>
        </w:rPr>
        <w:t>8</w:t>
      </w:r>
      <w:r>
        <w:rPr>
          <w:rFonts w:hint="eastAsia" w:ascii="黑体" w:hAnsi="黑体" w:eastAsia="黑体" w:cs="黑体"/>
          <w:kern w:val="0"/>
          <w:sz w:val="32"/>
          <w:szCs w:val="32"/>
          <w:lang w:val="zh-CN"/>
        </w:rPr>
        <w:t>分）</w:t>
      </w:r>
    </w:p>
    <w:p>
      <w:pPr>
        <w:autoSpaceDE w:val="0"/>
        <w:autoSpaceDN w:val="0"/>
        <w:adjustRightInd w:val="0"/>
        <w:snapToGrid w:val="0"/>
        <w:spacing w:line="560" w:lineRule="exact"/>
        <w:ind w:firstLine="640" w:firstLineChars="200"/>
        <w:rPr>
          <w:rFonts w:ascii="仿宋" w:hAnsi="仿宋" w:eastAsia="仿宋"/>
          <w:kern w:val="0"/>
          <w:sz w:val="32"/>
          <w:szCs w:val="32"/>
          <w:lang w:val="zh-CN"/>
        </w:rPr>
      </w:pPr>
      <w:r>
        <w:rPr>
          <w:rFonts w:hint="eastAsia" w:ascii="仿宋" w:hAnsi="仿宋" w:eastAsia="仿宋" w:cs="仿宋"/>
          <w:kern w:val="0"/>
          <w:sz w:val="32"/>
          <w:szCs w:val="32"/>
          <w:lang w:val="zh-CN"/>
        </w:rPr>
        <w:t>（一）成员</w:t>
      </w:r>
      <w:r>
        <w:rPr>
          <w:rFonts w:ascii="仿宋" w:hAnsi="仿宋" w:eastAsia="仿宋" w:cs="仿宋"/>
          <w:kern w:val="0"/>
          <w:sz w:val="32"/>
          <w:szCs w:val="32"/>
          <w:lang w:val="zh-CN"/>
        </w:rPr>
        <w:t>(</w:t>
      </w:r>
      <w:r>
        <w:rPr>
          <w:rFonts w:hint="eastAsia" w:ascii="仿宋" w:hAnsi="仿宋" w:eastAsia="仿宋" w:cs="仿宋"/>
          <w:kern w:val="0"/>
          <w:sz w:val="32"/>
          <w:szCs w:val="32"/>
          <w:lang w:val="zh-CN"/>
        </w:rPr>
        <w:t>代表</w:t>
      </w:r>
      <w:r>
        <w:rPr>
          <w:rFonts w:ascii="仿宋" w:hAnsi="仿宋" w:eastAsia="仿宋" w:cs="仿宋"/>
          <w:kern w:val="0"/>
          <w:sz w:val="32"/>
          <w:szCs w:val="32"/>
          <w:lang w:val="zh-CN"/>
        </w:rPr>
        <w:t>)</w:t>
      </w:r>
      <w:r>
        <w:rPr>
          <w:rFonts w:hint="eastAsia" w:ascii="仿宋" w:hAnsi="仿宋" w:eastAsia="仿宋" w:cs="仿宋"/>
          <w:kern w:val="0"/>
          <w:sz w:val="32"/>
          <w:szCs w:val="32"/>
          <w:lang w:val="zh-CN"/>
        </w:rPr>
        <w:t>大会、理事会、监事会等组织机构健全，依照章程规定行使职权，并设有与生产经营活动相适应的内部工作机构。（</w:t>
      </w:r>
      <w:r>
        <w:rPr>
          <w:rFonts w:ascii="仿宋" w:hAnsi="仿宋" w:eastAsia="仿宋" w:cs="仿宋"/>
          <w:kern w:val="0"/>
          <w:sz w:val="32"/>
          <w:szCs w:val="32"/>
          <w:lang w:val="zh-CN"/>
        </w:rPr>
        <w:t>2</w:t>
      </w:r>
      <w:r>
        <w:rPr>
          <w:rFonts w:hint="eastAsia" w:ascii="仿宋" w:hAnsi="仿宋" w:eastAsia="仿宋" w:cs="仿宋"/>
          <w:kern w:val="0"/>
          <w:sz w:val="32"/>
          <w:szCs w:val="32"/>
          <w:lang w:val="zh-CN"/>
        </w:rPr>
        <w:t>分）</w:t>
      </w:r>
    </w:p>
    <w:p>
      <w:pPr>
        <w:autoSpaceDE w:val="0"/>
        <w:autoSpaceDN w:val="0"/>
        <w:adjustRightInd w:val="0"/>
        <w:snapToGrid w:val="0"/>
        <w:spacing w:line="560" w:lineRule="exact"/>
        <w:ind w:firstLine="640" w:firstLineChars="200"/>
        <w:rPr>
          <w:rFonts w:ascii="仿宋" w:hAnsi="仿宋" w:eastAsia="仿宋"/>
          <w:kern w:val="0"/>
          <w:sz w:val="32"/>
          <w:szCs w:val="32"/>
          <w:lang w:val="zh-CN"/>
        </w:rPr>
      </w:pPr>
      <w:r>
        <w:rPr>
          <w:rFonts w:hint="eastAsia" w:ascii="仿宋" w:hAnsi="仿宋" w:eastAsia="仿宋" w:cs="仿宋"/>
          <w:kern w:val="0"/>
          <w:sz w:val="32"/>
          <w:szCs w:val="32"/>
          <w:lang w:val="zh-CN"/>
        </w:rPr>
        <w:t>（二）成员</w:t>
      </w:r>
      <w:r>
        <w:rPr>
          <w:rFonts w:ascii="仿宋" w:hAnsi="仿宋" w:eastAsia="仿宋" w:cs="仿宋"/>
          <w:kern w:val="0"/>
          <w:sz w:val="32"/>
          <w:szCs w:val="32"/>
          <w:lang w:val="zh-CN"/>
        </w:rPr>
        <w:t>(</w:t>
      </w:r>
      <w:r>
        <w:rPr>
          <w:rFonts w:hint="eastAsia" w:ascii="仿宋" w:hAnsi="仿宋" w:eastAsia="仿宋" w:cs="仿宋"/>
          <w:kern w:val="0"/>
          <w:sz w:val="32"/>
          <w:szCs w:val="32"/>
          <w:lang w:val="zh-CN"/>
        </w:rPr>
        <w:t>代表</w:t>
      </w:r>
      <w:r>
        <w:rPr>
          <w:rFonts w:ascii="仿宋" w:hAnsi="仿宋" w:eastAsia="仿宋" w:cs="仿宋"/>
          <w:kern w:val="0"/>
          <w:sz w:val="32"/>
          <w:szCs w:val="32"/>
          <w:lang w:val="zh-CN"/>
        </w:rPr>
        <w:t>)</w:t>
      </w:r>
      <w:r>
        <w:rPr>
          <w:rFonts w:hint="eastAsia" w:ascii="仿宋" w:hAnsi="仿宋" w:eastAsia="仿宋" w:cs="仿宋"/>
          <w:kern w:val="0"/>
          <w:sz w:val="32"/>
          <w:szCs w:val="32"/>
          <w:lang w:val="zh-CN"/>
        </w:rPr>
        <w:t>大会、监事会每年至少召开</w:t>
      </w:r>
      <w:r>
        <w:rPr>
          <w:rFonts w:ascii="仿宋" w:hAnsi="仿宋" w:eastAsia="仿宋" w:cs="仿宋"/>
          <w:kern w:val="0"/>
          <w:sz w:val="32"/>
          <w:szCs w:val="32"/>
          <w:lang w:val="zh-CN"/>
        </w:rPr>
        <w:t>1</w:t>
      </w:r>
      <w:r>
        <w:rPr>
          <w:rFonts w:hint="eastAsia" w:ascii="仿宋" w:hAnsi="仿宋" w:eastAsia="仿宋" w:cs="仿宋"/>
          <w:kern w:val="0"/>
          <w:sz w:val="32"/>
          <w:szCs w:val="32"/>
          <w:lang w:val="zh-CN"/>
        </w:rPr>
        <w:t>次，理事会每年至少召开</w:t>
      </w:r>
      <w:r>
        <w:rPr>
          <w:rFonts w:ascii="仿宋" w:hAnsi="仿宋" w:eastAsia="仿宋" w:cs="仿宋"/>
          <w:kern w:val="0"/>
          <w:sz w:val="32"/>
          <w:szCs w:val="32"/>
          <w:lang w:val="zh-CN"/>
        </w:rPr>
        <w:t>4</w:t>
      </w:r>
      <w:r>
        <w:rPr>
          <w:rFonts w:hint="eastAsia" w:ascii="仿宋" w:hAnsi="仿宋" w:eastAsia="仿宋" w:cs="仿宋"/>
          <w:kern w:val="0"/>
          <w:sz w:val="32"/>
          <w:szCs w:val="32"/>
          <w:lang w:val="zh-CN"/>
        </w:rPr>
        <w:t>次，并有完整的会议记录。（</w:t>
      </w:r>
      <w:r>
        <w:rPr>
          <w:rFonts w:ascii="仿宋" w:hAnsi="仿宋" w:eastAsia="仿宋" w:cs="仿宋"/>
          <w:kern w:val="0"/>
          <w:sz w:val="32"/>
          <w:szCs w:val="32"/>
          <w:lang w:val="zh-CN"/>
        </w:rPr>
        <w:t>2</w:t>
      </w:r>
      <w:r>
        <w:rPr>
          <w:rFonts w:hint="eastAsia" w:ascii="仿宋" w:hAnsi="仿宋" w:eastAsia="仿宋" w:cs="仿宋"/>
          <w:kern w:val="0"/>
          <w:sz w:val="32"/>
          <w:szCs w:val="32"/>
          <w:lang w:val="zh-CN"/>
        </w:rPr>
        <w:t>分）</w:t>
      </w:r>
    </w:p>
    <w:p>
      <w:pPr>
        <w:autoSpaceDE w:val="0"/>
        <w:autoSpaceDN w:val="0"/>
        <w:adjustRightInd w:val="0"/>
        <w:snapToGrid w:val="0"/>
        <w:spacing w:line="560" w:lineRule="exact"/>
        <w:ind w:firstLine="640" w:firstLineChars="200"/>
        <w:rPr>
          <w:rFonts w:ascii="仿宋" w:hAnsi="仿宋" w:eastAsia="仿宋"/>
          <w:kern w:val="0"/>
          <w:sz w:val="32"/>
          <w:szCs w:val="32"/>
          <w:lang w:val="zh-CN"/>
        </w:rPr>
      </w:pPr>
      <w:r>
        <w:rPr>
          <w:rFonts w:hint="eastAsia" w:ascii="仿宋" w:hAnsi="仿宋" w:eastAsia="仿宋" w:cs="仿宋"/>
          <w:kern w:val="0"/>
          <w:sz w:val="32"/>
          <w:szCs w:val="32"/>
          <w:lang w:val="zh-CN"/>
        </w:rPr>
        <w:t>（三）实行民主决策、民主管理和民主监督，重大事项由成员</w:t>
      </w:r>
      <w:r>
        <w:rPr>
          <w:rFonts w:ascii="仿宋" w:hAnsi="仿宋" w:eastAsia="仿宋" w:cs="仿宋"/>
          <w:kern w:val="0"/>
          <w:sz w:val="32"/>
          <w:szCs w:val="32"/>
          <w:lang w:val="zh-CN"/>
        </w:rPr>
        <w:t>(</w:t>
      </w:r>
      <w:r>
        <w:rPr>
          <w:rFonts w:hint="eastAsia" w:ascii="仿宋" w:hAnsi="仿宋" w:eastAsia="仿宋" w:cs="仿宋"/>
          <w:kern w:val="0"/>
          <w:sz w:val="32"/>
          <w:szCs w:val="32"/>
          <w:lang w:val="zh-CN"/>
        </w:rPr>
        <w:t>代表</w:t>
      </w:r>
      <w:r>
        <w:rPr>
          <w:rFonts w:ascii="仿宋" w:hAnsi="仿宋" w:eastAsia="仿宋" w:cs="仿宋"/>
          <w:kern w:val="0"/>
          <w:sz w:val="32"/>
          <w:szCs w:val="32"/>
          <w:lang w:val="zh-CN"/>
        </w:rPr>
        <w:t>)</w:t>
      </w:r>
      <w:r>
        <w:rPr>
          <w:rFonts w:hint="eastAsia" w:ascii="仿宋" w:hAnsi="仿宋" w:eastAsia="仿宋" w:cs="仿宋"/>
          <w:kern w:val="0"/>
          <w:sz w:val="32"/>
          <w:szCs w:val="32"/>
          <w:lang w:val="zh-CN"/>
        </w:rPr>
        <w:t>大会民主讨论决定，并有完整的会议记录。（</w:t>
      </w:r>
      <w:r>
        <w:rPr>
          <w:rFonts w:ascii="仿宋" w:hAnsi="仿宋" w:eastAsia="仿宋" w:cs="仿宋"/>
          <w:kern w:val="0"/>
          <w:sz w:val="32"/>
          <w:szCs w:val="32"/>
          <w:lang w:val="zh-CN"/>
        </w:rPr>
        <w:t>2</w:t>
      </w:r>
      <w:r>
        <w:rPr>
          <w:rFonts w:hint="eastAsia" w:ascii="仿宋" w:hAnsi="仿宋" w:eastAsia="仿宋" w:cs="仿宋"/>
          <w:kern w:val="0"/>
          <w:sz w:val="32"/>
          <w:szCs w:val="32"/>
          <w:lang w:val="zh-CN"/>
        </w:rPr>
        <w:t>分）</w:t>
      </w:r>
    </w:p>
    <w:p>
      <w:pPr>
        <w:autoSpaceDE w:val="0"/>
        <w:autoSpaceDN w:val="0"/>
        <w:adjustRightInd w:val="0"/>
        <w:snapToGrid w:val="0"/>
        <w:spacing w:line="560" w:lineRule="exact"/>
        <w:ind w:firstLine="640" w:firstLineChars="200"/>
        <w:rPr>
          <w:rFonts w:ascii="仿宋" w:hAnsi="仿宋" w:eastAsia="仿宋"/>
          <w:kern w:val="0"/>
          <w:sz w:val="32"/>
          <w:szCs w:val="32"/>
          <w:lang w:val="zh-CN"/>
        </w:rPr>
      </w:pPr>
      <w:r>
        <w:rPr>
          <w:rFonts w:hint="eastAsia" w:ascii="仿宋" w:hAnsi="仿宋" w:eastAsia="仿宋" w:cs="仿宋"/>
          <w:kern w:val="0"/>
          <w:sz w:val="32"/>
          <w:szCs w:val="32"/>
          <w:lang w:val="zh-CN"/>
        </w:rPr>
        <w:t>（四）成员</w:t>
      </w:r>
      <w:r>
        <w:rPr>
          <w:rFonts w:ascii="仿宋" w:hAnsi="仿宋" w:eastAsia="仿宋" w:cs="仿宋"/>
          <w:kern w:val="0"/>
          <w:sz w:val="32"/>
          <w:szCs w:val="32"/>
          <w:lang w:val="zh-CN"/>
        </w:rPr>
        <w:t>(</w:t>
      </w:r>
      <w:r>
        <w:rPr>
          <w:rFonts w:hint="eastAsia" w:ascii="仿宋" w:hAnsi="仿宋" w:eastAsia="仿宋" w:cs="仿宋"/>
          <w:kern w:val="0"/>
          <w:sz w:val="32"/>
          <w:szCs w:val="32"/>
          <w:lang w:val="zh-CN"/>
        </w:rPr>
        <w:t>代表</w:t>
      </w:r>
      <w:r>
        <w:rPr>
          <w:rFonts w:ascii="仿宋" w:hAnsi="仿宋" w:eastAsia="仿宋" w:cs="仿宋"/>
          <w:kern w:val="0"/>
          <w:sz w:val="32"/>
          <w:szCs w:val="32"/>
          <w:lang w:val="zh-CN"/>
        </w:rPr>
        <w:t>)</w:t>
      </w:r>
      <w:r>
        <w:rPr>
          <w:rFonts w:hint="eastAsia" w:ascii="仿宋" w:hAnsi="仿宋" w:eastAsia="仿宋" w:cs="仿宋"/>
          <w:kern w:val="0"/>
          <w:sz w:val="32"/>
          <w:szCs w:val="32"/>
          <w:lang w:val="zh-CN"/>
        </w:rPr>
        <w:t>大会选举和表决，实行一人一票制；出资额或者与本社交易量</w:t>
      </w:r>
      <w:r>
        <w:rPr>
          <w:rFonts w:ascii="仿宋" w:hAnsi="仿宋" w:eastAsia="仿宋" w:cs="仿宋"/>
          <w:kern w:val="0"/>
          <w:sz w:val="32"/>
          <w:szCs w:val="32"/>
          <w:lang w:val="zh-CN"/>
        </w:rPr>
        <w:t>(</w:t>
      </w:r>
      <w:r>
        <w:rPr>
          <w:rFonts w:hint="eastAsia" w:ascii="仿宋" w:hAnsi="仿宋" w:eastAsia="仿宋" w:cs="仿宋"/>
          <w:kern w:val="0"/>
          <w:sz w:val="32"/>
          <w:szCs w:val="32"/>
          <w:lang w:val="zh-CN"/>
        </w:rPr>
        <w:t>额</w:t>
      </w:r>
      <w:r>
        <w:rPr>
          <w:rFonts w:ascii="仿宋" w:hAnsi="仿宋" w:eastAsia="仿宋" w:cs="仿宋"/>
          <w:kern w:val="0"/>
          <w:sz w:val="32"/>
          <w:szCs w:val="32"/>
          <w:lang w:val="zh-CN"/>
        </w:rPr>
        <w:t>)</w:t>
      </w:r>
      <w:r>
        <w:rPr>
          <w:rFonts w:hint="eastAsia" w:ascii="仿宋" w:hAnsi="仿宋" w:eastAsia="仿宋" w:cs="仿宋"/>
          <w:kern w:val="0"/>
          <w:sz w:val="32"/>
          <w:szCs w:val="32"/>
          <w:lang w:val="zh-CN"/>
        </w:rPr>
        <w:t>较大的成员享有的附加表决票不超过基本表决票</w:t>
      </w:r>
      <w:r>
        <w:rPr>
          <w:rFonts w:ascii="仿宋" w:hAnsi="仿宋" w:eastAsia="仿宋" w:cs="仿宋"/>
          <w:kern w:val="0"/>
          <w:sz w:val="32"/>
          <w:szCs w:val="32"/>
          <w:lang w:val="zh-CN"/>
        </w:rPr>
        <w:t>20%</w:t>
      </w:r>
      <w:r>
        <w:rPr>
          <w:rFonts w:hint="eastAsia" w:ascii="仿宋" w:hAnsi="仿宋" w:eastAsia="仿宋" w:cs="仿宋"/>
          <w:kern w:val="0"/>
          <w:sz w:val="32"/>
          <w:szCs w:val="32"/>
          <w:lang w:val="zh-CN"/>
        </w:rPr>
        <w:t>。（</w:t>
      </w:r>
      <w:r>
        <w:rPr>
          <w:rFonts w:ascii="仿宋" w:hAnsi="仿宋" w:eastAsia="仿宋" w:cs="仿宋"/>
          <w:kern w:val="0"/>
          <w:sz w:val="32"/>
          <w:szCs w:val="32"/>
          <w:lang w:val="zh-CN"/>
        </w:rPr>
        <w:t>2</w:t>
      </w:r>
      <w:r>
        <w:rPr>
          <w:rFonts w:hint="eastAsia" w:ascii="仿宋" w:hAnsi="仿宋" w:eastAsia="仿宋" w:cs="仿宋"/>
          <w:kern w:val="0"/>
          <w:sz w:val="32"/>
          <w:szCs w:val="32"/>
          <w:lang w:val="zh-CN"/>
        </w:rPr>
        <w:t>分）</w:t>
      </w:r>
    </w:p>
    <w:p>
      <w:pPr>
        <w:tabs>
          <w:tab w:val="left" w:pos="567"/>
          <w:tab w:val="left" w:pos="851"/>
        </w:tabs>
        <w:autoSpaceDE w:val="0"/>
        <w:autoSpaceDN w:val="0"/>
        <w:adjustRightInd w:val="0"/>
        <w:snapToGrid w:val="0"/>
        <w:spacing w:line="560" w:lineRule="exact"/>
        <w:ind w:firstLine="640" w:firstLineChars="200"/>
        <w:rPr>
          <w:rFonts w:ascii="黑体" w:hAnsi="黑体" w:eastAsia="黑体"/>
          <w:kern w:val="0"/>
          <w:sz w:val="32"/>
          <w:szCs w:val="32"/>
          <w:lang w:val="zh-CN"/>
        </w:rPr>
      </w:pPr>
      <w:r>
        <w:rPr>
          <w:rFonts w:hint="eastAsia" w:ascii="黑体" w:hAnsi="黑体" w:eastAsia="黑体" w:cs="黑体"/>
          <w:kern w:val="0"/>
          <w:sz w:val="32"/>
          <w:szCs w:val="32"/>
          <w:lang w:val="zh-CN"/>
        </w:rPr>
        <w:t>四、管理制度完善（</w:t>
      </w:r>
      <w:r>
        <w:rPr>
          <w:rFonts w:ascii="黑体" w:hAnsi="黑体" w:eastAsia="黑体" w:cs="黑体"/>
          <w:kern w:val="0"/>
          <w:sz w:val="32"/>
          <w:szCs w:val="32"/>
          <w:lang w:val="zh-CN"/>
        </w:rPr>
        <w:t>5</w:t>
      </w:r>
      <w:r>
        <w:rPr>
          <w:rFonts w:hint="eastAsia" w:ascii="黑体" w:hAnsi="黑体" w:eastAsia="黑体" w:cs="黑体"/>
          <w:kern w:val="0"/>
          <w:sz w:val="32"/>
          <w:szCs w:val="32"/>
          <w:lang w:val="zh-CN"/>
        </w:rPr>
        <w:t>分）</w:t>
      </w:r>
    </w:p>
    <w:p>
      <w:pPr>
        <w:autoSpaceDE w:val="0"/>
        <w:autoSpaceDN w:val="0"/>
        <w:adjustRightInd w:val="0"/>
        <w:snapToGrid w:val="0"/>
        <w:spacing w:line="560" w:lineRule="exact"/>
        <w:ind w:firstLine="640" w:firstLineChars="200"/>
        <w:rPr>
          <w:rFonts w:ascii="仿宋" w:hAnsi="仿宋" w:eastAsia="仿宋"/>
          <w:kern w:val="0"/>
          <w:sz w:val="32"/>
          <w:szCs w:val="32"/>
          <w:lang w:val="zh-CN"/>
        </w:rPr>
      </w:pPr>
      <w:r>
        <w:rPr>
          <w:rFonts w:hint="eastAsia" w:ascii="仿宋" w:hAnsi="仿宋" w:eastAsia="仿宋" w:cs="仿宋"/>
          <w:kern w:val="0"/>
          <w:sz w:val="32"/>
          <w:szCs w:val="32"/>
          <w:lang w:val="zh-CN"/>
        </w:rPr>
        <w:t>（一）有符合本社生产经营和管理特点、经成员大会民主讨论通过的章程。（</w:t>
      </w:r>
      <w:r>
        <w:rPr>
          <w:rFonts w:ascii="仿宋" w:hAnsi="仿宋" w:eastAsia="仿宋" w:cs="仿宋"/>
          <w:kern w:val="0"/>
          <w:sz w:val="32"/>
          <w:szCs w:val="32"/>
          <w:lang w:val="zh-CN"/>
        </w:rPr>
        <w:t>2</w:t>
      </w:r>
      <w:r>
        <w:rPr>
          <w:rFonts w:hint="eastAsia" w:ascii="仿宋" w:hAnsi="仿宋" w:eastAsia="仿宋" w:cs="仿宋"/>
          <w:kern w:val="0"/>
          <w:sz w:val="32"/>
          <w:szCs w:val="32"/>
          <w:lang w:val="zh-CN"/>
        </w:rPr>
        <w:t>分）</w:t>
      </w:r>
    </w:p>
    <w:p>
      <w:pPr>
        <w:autoSpaceDE w:val="0"/>
        <w:autoSpaceDN w:val="0"/>
        <w:adjustRightInd w:val="0"/>
        <w:snapToGrid w:val="0"/>
        <w:spacing w:line="560" w:lineRule="exact"/>
        <w:ind w:firstLine="640" w:firstLineChars="200"/>
        <w:rPr>
          <w:rFonts w:ascii="仿宋" w:hAnsi="仿宋" w:eastAsia="仿宋"/>
          <w:kern w:val="0"/>
          <w:sz w:val="32"/>
          <w:szCs w:val="32"/>
          <w:lang w:val="zh-CN"/>
        </w:rPr>
      </w:pPr>
      <w:r>
        <w:rPr>
          <w:rFonts w:hint="eastAsia" w:ascii="仿宋" w:hAnsi="仿宋" w:eastAsia="仿宋" w:cs="仿宋"/>
          <w:kern w:val="0"/>
          <w:sz w:val="32"/>
          <w:szCs w:val="32"/>
          <w:lang w:val="zh-CN"/>
        </w:rPr>
        <w:t>（二）有决策议事、岗位职责、成员管理、生产管理、产品营销、财务管理、盈余分配、社务公开、档案管理等规章制度。（</w:t>
      </w:r>
      <w:r>
        <w:rPr>
          <w:rFonts w:ascii="仿宋" w:hAnsi="仿宋" w:eastAsia="仿宋" w:cs="仿宋"/>
          <w:kern w:val="0"/>
          <w:sz w:val="32"/>
          <w:szCs w:val="32"/>
          <w:lang w:val="zh-CN"/>
        </w:rPr>
        <w:t>3</w:t>
      </w:r>
      <w:r>
        <w:rPr>
          <w:rFonts w:hint="eastAsia" w:ascii="仿宋" w:hAnsi="仿宋" w:eastAsia="仿宋" w:cs="仿宋"/>
          <w:kern w:val="0"/>
          <w:sz w:val="32"/>
          <w:szCs w:val="32"/>
          <w:lang w:val="zh-CN"/>
        </w:rPr>
        <w:t>分）</w:t>
      </w:r>
    </w:p>
    <w:p>
      <w:pPr>
        <w:autoSpaceDE w:val="0"/>
        <w:autoSpaceDN w:val="0"/>
        <w:adjustRightInd w:val="0"/>
        <w:snapToGrid w:val="0"/>
        <w:spacing w:line="560" w:lineRule="exact"/>
        <w:ind w:firstLine="640" w:firstLineChars="200"/>
        <w:rPr>
          <w:rFonts w:ascii="黑体" w:hAnsi="黑体" w:eastAsia="黑体"/>
          <w:kern w:val="0"/>
          <w:sz w:val="32"/>
          <w:szCs w:val="32"/>
          <w:lang w:val="zh-CN"/>
        </w:rPr>
      </w:pPr>
      <w:r>
        <w:rPr>
          <w:rFonts w:hint="eastAsia" w:ascii="黑体" w:hAnsi="黑体" w:eastAsia="黑体" w:cs="黑体"/>
          <w:kern w:val="0"/>
          <w:sz w:val="32"/>
          <w:szCs w:val="32"/>
          <w:lang w:val="zh-CN"/>
        </w:rPr>
        <w:t>五、财务管理规范（</w:t>
      </w:r>
      <w:r>
        <w:rPr>
          <w:rFonts w:ascii="黑体" w:hAnsi="黑体" w:eastAsia="黑体" w:cs="黑体"/>
          <w:kern w:val="0"/>
          <w:sz w:val="32"/>
          <w:szCs w:val="32"/>
          <w:lang w:val="zh-CN"/>
        </w:rPr>
        <w:t>18</w:t>
      </w:r>
      <w:r>
        <w:rPr>
          <w:rFonts w:hint="eastAsia" w:ascii="黑体" w:hAnsi="黑体" w:eastAsia="黑体" w:cs="黑体"/>
          <w:kern w:val="0"/>
          <w:sz w:val="32"/>
          <w:szCs w:val="32"/>
          <w:lang w:val="zh-CN"/>
        </w:rPr>
        <w:t>分）</w:t>
      </w:r>
    </w:p>
    <w:p>
      <w:pPr>
        <w:autoSpaceDE w:val="0"/>
        <w:autoSpaceDN w:val="0"/>
        <w:adjustRightInd w:val="0"/>
        <w:snapToGrid w:val="0"/>
        <w:spacing w:line="560" w:lineRule="exact"/>
        <w:ind w:firstLine="640" w:firstLineChars="200"/>
        <w:rPr>
          <w:rFonts w:ascii="仿宋" w:hAnsi="仿宋" w:eastAsia="仿宋"/>
          <w:kern w:val="0"/>
          <w:sz w:val="32"/>
          <w:szCs w:val="32"/>
          <w:lang w:val="zh-CN"/>
        </w:rPr>
      </w:pPr>
      <w:r>
        <w:rPr>
          <w:rFonts w:hint="eastAsia" w:ascii="仿宋" w:hAnsi="仿宋" w:eastAsia="仿宋" w:cs="仿宋"/>
          <w:kern w:val="0"/>
          <w:sz w:val="32"/>
          <w:szCs w:val="32"/>
          <w:lang w:val="zh-CN"/>
        </w:rPr>
        <w:t>（一）配备必要的财会人员或委托有关代理记账机构代理记账、核算。会计人员应当具备从事会计工作所需的专业能力。（</w:t>
      </w:r>
      <w:r>
        <w:rPr>
          <w:rFonts w:ascii="仿宋" w:hAnsi="仿宋" w:eastAsia="仿宋" w:cs="仿宋"/>
          <w:kern w:val="0"/>
          <w:sz w:val="32"/>
          <w:szCs w:val="32"/>
          <w:lang w:val="zh-CN"/>
        </w:rPr>
        <w:t>3</w:t>
      </w:r>
      <w:r>
        <w:rPr>
          <w:rFonts w:hint="eastAsia" w:ascii="仿宋" w:hAnsi="仿宋" w:eastAsia="仿宋" w:cs="仿宋"/>
          <w:kern w:val="0"/>
          <w:sz w:val="32"/>
          <w:szCs w:val="32"/>
          <w:lang w:val="zh-CN"/>
        </w:rPr>
        <w:t>分）</w:t>
      </w:r>
    </w:p>
    <w:p>
      <w:pPr>
        <w:autoSpaceDE w:val="0"/>
        <w:autoSpaceDN w:val="0"/>
        <w:adjustRightInd w:val="0"/>
        <w:snapToGrid w:val="0"/>
        <w:spacing w:line="560" w:lineRule="exact"/>
        <w:ind w:firstLine="640" w:firstLineChars="200"/>
        <w:rPr>
          <w:rFonts w:ascii="仿宋" w:hAnsi="仿宋" w:eastAsia="仿宋"/>
          <w:kern w:val="0"/>
          <w:sz w:val="32"/>
          <w:szCs w:val="32"/>
          <w:lang w:val="zh-CN"/>
        </w:rPr>
      </w:pPr>
      <w:r>
        <w:rPr>
          <w:rFonts w:hint="eastAsia" w:ascii="仿宋" w:hAnsi="仿宋" w:eastAsia="仿宋" w:cs="仿宋"/>
          <w:kern w:val="0"/>
          <w:sz w:val="32"/>
          <w:szCs w:val="32"/>
          <w:lang w:val="zh-CN"/>
        </w:rPr>
        <w:t>（二）严格执行《农民专业合作社财务会计制度</w:t>
      </w:r>
      <w:r>
        <w:rPr>
          <w:rFonts w:ascii="仿宋" w:hAnsi="仿宋" w:eastAsia="仿宋" w:cs="仿宋"/>
          <w:kern w:val="0"/>
          <w:sz w:val="32"/>
          <w:szCs w:val="32"/>
          <w:lang w:val="zh-CN"/>
        </w:rPr>
        <w:t>(</w:t>
      </w:r>
      <w:r>
        <w:rPr>
          <w:rFonts w:hint="eastAsia" w:ascii="仿宋" w:hAnsi="仿宋" w:eastAsia="仿宋" w:cs="仿宋"/>
          <w:kern w:val="0"/>
          <w:sz w:val="32"/>
          <w:szCs w:val="32"/>
          <w:lang w:val="zh-CN"/>
        </w:rPr>
        <w:t>试行</w:t>
      </w:r>
      <w:r>
        <w:rPr>
          <w:rFonts w:ascii="仿宋" w:hAnsi="仿宋" w:eastAsia="仿宋" w:cs="仿宋"/>
          <w:kern w:val="0"/>
          <w:sz w:val="32"/>
          <w:szCs w:val="32"/>
          <w:lang w:val="zh-CN"/>
        </w:rPr>
        <w:t>)</w:t>
      </w:r>
      <w:r>
        <w:rPr>
          <w:rFonts w:hint="eastAsia" w:ascii="仿宋" w:hAnsi="仿宋" w:eastAsia="仿宋" w:cs="仿宋"/>
          <w:kern w:val="0"/>
          <w:sz w:val="32"/>
          <w:szCs w:val="32"/>
          <w:lang w:val="zh-CN"/>
        </w:rPr>
        <w:t>》，独立建账，核算规范，管理严格，档案完整。（</w:t>
      </w:r>
      <w:r>
        <w:rPr>
          <w:rFonts w:ascii="仿宋" w:hAnsi="仿宋" w:eastAsia="仿宋" w:cs="仿宋"/>
          <w:kern w:val="0"/>
          <w:sz w:val="32"/>
          <w:szCs w:val="32"/>
          <w:lang w:val="zh-CN"/>
        </w:rPr>
        <w:t>3</w:t>
      </w:r>
      <w:r>
        <w:rPr>
          <w:rFonts w:hint="eastAsia" w:ascii="仿宋" w:hAnsi="仿宋" w:eastAsia="仿宋" w:cs="仿宋"/>
          <w:kern w:val="0"/>
          <w:sz w:val="32"/>
          <w:szCs w:val="32"/>
          <w:lang w:val="zh-CN"/>
        </w:rPr>
        <w:t>分）</w:t>
      </w:r>
    </w:p>
    <w:p>
      <w:pPr>
        <w:autoSpaceDE w:val="0"/>
        <w:autoSpaceDN w:val="0"/>
        <w:adjustRightInd w:val="0"/>
        <w:snapToGrid w:val="0"/>
        <w:spacing w:line="560" w:lineRule="exact"/>
        <w:ind w:firstLine="640" w:firstLineChars="200"/>
        <w:rPr>
          <w:rFonts w:ascii="仿宋" w:hAnsi="仿宋" w:eastAsia="仿宋"/>
          <w:kern w:val="0"/>
          <w:sz w:val="32"/>
          <w:szCs w:val="32"/>
          <w:lang w:val="zh-CN"/>
        </w:rPr>
      </w:pPr>
      <w:r>
        <w:rPr>
          <w:rFonts w:hint="eastAsia" w:ascii="仿宋" w:hAnsi="仿宋" w:eastAsia="仿宋" w:cs="仿宋"/>
          <w:kern w:val="0"/>
          <w:sz w:val="32"/>
          <w:szCs w:val="32"/>
          <w:lang w:val="zh-CN"/>
        </w:rPr>
        <w:t>（三）成员账户健全，成员的出资额、公积金量化份额、与本社的交易量</w:t>
      </w:r>
      <w:r>
        <w:rPr>
          <w:rFonts w:ascii="仿宋" w:hAnsi="仿宋" w:eastAsia="仿宋" w:cs="仿宋"/>
          <w:kern w:val="0"/>
          <w:sz w:val="32"/>
          <w:szCs w:val="32"/>
          <w:lang w:val="zh-CN"/>
        </w:rPr>
        <w:t>(</w:t>
      </w:r>
      <w:r>
        <w:rPr>
          <w:rFonts w:hint="eastAsia" w:ascii="仿宋" w:hAnsi="仿宋" w:eastAsia="仿宋" w:cs="仿宋"/>
          <w:kern w:val="0"/>
          <w:sz w:val="32"/>
          <w:szCs w:val="32"/>
          <w:lang w:val="zh-CN"/>
        </w:rPr>
        <w:t>额</w:t>
      </w:r>
      <w:r>
        <w:rPr>
          <w:rFonts w:ascii="仿宋" w:hAnsi="仿宋" w:eastAsia="仿宋" w:cs="仿宋"/>
          <w:kern w:val="0"/>
          <w:sz w:val="32"/>
          <w:szCs w:val="32"/>
          <w:lang w:val="zh-CN"/>
        </w:rPr>
        <w:t>)</w:t>
      </w:r>
      <w:r>
        <w:rPr>
          <w:rFonts w:hint="eastAsia" w:ascii="仿宋" w:hAnsi="仿宋" w:eastAsia="仿宋" w:cs="仿宋"/>
          <w:kern w:val="0"/>
          <w:sz w:val="32"/>
          <w:szCs w:val="32"/>
          <w:lang w:val="zh-CN"/>
        </w:rPr>
        <w:t>和盈余返还等记录准确清晰。（</w:t>
      </w:r>
      <w:r>
        <w:rPr>
          <w:rFonts w:ascii="仿宋" w:hAnsi="仿宋" w:eastAsia="仿宋" w:cs="仿宋"/>
          <w:kern w:val="0"/>
          <w:sz w:val="32"/>
          <w:szCs w:val="32"/>
          <w:lang w:val="zh-CN"/>
        </w:rPr>
        <w:t>3</w:t>
      </w:r>
      <w:r>
        <w:rPr>
          <w:rFonts w:hint="eastAsia" w:ascii="仿宋" w:hAnsi="仿宋" w:eastAsia="仿宋" w:cs="仿宋"/>
          <w:kern w:val="0"/>
          <w:sz w:val="32"/>
          <w:szCs w:val="32"/>
          <w:lang w:val="zh-CN"/>
        </w:rPr>
        <w:t>分）</w:t>
      </w:r>
    </w:p>
    <w:p>
      <w:pPr>
        <w:autoSpaceDE w:val="0"/>
        <w:autoSpaceDN w:val="0"/>
        <w:adjustRightInd w:val="0"/>
        <w:snapToGrid w:val="0"/>
        <w:spacing w:line="560" w:lineRule="exact"/>
        <w:ind w:firstLine="640" w:firstLineChars="200"/>
        <w:rPr>
          <w:rFonts w:ascii="仿宋" w:hAnsi="仿宋" w:eastAsia="仿宋"/>
          <w:kern w:val="0"/>
          <w:sz w:val="32"/>
          <w:szCs w:val="32"/>
          <w:lang w:val="zh-CN"/>
        </w:rPr>
      </w:pPr>
      <w:r>
        <w:rPr>
          <w:rFonts w:hint="eastAsia" w:ascii="仿宋" w:hAnsi="仿宋" w:eastAsia="仿宋" w:cs="仿宋"/>
          <w:kern w:val="0"/>
          <w:sz w:val="32"/>
          <w:szCs w:val="32"/>
          <w:lang w:val="zh-CN"/>
        </w:rPr>
        <w:t>（四）监事会负责财务内部审计，也可由成员</w:t>
      </w:r>
      <w:r>
        <w:rPr>
          <w:rFonts w:ascii="仿宋" w:hAnsi="仿宋" w:eastAsia="仿宋" w:cs="仿宋"/>
          <w:kern w:val="0"/>
          <w:sz w:val="32"/>
          <w:szCs w:val="32"/>
          <w:lang w:val="zh-CN"/>
        </w:rPr>
        <w:t>(</w:t>
      </w:r>
      <w:r>
        <w:rPr>
          <w:rFonts w:hint="eastAsia" w:ascii="仿宋" w:hAnsi="仿宋" w:eastAsia="仿宋" w:cs="仿宋"/>
          <w:kern w:val="0"/>
          <w:sz w:val="32"/>
          <w:szCs w:val="32"/>
          <w:lang w:val="zh-CN"/>
        </w:rPr>
        <w:t>代表</w:t>
      </w:r>
      <w:r>
        <w:rPr>
          <w:rFonts w:ascii="仿宋" w:hAnsi="仿宋" w:eastAsia="仿宋" w:cs="仿宋"/>
          <w:kern w:val="0"/>
          <w:sz w:val="32"/>
          <w:szCs w:val="32"/>
          <w:lang w:val="zh-CN"/>
        </w:rPr>
        <w:t>)</w:t>
      </w:r>
      <w:r>
        <w:rPr>
          <w:rFonts w:hint="eastAsia" w:ascii="仿宋" w:hAnsi="仿宋" w:eastAsia="仿宋" w:cs="仿宋"/>
          <w:kern w:val="0"/>
          <w:sz w:val="32"/>
          <w:szCs w:val="32"/>
          <w:lang w:val="zh-CN"/>
        </w:rPr>
        <w:t>大会委托审计机构对本社财务进行审计，审计结果报成员</w:t>
      </w:r>
      <w:r>
        <w:rPr>
          <w:rFonts w:ascii="仿宋" w:hAnsi="仿宋" w:eastAsia="仿宋" w:cs="仿宋"/>
          <w:kern w:val="0"/>
          <w:sz w:val="32"/>
          <w:szCs w:val="32"/>
          <w:lang w:val="zh-CN"/>
        </w:rPr>
        <w:t>(</w:t>
      </w:r>
      <w:r>
        <w:rPr>
          <w:rFonts w:hint="eastAsia" w:ascii="仿宋" w:hAnsi="仿宋" w:eastAsia="仿宋" w:cs="仿宋"/>
          <w:kern w:val="0"/>
          <w:sz w:val="32"/>
          <w:szCs w:val="32"/>
          <w:lang w:val="zh-CN"/>
        </w:rPr>
        <w:t>代表</w:t>
      </w:r>
      <w:r>
        <w:rPr>
          <w:rFonts w:ascii="仿宋" w:hAnsi="仿宋" w:eastAsia="仿宋" w:cs="仿宋"/>
          <w:kern w:val="0"/>
          <w:sz w:val="32"/>
          <w:szCs w:val="32"/>
          <w:lang w:val="zh-CN"/>
        </w:rPr>
        <w:t>)</w:t>
      </w:r>
      <w:r>
        <w:rPr>
          <w:rFonts w:hint="eastAsia" w:ascii="仿宋" w:hAnsi="仿宋" w:eastAsia="仿宋" w:cs="仿宋"/>
          <w:kern w:val="0"/>
          <w:sz w:val="32"/>
          <w:szCs w:val="32"/>
          <w:lang w:val="zh-CN"/>
        </w:rPr>
        <w:t>大会表决通过。（</w:t>
      </w:r>
      <w:r>
        <w:rPr>
          <w:rFonts w:ascii="仿宋" w:hAnsi="仿宋" w:eastAsia="仿宋" w:cs="仿宋"/>
          <w:kern w:val="0"/>
          <w:sz w:val="32"/>
          <w:szCs w:val="32"/>
          <w:lang w:val="zh-CN"/>
        </w:rPr>
        <w:t>3</w:t>
      </w:r>
      <w:r>
        <w:rPr>
          <w:rFonts w:hint="eastAsia" w:ascii="仿宋" w:hAnsi="仿宋" w:eastAsia="仿宋" w:cs="仿宋"/>
          <w:kern w:val="0"/>
          <w:sz w:val="32"/>
          <w:szCs w:val="32"/>
          <w:lang w:val="zh-CN"/>
        </w:rPr>
        <w:t>分）</w:t>
      </w:r>
    </w:p>
    <w:p>
      <w:pPr>
        <w:autoSpaceDE w:val="0"/>
        <w:autoSpaceDN w:val="0"/>
        <w:adjustRightInd w:val="0"/>
        <w:snapToGrid w:val="0"/>
        <w:spacing w:line="560" w:lineRule="exact"/>
        <w:ind w:firstLine="640" w:firstLineChars="200"/>
        <w:rPr>
          <w:rFonts w:ascii="仿宋" w:hAnsi="仿宋" w:eastAsia="仿宋"/>
          <w:kern w:val="0"/>
          <w:sz w:val="32"/>
          <w:szCs w:val="32"/>
          <w:lang w:val="zh-CN"/>
        </w:rPr>
      </w:pPr>
      <w:r>
        <w:rPr>
          <w:rFonts w:hint="eastAsia" w:ascii="仿宋" w:hAnsi="仿宋" w:eastAsia="仿宋" w:cs="仿宋"/>
          <w:kern w:val="0"/>
          <w:sz w:val="32"/>
          <w:szCs w:val="32"/>
          <w:lang w:val="zh-CN"/>
        </w:rPr>
        <w:t>（五）财政扶持资金形成的资产，按入社成员人数平均量化到成员账户，管护制度健全，管护责任落实。（</w:t>
      </w:r>
      <w:r>
        <w:rPr>
          <w:rFonts w:ascii="仿宋" w:hAnsi="仿宋" w:eastAsia="仿宋" w:cs="仿宋"/>
          <w:kern w:val="0"/>
          <w:sz w:val="32"/>
          <w:szCs w:val="32"/>
          <w:lang w:val="zh-CN"/>
        </w:rPr>
        <w:t>2</w:t>
      </w:r>
      <w:r>
        <w:rPr>
          <w:rFonts w:hint="eastAsia" w:ascii="仿宋" w:hAnsi="仿宋" w:eastAsia="仿宋" w:cs="仿宋"/>
          <w:kern w:val="0"/>
          <w:sz w:val="32"/>
          <w:szCs w:val="32"/>
          <w:lang w:val="zh-CN"/>
        </w:rPr>
        <w:t>分）</w:t>
      </w:r>
    </w:p>
    <w:p>
      <w:pPr>
        <w:autoSpaceDE w:val="0"/>
        <w:autoSpaceDN w:val="0"/>
        <w:adjustRightInd w:val="0"/>
        <w:snapToGrid w:val="0"/>
        <w:spacing w:line="560" w:lineRule="exact"/>
        <w:ind w:firstLine="640" w:firstLineChars="200"/>
        <w:rPr>
          <w:rFonts w:ascii="仿宋" w:hAnsi="仿宋" w:eastAsia="仿宋"/>
          <w:kern w:val="0"/>
          <w:sz w:val="32"/>
          <w:szCs w:val="32"/>
          <w:lang w:val="zh-CN"/>
        </w:rPr>
      </w:pPr>
      <w:r>
        <w:rPr>
          <w:rFonts w:hint="eastAsia" w:ascii="仿宋" w:hAnsi="仿宋" w:eastAsia="仿宋" w:cs="仿宋"/>
          <w:kern w:val="0"/>
          <w:sz w:val="32"/>
          <w:szCs w:val="32"/>
          <w:lang w:val="zh-CN"/>
        </w:rPr>
        <w:t>（六）每年编制年度业务报告、盈余分配方案或亏损处理方案、财务会计报告，并经监事会审核，在成员</w:t>
      </w:r>
      <w:r>
        <w:rPr>
          <w:rFonts w:ascii="仿宋" w:hAnsi="仿宋" w:eastAsia="仿宋" w:cs="仿宋"/>
          <w:kern w:val="0"/>
          <w:sz w:val="32"/>
          <w:szCs w:val="32"/>
          <w:lang w:val="zh-CN"/>
        </w:rPr>
        <w:t>(</w:t>
      </w:r>
      <w:r>
        <w:rPr>
          <w:rFonts w:hint="eastAsia" w:ascii="仿宋" w:hAnsi="仿宋" w:eastAsia="仿宋" w:cs="仿宋"/>
          <w:kern w:val="0"/>
          <w:sz w:val="32"/>
          <w:szCs w:val="32"/>
          <w:lang w:val="zh-CN"/>
        </w:rPr>
        <w:t>代表</w:t>
      </w:r>
      <w:r>
        <w:rPr>
          <w:rFonts w:ascii="仿宋" w:hAnsi="仿宋" w:eastAsia="仿宋" w:cs="仿宋"/>
          <w:kern w:val="0"/>
          <w:sz w:val="32"/>
          <w:szCs w:val="32"/>
          <w:lang w:val="zh-CN"/>
        </w:rPr>
        <w:t>)</w:t>
      </w:r>
      <w:r>
        <w:rPr>
          <w:rFonts w:hint="eastAsia" w:ascii="仿宋" w:hAnsi="仿宋" w:eastAsia="仿宋" w:cs="仿宋"/>
          <w:kern w:val="0"/>
          <w:sz w:val="32"/>
          <w:szCs w:val="32"/>
          <w:lang w:val="zh-CN"/>
        </w:rPr>
        <w:t>人会召开十五日前，置于办公地点供成员查阅；每年向登记机关和农业管理部门报送财务会计报表。（</w:t>
      </w:r>
      <w:r>
        <w:rPr>
          <w:rFonts w:ascii="仿宋" w:hAnsi="仿宋" w:eastAsia="仿宋" w:cs="仿宋"/>
          <w:kern w:val="0"/>
          <w:sz w:val="32"/>
          <w:szCs w:val="32"/>
          <w:lang w:val="zh-CN"/>
        </w:rPr>
        <w:t>2</w:t>
      </w:r>
      <w:r>
        <w:rPr>
          <w:rFonts w:hint="eastAsia" w:ascii="仿宋" w:hAnsi="仿宋" w:eastAsia="仿宋" w:cs="仿宋"/>
          <w:kern w:val="0"/>
          <w:sz w:val="32"/>
          <w:szCs w:val="32"/>
          <w:lang w:val="zh-CN"/>
        </w:rPr>
        <w:t>分）</w:t>
      </w:r>
    </w:p>
    <w:p>
      <w:pPr>
        <w:autoSpaceDE w:val="0"/>
        <w:autoSpaceDN w:val="0"/>
        <w:adjustRightInd w:val="0"/>
        <w:snapToGrid w:val="0"/>
        <w:spacing w:line="560" w:lineRule="exact"/>
        <w:ind w:firstLine="640" w:firstLineChars="200"/>
        <w:rPr>
          <w:rFonts w:ascii="仿宋" w:hAnsi="仿宋" w:eastAsia="仿宋"/>
          <w:kern w:val="0"/>
          <w:sz w:val="32"/>
          <w:szCs w:val="32"/>
          <w:lang w:val="zh-CN"/>
        </w:rPr>
      </w:pPr>
      <w:r>
        <w:rPr>
          <w:rFonts w:hint="eastAsia" w:ascii="仿宋" w:hAnsi="仿宋" w:eastAsia="仿宋" w:cs="仿宋"/>
          <w:kern w:val="0"/>
          <w:sz w:val="32"/>
          <w:szCs w:val="32"/>
          <w:lang w:val="zh-CN"/>
        </w:rPr>
        <w:t>（七）自觉接受经营管理部门对其财务会计工作的指导和监督。合作社的资产负债表、盈余及盈余分配表和成员权益变动表应于每季度末报送经营管理部门进行审查备案。（</w:t>
      </w:r>
      <w:r>
        <w:rPr>
          <w:rFonts w:ascii="仿宋" w:hAnsi="仿宋" w:eastAsia="仿宋" w:cs="仿宋"/>
          <w:kern w:val="0"/>
          <w:sz w:val="32"/>
          <w:szCs w:val="32"/>
          <w:lang w:val="zh-CN"/>
        </w:rPr>
        <w:t>2</w:t>
      </w:r>
      <w:r>
        <w:rPr>
          <w:rFonts w:hint="eastAsia" w:ascii="仿宋" w:hAnsi="仿宋" w:eastAsia="仿宋" w:cs="仿宋"/>
          <w:kern w:val="0"/>
          <w:sz w:val="32"/>
          <w:szCs w:val="32"/>
          <w:lang w:val="zh-CN"/>
        </w:rPr>
        <w:t>分）</w:t>
      </w:r>
    </w:p>
    <w:p>
      <w:pPr>
        <w:autoSpaceDE w:val="0"/>
        <w:autoSpaceDN w:val="0"/>
        <w:adjustRightInd w:val="0"/>
        <w:snapToGrid w:val="0"/>
        <w:spacing w:line="560" w:lineRule="exact"/>
        <w:ind w:firstLine="640" w:firstLineChars="200"/>
        <w:rPr>
          <w:rFonts w:ascii="黑体" w:hAnsi="黑体" w:eastAsia="黑体"/>
          <w:kern w:val="0"/>
          <w:sz w:val="32"/>
          <w:szCs w:val="32"/>
          <w:lang w:val="zh-CN"/>
        </w:rPr>
      </w:pPr>
      <w:r>
        <w:rPr>
          <w:rFonts w:hint="eastAsia" w:ascii="黑体" w:hAnsi="黑体" w:eastAsia="黑体" w:cs="黑体"/>
          <w:kern w:val="0"/>
          <w:sz w:val="32"/>
          <w:szCs w:val="32"/>
          <w:lang w:val="zh-CN"/>
        </w:rPr>
        <w:t>六、盈余分配合理（</w:t>
      </w:r>
      <w:r>
        <w:rPr>
          <w:rFonts w:ascii="黑体" w:hAnsi="黑体" w:eastAsia="黑体" w:cs="黑体"/>
          <w:kern w:val="0"/>
          <w:sz w:val="32"/>
          <w:szCs w:val="32"/>
          <w:lang w:val="zh-CN"/>
        </w:rPr>
        <w:t>8</w:t>
      </w:r>
      <w:r>
        <w:rPr>
          <w:rFonts w:hint="eastAsia" w:ascii="黑体" w:hAnsi="黑体" w:eastAsia="黑体" w:cs="黑体"/>
          <w:kern w:val="0"/>
          <w:sz w:val="32"/>
          <w:szCs w:val="32"/>
          <w:lang w:val="zh-CN"/>
        </w:rPr>
        <w:t>分）</w:t>
      </w:r>
    </w:p>
    <w:p>
      <w:pPr>
        <w:autoSpaceDE w:val="0"/>
        <w:autoSpaceDN w:val="0"/>
        <w:adjustRightInd w:val="0"/>
        <w:snapToGrid w:val="0"/>
        <w:spacing w:line="560" w:lineRule="exact"/>
        <w:ind w:firstLine="640" w:firstLineChars="200"/>
        <w:rPr>
          <w:rFonts w:ascii="仿宋" w:hAnsi="仿宋" w:eastAsia="仿宋"/>
          <w:kern w:val="0"/>
          <w:sz w:val="32"/>
          <w:szCs w:val="32"/>
          <w:lang w:val="zh-CN"/>
        </w:rPr>
      </w:pPr>
      <w:r>
        <w:rPr>
          <w:rFonts w:hint="eastAsia" w:ascii="仿宋" w:hAnsi="仿宋" w:eastAsia="仿宋" w:cs="仿宋"/>
          <w:kern w:val="0"/>
          <w:sz w:val="32"/>
          <w:szCs w:val="32"/>
          <w:lang w:val="zh-CN"/>
        </w:rPr>
        <w:t>（一）年终盈余分配符合《章程》和成员大会决议规定，按成员与本社交易量</w:t>
      </w:r>
      <w:r>
        <w:rPr>
          <w:rFonts w:ascii="仿宋" w:hAnsi="仿宋" w:eastAsia="仿宋" w:cs="仿宋"/>
          <w:kern w:val="0"/>
          <w:sz w:val="32"/>
          <w:szCs w:val="32"/>
          <w:lang w:val="zh-CN"/>
        </w:rPr>
        <w:t>(</w:t>
      </w:r>
      <w:r>
        <w:rPr>
          <w:rFonts w:hint="eastAsia" w:ascii="仿宋" w:hAnsi="仿宋" w:eastAsia="仿宋" w:cs="仿宋"/>
          <w:kern w:val="0"/>
          <w:sz w:val="32"/>
          <w:szCs w:val="32"/>
          <w:lang w:val="zh-CN"/>
        </w:rPr>
        <w:t>额</w:t>
      </w:r>
      <w:r>
        <w:rPr>
          <w:rFonts w:ascii="仿宋" w:hAnsi="仿宋" w:eastAsia="仿宋" w:cs="仿宋"/>
          <w:kern w:val="0"/>
          <w:sz w:val="32"/>
          <w:szCs w:val="32"/>
          <w:lang w:val="zh-CN"/>
        </w:rPr>
        <w:t>)</w:t>
      </w:r>
      <w:r>
        <w:rPr>
          <w:rFonts w:hint="eastAsia" w:ascii="仿宋" w:hAnsi="仿宋" w:eastAsia="仿宋" w:cs="仿宋"/>
          <w:kern w:val="0"/>
          <w:sz w:val="32"/>
          <w:szCs w:val="32"/>
          <w:lang w:val="zh-CN"/>
        </w:rPr>
        <w:t>比例返还成员的盈余不低于可分配盈余的</w:t>
      </w:r>
      <w:r>
        <w:rPr>
          <w:rFonts w:ascii="仿宋" w:hAnsi="仿宋" w:eastAsia="仿宋" w:cs="仿宋"/>
          <w:kern w:val="0"/>
          <w:sz w:val="32"/>
          <w:szCs w:val="32"/>
          <w:lang w:val="zh-CN"/>
        </w:rPr>
        <w:t>60%</w:t>
      </w:r>
      <w:r>
        <w:rPr>
          <w:rFonts w:hint="eastAsia" w:ascii="仿宋" w:hAnsi="仿宋" w:eastAsia="仿宋" w:cs="仿宋"/>
          <w:kern w:val="0"/>
          <w:sz w:val="32"/>
          <w:szCs w:val="32"/>
          <w:lang w:val="zh-CN"/>
        </w:rPr>
        <w:t>。（</w:t>
      </w:r>
      <w:r>
        <w:rPr>
          <w:rFonts w:ascii="仿宋" w:hAnsi="仿宋" w:eastAsia="仿宋" w:cs="仿宋"/>
          <w:kern w:val="0"/>
          <w:sz w:val="32"/>
          <w:szCs w:val="32"/>
          <w:lang w:val="zh-CN"/>
        </w:rPr>
        <w:t>5</w:t>
      </w:r>
      <w:r>
        <w:rPr>
          <w:rFonts w:hint="eastAsia" w:ascii="仿宋" w:hAnsi="仿宋" w:eastAsia="仿宋" w:cs="仿宋"/>
          <w:kern w:val="0"/>
          <w:sz w:val="32"/>
          <w:szCs w:val="32"/>
          <w:lang w:val="zh-CN"/>
        </w:rPr>
        <w:t>分）</w:t>
      </w:r>
    </w:p>
    <w:p>
      <w:pPr>
        <w:autoSpaceDE w:val="0"/>
        <w:autoSpaceDN w:val="0"/>
        <w:adjustRightInd w:val="0"/>
        <w:snapToGrid w:val="0"/>
        <w:spacing w:line="560" w:lineRule="exact"/>
        <w:ind w:firstLine="640" w:firstLineChars="200"/>
        <w:rPr>
          <w:rFonts w:ascii="仿宋" w:hAnsi="仿宋" w:eastAsia="仿宋"/>
          <w:kern w:val="0"/>
          <w:sz w:val="32"/>
          <w:szCs w:val="32"/>
          <w:lang w:val="zh-CN"/>
        </w:rPr>
      </w:pPr>
      <w:r>
        <w:rPr>
          <w:rFonts w:hint="eastAsia" w:ascii="仿宋" w:hAnsi="仿宋" w:eastAsia="仿宋" w:cs="仿宋"/>
          <w:kern w:val="0"/>
          <w:sz w:val="32"/>
          <w:szCs w:val="32"/>
          <w:lang w:val="zh-CN"/>
        </w:rPr>
        <w:t>（二）建立了发展积累机制和风险保障机制。（</w:t>
      </w:r>
      <w:r>
        <w:rPr>
          <w:rFonts w:ascii="仿宋" w:hAnsi="仿宋" w:eastAsia="仿宋" w:cs="仿宋"/>
          <w:kern w:val="0"/>
          <w:sz w:val="32"/>
          <w:szCs w:val="32"/>
          <w:lang w:val="zh-CN"/>
        </w:rPr>
        <w:t>3</w:t>
      </w:r>
      <w:r>
        <w:rPr>
          <w:rFonts w:hint="eastAsia" w:ascii="仿宋" w:hAnsi="仿宋" w:eastAsia="仿宋" w:cs="仿宋"/>
          <w:kern w:val="0"/>
          <w:sz w:val="32"/>
          <w:szCs w:val="32"/>
          <w:lang w:val="zh-CN"/>
        </w:rPr>
        <w:t>分）</w:t>
      </w:r>
    </w:p>
    <w:p>
      <w:pPr>
        <w:autoSpaceDE w:val="0"/>
        <w:autoSpaceDN w:val="0"/>
        <w:adjustRightInd w:val="0"/>
        <w:snapToGrid w:val="0"/>
        <w:spacing w:line="560" w:lineRule="exact"/>
        <w:ind w:firstLine="640" w:firstLineChars="200"/>
        <w:rPr>
          <w:rFonts w:ascii="黑体" w:hAnsi="黑体" w:eastAsia="黑体"/>
          <w:kern w:val="0"/>
          <w:sz w:val="32"/>
          <w:szCs w:val="32"/>
          <w:lang w:val="zh-CN"/>
        </w:rPr>
      </w:pPr>
      <w:r>
        <w:rPr>
          <w:rFonts w:hint="eastAsia" w:ascii="黑体" w:hAnsi="黑体" w:eastAsia="黑体" w:cs="黑体"/>
          <w:kern w:val="0"/>
          <w:sz w:val="32"/>
          <w:szCs w:val="32"/>
          <w:lang w:val="zh-CN"/>
        </w:rPr>
        <w:t>七、带动能力强（</w:t>
      </w:r>
      <w:r>
        <w:rPr>
          <w:rFonts w:ascii="黑体" w:hAnsi="黑体" w:eastAsia="黑体" w:cs="黑体"/>
          <w:kern w:val="0"/>
          <w:sz w:val="32"/>
          <w:szCs w:val="32"/>
          <w:lang w:val="zh-CN"/>
        </w:rPr>
        <w:t>15</w:t>
      </w:r>
      <w:r>
        <w:rPr>
          <w:rFonts w:hint="eastAsia" w:ascii="黑体" w:hAnsi="黑体" w:eastAsia="黑体" w:cs="黑体"/>
          <w:kern w:val="0"/>
          <w:sz w:val="32"/>
          <w:szCs w:val="32"/>
          <w:lang w:val="zh-CN"/>
        </w:rPr>
        <w:t>分）</w:t>
      </w:r>
    </w:p>
    <w:p>
      <w:pPr>
        <w:autoSpaceDE w:val="0"/>
        <w:autoSpaceDN w:val="0"/>
        <w:adjustRightInd w:val="0"/>
        <w:snapToGrid w:val="0"/>
        <w:spacing w:line="560" w:lineRule="exact"/>
        <w:ind w:firstLine="640" w:firstLineChars="200"/>
        <w:rPr>
          <w:rFonts w:ascii="仿宋" w:hAnsi="仿宋" w:eastAsia="仿宋"/>
          <w:kern w:val="0"/>
          <w:sz w:val="32"/>
          <w:szCs w:val="32"/>
          <w:lang w:val="zh-CN"/>
        </w:rPr>
      </w:pPr>
      <w:r>
        <w:rPr>
          <w:rFonts w:hint="eastAsia" w:ascii="仿宋" w:hAnsi="仿宋" w:eastAsia="仿宋" w:cs="仿宋"/>
          <w:kern w:val="0"/>
          <w:sz w:val="32"/>
          <w:szCs w:val="32"/>
          <w:lang w:val="zh-CN"/>
        </w:rPr>
        <w:t>（一）种植业合作社成员达到</w:t>
      </w:r>
      <w:r>
        <w:rPr>
          <w:rFonts w:ascii="仿宋" w:hAnsi="仿宋" w:eastAsia="仿宋" w:cs="仿宋"/>
          <w:kern w:val="0"/>
          <w:sz w:val="32"/>
          <w:szCs w:val="32"/>
          <w:lang w:val="zh-CN"/>
        </w:rPr>
        <w:t>50</w:t>
      </w:r>
      <w:r>
        <w:rPr>
          <w:rFonts w:hint="eastAsia" w:ascii="仿宋" w:hAnsi="仿宋" w:eastAsia="仿宋" w:cs="仿宋"/>
          <w:kern w:val="0"/>
          <w:sz w:val="32"/>
          <w:szCs w:val="32"/>
          <w:lang w:val="zh-CN"/>
        </w:rPr>
        <w:t>人以上；</w:t>
      </w:r>
    </w:p>
    <w:p>
      <w:pPr>
        <w:autoSpaceDE w:val="0"/>
        <w:autoSpaceDN w:val="0"/>
        <w:adjustRightInd w:val="0"/>
        <w:snapToGrid w:val="0"/>
        <w:spacing w:line="560" w:lineRule="exact"/>
        <w:ind w:firstLine="640" w:firstLineChars="200"/>
        <w:rPr>
          <w:rFonts w:ascii="仿宋" w:hAnsi="仿宋" w:eastAsia="仿宋"/>
          <w:kern w:val="0"/>
          <w:sz w:val="32"/>
          <w:szCs w:val="32"/>
          <w:lang w:val="zh-CN"/>
        </w:rPr>
      </w:pPr>
      <w:r>
        <w:rPr>
          <w:rFonts w:hint="eastAsia" w:ascii="仿宋" w:hAnsi="仿宋" w:eastAsia="仿宋" w:cs="仿宋"/>
          <w:kern w:val="0"/>
          <w:sz w:val="32"/>
          <w:szCs w:val="32"/>
          <w:lang w:val="zh-CN"/>
        </w:rPr>
        <w:t>（二）畜禽养殖合作社</w:t>
      </w:r>
      <w:r>
        <w:rPr>
          <w:rFonts w:ascii="仿宋" w:hAnsi="仿宋" w:eastAsia="仿宋" w:cs="仿宋"/>
          <w:kern w:val="0"/>
          <w:sz w:val="32"/>
          <w:szCs w:val="32"/>
          <w:lang w:val="zh-CN"/>
        </w:rPr>
        <w:t>20</w:t>
      </w:r>
      <w:r>
        <w:rPr>
          <w:rFonts w:hint="eastAsia" w:ascii="仿宋" w:hAnsi="仿宋" w:eastAsia="仿宋" w:cs="仿宋"/>
          <w:kern w:val="0"/>
          <w:sz w:val="32"/>
          <w:szCs w:val="32"/>
          <w:lang w:val="zh-CN"/>
        </w:rPr>
        <w:t>人以上，水产及其他养殖合作社成员达到</w:t>
      </w:r>
      <w:r>
        <w:rPr>
          <w:rFonts w:ascii="仿宋" w:hAnsi="仿宋" w:eastAsia="仿宋" w:cs="仿宋"/>
          <w:kern w:val="0"/>
          <w:sz w:val="32"/>
          <w:szCs w:val="32"/>
          <w:lang w:val="zh-CN"/>
        </w:rPr>
        <w:t>15</w:t>
      </w:r>
      <w:r>
        <w:rPr>
          <w:rFonts w:hint="eastAsia" w:ascii="仿宋" w:hAnsi="仿宋" w:eastAsia="仿宋" w:cs="仿宋"/>
          <w:kern w:val="0"/>
          <w:sz w:val="32"/>
          <w:szCs w:val="32"/>
          <w:lang w:val="zh-CN"/>
        </w:rPr>
        <w:t>人以上；</w:t>
      </w:r>
    </w:p>
    <w:p>
      <w:pPr>
        <w:autoSpaceDE w:val="0"/>
        <w:autoSpaceDN w:val="0"/>
        <w:adjustRightInd w:val="0"/>
        <w:snapToGrid w:val="0"/>
        <w:spacing w:line="560" w:lineRule="exact"/>
        <w:ind w:firstLine="640" w:firstLineChars="200"/>
        <w:rPr>
          <w:rFonts w:ascii="仿宋" w:hAnsi="仿宋" w:eastAsia="仿宋"/>
          <w:kern w:val="0"/>
          <w:sz w:val="32"/>
          <w:szCs w:val="32"/>
          <w:lang w:val="zh-CN"/>
        </w:rPr>
      </w:pPr>
      <w:r>
        <w:rPr>
          <w:rFonts w:hint="eastAsia" w:ascii="仿宋" w:hAnsi="仿宋" w:eastAsia="仿宋" w:cs="仿宋"/>
          <w:kern w:val="0"/>
          <w:sz w:val="32"/>
          <w:szCs w:val="32"/>
          <w:lang w:val="zh-CN"/>
        </w:rPr>
        <w:t>（三）果蔬等合作社成员达到</w:t>
      </w:r>
      <w:r>
        <w:rPr>
          <w:rFonts w:ascii="仿宋" w:hAnsi="仿宋" w:eastAsia="仿宋" w:cs="仿宋"/>
          <w:kern w:val="0"/>
          <w:sz w:val="32"/>
          <w:szCs w:val="32"/>
          <w:lang w:val="zh-CN"/>
        </w:rPr>
        <w:t>30</w:t>
      </w:r>
      <w:r>
        <w:rPr>
          <w:rFonts w:hint="eastAsia" w:ascii="仿宋" w:hAnsi="仿宋" w:eastAsia="仿宋" w:cs="仿宋"/>
          <w:kern w:val="0"/>
          <w:sz w:val="32"/>
          <w:szCs w:val="32"/>
          <w:lang w:val="zh-CN"/>
        </w:rPr>
        <w:t>人以上；</w:t>
      </w:r>
    </w:p>
    <w:p>
      <w:pPr>
        <w:autoSpaceDE w:val="0"/>
        <w:autoSpaceDN w:val="0"/>
        <w:adjustRightInd w:val="0"/>
        <w:snapToGrid w:val="0"/>
        <w:spacing w:line="560" w:lineRule="exact"/>
        <w:ind w:firstLine="640" w:firstLineChars="200"/>
        <w:rPr>
          <w:rFonts w:ascii="仿宋" w:hAnsi="仿宋" w:eastAsia="仿宋"/>
          <w:kern w:val="0"/>
          <w:sz w:val="32"/>
          <w:szCs w:val="32"/>
          <w:lang w:val="zh-CN"/>
        </w:rPr>
      </w:pPr>
      <w:r>
        <w:rPr>
          <w:rFonts w:hint="eastAsia" w:ascii="仿宋" w:hAnsi="仿宋" w:eastAsia="仿宋" w:cs="仿宋"/>
          <w:kern w:val="0"/>
          <w:sz w:val="32"/>
          <w:szCs w:val="32"/>
          <w:lang w:val="zh-CN"/>
        </w:rPr>
        <w:t>（四）农机合作社成员达到</w:t>
      </w:r>
      <w:r>
        <w:rPr>
          <w:rFonts w:ascii="仿宋" w:hAnsi="仿宋" w:eastAsia="仿宋" w:cs="仿宋"/>
          <w:kern w:val="0"/>
          <w:sz w:val="32"/>
          <w:szCs w:val="32"/>
          <w:lang w:val="zh-CN"/>
        </w:rPr>
        <w:t>30</w:t>
      </w:r>
      <w:r>
        <w:rPr>
          <w:rFonts w:hint="eastAsia" w:ascii="仿宋" w:hAnsi="仿宋" w:eastAsia="仿宋" w:cs="仿宋"/>
          <w:kern w:val="0"/>
          <w:sz w:val="32"/>
          <w:szCs w:val="32"/>
          <w:lang w:val="zh-CN"/>
        </w:rPr>
        <w:t>人以上；</w:t>
      </w:r>
    </w:p>
    <w:p>
      <w:pPr>
        <w:autoSpaceDE w:val="0"/>
        <w:autoSpaceDN w:val="0"/>
        <w:adjustRightInd w:val="0"/>
        <w:snapToGrid w:val="0"/>
        <w:spacing w:line="560" w:lineRule="exact"/>
        <w:ind w:firstLine="640" w:firstLineChars="200"/>
        <w:rPr>
          <w:rFonts w:ascii="仿宋" w:hAnsi="仿宋" w:eastAsia="仿宋"/>
          <w:kern w:val="0"/>
          <w:sz w:val="32"/>
          <w:szCs w:val="32"/>
          <w:lang w:val="zh-CN"/>
        </w:rPr>
      </w:pPr>
      <w:r>
        <w:rPr>
          <w:rFonts w:hint="eastAsia" w:ascii="仿宋" w:hAnsi="仿宋" w:eastAsia="仿宋" w:cs="仿宋"/>
          <w:kern w:val="0"/>
          <w:sz w:val="32"/>
          <w:szCs w:val="32"/>
          <w:lang w:val="zh-CN"/>
        </w:rPr>
        <w:t>（五）其他产业及类型合作社成员达到</w:t>
      </w:r>
      <w:r>
        <w:rPr>
          <w:rFonts w:ascii="仿宋" w:hAnsi="仿宋" w:eastAsia="仿宋" w:cs="仿宋"/>
          <w:kern w:val="0"/>
          <w:sz w:val="32"/>
          <w:szCs w:val="32"/>
          <w:lang w:val="zh-CN"/>
        </w:rPr>
        <w:t>35</w:t>
      </w:r>
      <w:r>
        <w:rPr>
          <w:rFonts w:hint="eastAsia" w:ascii="仿宋" w:hAnsi="仿宋" w:eastAsia="仿宋" w:cs="仿宋"/>
          <w:kern w:val="0"/>
          <w:sz w:val="32"/>
          <w:szCs w:val="32"/>
          <w:lang w:val="zh-CN"/>
        </w:rPr>
        <w:t>人以上；</w:t>
      </w:r>
    </w:p>
    <w:p>
      <w:pPr>
        <w:autoSpaceDE w:val="0"/>
        <w:autoSpaceDN w:val="0"/>
        <w:adjustRightInd w:val="0"/>
        <w:snapToGrid w:val="0"/>
        <w:spacing w:line="560" w:lineRule="exact"/>
        <w:ind w:firstLine="640" w:firstLineChars="200"/>
        <w:rPr>
          <w:rFonts w:ascii="仿宋" w:hAnsi="仿宋" w:eastAsia="仿宋"/>
          <w:kern w:val="0"/>
          <w:sz w:val="32"/>
          <w:szCs w:val="32"/>
          <w:lang w:val="zh-CN"/>
        </w:rPr>
      </w:pPr>
      <w:r>
        <w:rPr>
          <w:rFonts w:hint="eastAsia" w:ascii="仿宋" w:hAnsi="仿宋" w:eastAsia="仿宋" w:cs="仿宋"/>
          <w:kern w:val="0"/>
          <w:sz w:val="32"/>
          <w:szCs w:val="32"/>
          <w:lang w:val="zh-CN"/>
        </w:rPr>
        <w:t>（六）带动非成员户达到</w:t>
      </w:r>
      <w:r>
        <w:rPr>
          <w:rFonts w:ascii="仿宋" w:hAnsi="仿宋" w:eastAsia="仿宋" w:cs="仿宋"/>
          <w:kern w:val="0"/>
          <w:sz w:val="32"/>
          <w:szCs w:val="32"/>
          <w:lang w:val="zh-CN"/>
        </w:rPr>
        <w:t>50</w:t>
      </w:r>
      <w:r>
        <w:rPr>
          <w:rFonts w:hint="eastAsia" w:ascii="仿宋" w:hAnsi="仿宋" w:eastAsia="仿宋" w:cs="仿宋"/>
          <w:kern w:val="0"/>
          <w:sz w:val="32"/>
          <w:szCs w:val="32"/>
          <w:lang w:val="zh-CN"/>
        </w:rPr>
        <w:t>户以上。</w:t>
      </w:r>
    </w:p>
    <w:p>
      <w:pPr>
        <w:autoSpaceDE w:val="0"/>
        <w:autoSpaceDN w:val="0"/>
        <w:adjustRightInd w:val="0"/>
        <w:snapToGrid w:val="0"/>
        <w:spacing w:line="560" w:lineRule="exact"/>
        <w:ind w:firstLine="640" w:firstLineChars="200"/>
        <w:rPr>
          <w:rFonts w:ascii="黑体" w:hAnsi="黑体" w:eastAsia="黑体"/>
          <w:kern w:val="0"/>
          <w:sz w:val="32"/>
          <w:szCs w:val="32"/>
          <w:lang w:val="zh-CN"/>
        </w:rPr>
      </w:pPr>
      <w:r>
        <w:rPr>
          <w:rFonts w:hint="eastAsia" w:ascii="黑体" w:hAnsi="黑体" w:eastAsia="黑体" w:cs="黑体"/>
          <w:kern w:val="0"/>
          <w:sz w:val="32"/>
          <w:szCs w:val="32"/>
          <w:lang w:val="zh-CN"/>
        </w:rPr>
        <w:t>八、生产经营规模大（</w:t>
      </w:r>
      <w:r>
        <w:rPr>
          <w:rFonts w:ascii="黑体" w:hAnsi="黑体" w:eastAsia="黑体" w:cs="黑体"/>
          <w:kern w:val="0"/>
          <w:sz w:val="32"/>
          <w:szCs w:val="32"/>
          <w:lang w:val="zh-CN"/>
        </w:rPr>
        <w:t>15</w:t>
      </w:r>
      <w:r>
        <w:rPr>
          <w:rFonts w:hint="eastAsia" w:ascii="黑体" w:hAnsi="黑体" w:eastAsia="黑体" w:cs="黑体"/>
          <w:kern w:val="0"/>
          <w:sz w:val="32"/>
          <w:szCs w:val="32"/>
          <w:lang w:val="zh-CN"/>
        </w:rPr>
        <w:t>分）</w:t>
      </w:r>
    </w:p>
    <w:p>
      <w:pPr>
        <w:autoSpaceDE w:val="0"/>
        <w:autoSpaceDN w:val="0"/>
        <w:adjustRightInd w:val="0"/>
        <w:snapToGrid w:val="0"/>
        <w:spacing w:line="560" w:lineRule="exact"/>
        <w:ind w:firstLine="640" w:firstLineChars="200"/>
        <w:rPr>
          <w:rFonts w:ascii="仿宋" w:hAnsi="仿宋" w:eastAsia="仿宋"/>
          <w:kern w:val="0"/>
          <w:sz w:val="32"/>
          <w:szCs w:val="32"/>
          <w:lang w:val="zh-CN"/>
        </w:rPr>
      </w:pPr>
      <w:r>
        <w:rPr>
          <w:rFonts w:hint="eastAsia" w:ascii="仿宋" w:hAnsi="仿宋" w:eastAsia="仿宋" w:cs="仿宋"/>
          <w:kern w:val="0"/>
          <w:sz w:val="32"/>
          <w:szCs w:val="32"/>
          <w:lang w:val="zh-CN"/>
        </w:rPr>
        <w:t>（一）粮棉油生产合作社统一生产经营面积达到</w:t>
      </w:r>
      <w:r>
        <w:rPr>
          <w:rFonts w:ascii="仿宋" w:hAnsi="仿宋" w:eastAsia="仿宋" w:cs="仿宋"/>
          <w:kern w:val="0"/>
          <w:sz w:val="32"/>
          <w:szCs w:val="32"/>
          <w:lang w:val="zh-CN"/>
        </w:rPr>
        <w:t>2000</w:t>
      </w:r>
      <w:r>
        <w:rPr>
          <w:rFonts w:hint="eastAsia" w:ascii="仿宋" w:hAnsi="仿宋" w:eastAsia="仿宋" w:cs="仿宋"/>
          <w:kern w:val="0"/>
          <w:sz w:val="32"/>
          <w:szCs w:val="32"/>
          <w:lang w:val="zh-CN"/>
        </w:rPr>
        <w:t>亩以上；</w:t>
      </w:r>
    </w:p>
    <w:p>
      <w:pPr>
        <w:autoSpaceDE w:val="0"/>
        <w:autoSpaceDN w:val="0"/>
        <w:adjustRightInd w:val="0"/>
        <w:snapToGrid w:val="0"/>
        <w:spacing w:line="560" w:lineRule="exact"/>
        <w:ind w:firstLine="640" w:firstLineChars="200"/>
        <w:rPr>
          <w:rFonts w:ascii="仿宋" w:hAnsi="仿宋" w:eastAsia="仿宋"/>
          <w:kern w:val="0"/>
          <w:sz w:val="32"/>
          <w:szCs w:val="32"/>
          <w:lang w:val="zh-CN"/>
        </w:rPr>
      </w:pPr>
      <w:r>
        <w:rPr>
          <w:rFonts w:hint="eastAsia" w:ascii="仿宋" w:hAnsi="仿宋" w:eastAsia="仿宋" w:cs="仿宋"/>
          <w:kern w:val="0"/>
          <w:sz w:val="32"/>
          <w:szCs w:val="32"/>
          <w:lang w:val="zh-CN"/>
        </w:rPr>
        <w:t>（二）蔬菜生产合作社统一生产经营面积：露地蔬菜</w:t>
      </w:r>
      <w:r>
        <w:rPr>
          <w:rFonts w:ascii="仿宋" w:hAnsi="仿宋" w:eastAsia="仿宋" w:cs="仿宋"/>
          <w:kern w:val="0"/>
          <w:sz w:val="32"/>
          <w:szCs w:val="32"/>
          <w:lang w:val="zh-CN"/>
        </w:rPr>
        <w:t>500</w:t>
      </w:r>
      <w:r>
        <w:rPr>
          <w:rFonts w:hint="eastAsia" w:ascii="仿宋" w:hAnsi="仿宋" w:eastAsia="仿宋" w:cs="仿宋"/>
          <w:kern w:val="0"/>
          <w:sz w:val="32"/>
          <w:szCs w:val="32"/>
          <w:lang w:val="zh-CN"/>
        </w:rPr>
        <w:t>亩以上，大棚蔬菜</w:t>
      </w:r>
      <w:r>
        <w:rPr>
          <w:rFonts w:ascii="仿宋" w:hAnsi="仿宋" w:eastAsia="仿宋" w:cs="仿宋"/>
          <w:kern w:val="0"/>
          <w:sz w:val="32"/>
          <w:szCs w:val="32"/>
          <w:lang w:val="zh-CN"/>
        </w:rPr>
        <w:t>50</w:t>
      </w:r>
      <w:r>
        <w:rPr>
          <w:rFonts w:hint="eastAsia" w:ascii="仿宋" w:hAnsi="仿宋" w:eastAsia="仿宋" w:cs="仿宋"/>
          <w:kern w:val="0"/>
          <w:sz w:val="32"/>
          <w:szCs w:val="32"/>
          <w:lang w:val="zh-CN"/>
        </w:rPr>
        <w:t>亩以上；</w:t>
      </w:r>
    </w:p>
    <w:p>
      <w:pPr>
        <w:autoSpaceDE w:val="0"/>
        <w:autoSpaceDN w:val="0"/>
        <w:adjustRightInd w:val="0"/>
        <w:snapToGrid w:val="0"/>
        <w:spacing w:line="560" w:lineRule="exact"/>
        <w:ind w:firstLine="640" w:firstLineChars="200"/>
        <w:rPr>
          <w:rFonts w:ascii="仿宋" w:hAnsi="仿宋" w:eastAsia="仿宋"/>
          <w:kern w:val="0"/>
          <w:sz w:val="32"/>
          <w:szCs w:val="32"/>
          <w:lang w:val="zh-CN"/>
        </w:rPr>
      </w:pPr>
      <w:r>
        <w:rPr>
          <w:rFonts w:hint="eastAsia" w:ascii="仿宋" w:hAnsi="仿宋" w:eastAsia="仿宋" w:cs="仿宋"/>
          <w:kern w:val="0"/>
          <w:sz w:val="32"/>
          <w:szCs w:val="32"/>
          <w:lang w:val="zh-CN"/>
        </w:rPr>
        <w:t>（三）畜牧养殖合作社年饲养量达到：生猪</w:t>
      </w:r>
      <w:r>
        <w:rPr>
          <w:rFonts w:ascii="仿宋" w:hAnsi="仿宋" w:eastAsia="仿宋" w:cs="仿宋"/>
          <w:kern w:val="0"/>
          <w:sz w:val="32"/>
          <w:szCs w:val="32"/>
          <w:lang w:val="zh-CN"/>
        </w:rPr>
        <w:t>5000</w:t>
      </w:r>
      <w:r>
        <w:rPr>
          <w:rFonts w:hint="eastAsia" w:ascii="仿宋" w:hAnsi="仿宋" w:eastAsia="仿宋" w:cs="仿宋"/>
          <w:kern w:val="0"/>
          <w:sz w:val="32"/>
          <w:szCs w:val="32"/>
          <w:lang w:val="zh-CN"/>
        </w:rPr>
        <w:t>头，奶牛</w:t>
      </w:r>
      <w:r>
        <w:rPr>
          <w:rFonts w:ascii="仿宋" w:hAnsi="仿宋" w:eastAsia="仿宋" w:cs="仿宋"/>
          <w:kern w:val="0"/>
          <w:sz w:val="32"/>
          <w:szCs w:val="32"/>
          <w:lang w:val="zh-CN"/>
        </w:rPr>
        <w:t>300</w:t>
      </w:r>
      <w:r>
        <w:rPr>
          <w:rFonts w:hint="eastAsia" w:ascii="仿宋" w:hAnsi="仿宋" w:eastAsia="仿宋" w:cs="仿宋"/>
          <w:kern w:val="0"/>
          <w:sz w:val="32"/>
          <w:szCs w:val="32"/>
          <w:lang w:val="zh-CN"/>
        </w:rPr>
        <w:t>头，肉牛</w:t>
      </w:r>
      <w:r>
        <w:rPr>
          <w:rFonts w:ascii="仿宋" w:hAnsi="仿宋" w:eastAsia="仿宋" w:cs="仿宋"/>
          <w:kern w:val="0"/>
          <w:sz w:val="32"/>
          <w:szCs w:val="32"/>
          <w:lang w:val="zh-CN"/>
        </w:rPr>
        <w:t>1000</w:t>
      </w:r>
      <w:r>
        <w:rPr>
          <w:rFonts w:hint="eastAsia" w:ascii="仿宋" w:hAnsi="仿宋" w:eastAsia="仿宋" w:cs="仿宋"/>
          <w:kern w:val="0"/>
          <w:sz w:val="32"/>
          <w:szCs w:val="32"/>
          <w:lang w:val="zh-CN"/>
        </w:rPr>
        <w:t>头，肉羊</w:t>
      </w:r>
      <w:r>
        <w:rPr>
          <w:rFonts w:ascii="仿宋" w:hAnsi="仿宋" w:eastAsia="仿宋" w:cs="仿宋"/>
          <w:kern w:val="0"/>
          <w:sz w:val="32"/>
          <w:szCs w:val="32"/>
          <w:lang w:val="zh-CN"/>
        </w:rPr>
        <w:t>1</w:t>
      </w:r>
      <w:r>
        <w:rPr>
          <w:rFonts w:hint="eastAsia" w:ascii="仿宋" w:hAnsi="仿宋" w:eastAsia="仿宋" w:cs="仿宋"/>
          <w:kern w:val="0"/>
          <w:sz w:val="32"/>
          <w:szCs w:val="32"/>
          <w:lang w:val="zh-CN"/>
        </w:rPr>
        <w:t>万只、肉鸡</w:t>
      </w:r>
      <w:r>
        <w:rPr>
          <w:rFonts w:ascii="仿宋" w:hAnsi="仿宋" w:eastAsia="仿宋" w:cs="仿宋"/>
          <w:kern w:val="0"/>
          <w:sz w:val="32"/>
          <w:szCs w:val="32"/>
          <w:lang w:val="zh-CN"/>
        </w:rPr>
        <w:t>20</w:t>
      </w:r>
      <w:r>
        <w:rPr>
          <w:rFonts w:hint="eastAsia" w:ascii="仿宋" w:hAnsi="仿宋" w:eastAsia="仿宋" w:cs="仿宋"/>
          <w:kern w:val="0"/>
          <w:sz w:val="32"/>
          <w:szCs w:val="32"/>
          <w:lang w:val="zh-CN"/>
        </w:rPr>
        <w:t>万只，蛋鸡</w:t>
      </w:r>
      <w:r>
        <w:rPr>
          <w:rFonts w:ascii="仿宋" w:hAnsi="仿宋" w:eastAsia="仿宋" w:cs="仿宋"/>
          <w:kern w:val="0"/>
          <w:sz w:val="32"/>
          <w:szCs w:val="32"/>
          <w:lang w:val="zh-CN"/>
        </w:rPr>
        <w:t>5</w:t>
      </w:r>
      <w:r>
        <w:rPr>
          <w:rFonts w:hint="eastAsia" w:ascii="仿宋" w:hAnsi="仿宋" w:eastAsia="仿宋" w:cs="仿宋"/>
          <w:kern w:val="0"/>
          <w:sz w:val="32"/>
          <w:szCs w:val="32"/>
          <w:lang w:val="zh-CN"/>
        </w:rPr>
        <w:t>万只，鸭（鹅）</w:t>
      </w:r>
      <w:r>
        <w:rPr>
          <w:rFonts w:ascii="仿宋" w:hAnsi="仿宋" w:eastAsia="仿宋" w:cs="仿宋"/>
          <w:kern w:val="0"/>
          <w:sz w:val="32"/>
          <w:szCs w:val="32"/>
          <w:lang w:val="zh-CN"/>
        </w:rPr>
        <w:t>3</w:t>
      </w:r>
      <w:r>
        <w:rPr>
          <w:rFonts w:hint="eastAsia" w:ascii="仿宋" w:hAnsi="仿宋" w:eastAsia="仿宋" w:cs="仿宋"/>
          <w:kern w:val="0"/>
          <w:sz w:val="32"/>
          <w:szCs w:val="32"/>
          <w:lang w:val="zh-CN"/>
        </w:rPr>
        <w:t>万只，鸽子</w:t>
      </w:r>
      <w:r>
        <w:rPr>
          <w:rFonts w:ascii="仿宋" w:hAnsi="仿宋" w:eastAsia="仿宋" w:cs="仿宋"/>
          <w:kern w:val="0"/>
          <w:sz w:val="32"/>
          <w:szCs w:val="32"/>
        </w:rPr>
        <w:t>20</w:t>
      </w:r>
      <w:r>
        <w:rPr>
          <w:rFonts w:hint="eastAsia" w:ascii="仿宋" w:hAnsi="仿宋" w:eastAsia="仿宋" w:cs="仿宋"/>
          <w:kern w:val="0"/>
          <w:sz w:val="32"/>
          <w:szCs w:val="32"/>
        </w:rPr>
        <w:t>万羽</w:t>
      </w:r>
      <w:r>
        <w:rPr>
          <w:rFonts w:hint="eastAsia" w:ascii="仿宋" w:hAnsi="仿宋" w:eastAsia="仿宋" w:cs="仿宋"/>
          <w:kern w:val="0"/>
          <w:sz w:val="32"/>
          <w:szCs w:val="32"/>
          <w:lang w:val="zh-CN"/>
        </w:rPr>
        <w:t>；</w:t>
      </w:r>
    </w:p>
    <w:p>
      <w:pPr>
        <w:autoSpaceDE w:val="0"/>
        <w:autoSpaceDN w:val="0"/>
        <w:adjustRightInd w:val="0"/>
        <w:snapToGrid w:val="0"/>
        <w:spacing w:line="560" w:lineRule="exact"/>
        <w:ind w:firstLine="640" w:firstLineChars="200"/>
        <w:rPr>
          <w:rFonts w:ascii="仿宋" w:hAnsi="仿宋" w:eastAsia="仿宋"/>
          <w:kern w:val="0"/>
          <w:sz w:val="32"/>
          <w:szCs w:val="32"/>
          <w:lang w:val="zh-CN"/>
        </w:rPr>
      </w:pPr>
      <w:r>
        <w:rPr>
          <w:rFonts w:hint="eastAsia" w:ascii="仿宋" w:hAnsi="仿宋" w:eastAsia="仿宋" w:cs="仿宋"/>
          <w:kern w:val="0"/>
          <w:sz w:val="32"/>
          <w:szCs w:val="32"/>
          <w:lang w:val="zh-CN"/>
        </w:rPr>
        <w:t>（四）水果合作社统一生产经营面积达到</w:t>
      </w:r>
      <w:r>
        <w:rPr>
          <w:rFonts w:ascii="仿宋" w:hAnsi="仿宋" w:eastAsia="仿宋" w:cs="仿宋"/>
          <w:kern w:val="0"/>
          <w:sz w:val="32"/>
          <w:szCs w:val="32"/>
          <w:lang w:val="zh-CN"/>
        </w:rPr>
        <w:t>500</w:t>
      </w:r>
      <w:r>
        <w:rPr>
          <w:rFonts w:hint="eastAsia" w:ascii="仿宋" w:hAnsi="仿宋" w:eastAsia="仿宋" w:cs="仿宋"/>
          <w:kern w:val="0"/>
          <w:sz w:val="32"/>
          <w:szCs w:val="32"/>
          <w:lang w:val="zh-CN"/>
        </w:rPr>
        <w:t>亩以上；</w:t>
      </w:r>
    </w:p>
    <w:p>
      <w:pPr>
        <w:autoSpaceDE w:val="0"/>
        <w:autoSpaceDN w:val="0"/>
        <w:adjustRightInd w:val="0"/>
        <w:snapToGrid w:val="0"/>
        <w:spacing w:line="560" w:lineRule="exact"/>
        <w:ind w:firstLine="640" w:firstLineChars="200"/>
        <w:rPr>
          <w:rFonts w:ascii="仿宋" w:hAnsi="仿宋" w:eastAsia="仿宋"/>
          <w:kern w:val="0"/>
          <w:sz w:val="32"/>
          <w:szCs w:val="32"/>
          <w:lang w:val="zh-CN"/>
        </w:rPr>
      </w:pPr>
      <w:r>
        <w:rPr>
          <w:rFonts w:hint="eastAsia" w:ascii="仿宋" w:hAnsi="仿宋" w:eastAsia="仿宋" w:cs="仿宋"/>
          <w:kern w:val="0"/>
          <w:sz w:val="32"/>
          <w:szCs w:val="32"/>
          <w:lang w:val="zh-CN"/>
        </w:rPr>
        <w:t>（五）水产养殖合作社池塘面积达到</w:t>
      </w:r>
      <w:r>
        <w:rPr>
          <w:rFonts w:ascii="仿宋" w:hAnsi="仿宋" w:eastAsia="仿宋" w:cs="仿宋"/>
          <w:kern w:val="0"/>
          <w:sz w:val="32"/>
          <w:szCs w:val="32"/>
          <w:lang w:val="zh-CN"/>
        </w:rPr>
        <w:t>1000</w:t>
      </w:r>
      <w:r>
        <w:rPr>
          <w:rFonts w:hint="eastAsia" w:ascii="仿宋" w:hAnsi="仿宋" w:eastAsia="仿宋" w:cs="仿宋"/>
          <w:kern w:val="0"/>
          <w:sz w:val="32"/>
          <w:szCs w:val="32"/>
          <w:lang w:val="zh-CN"/>
        </w:rPr>
        <w:t>亩以上，特种水产养殖面积</w:t>
      </w:r>
      <w:r>
        <w:rPr>
          <w:rFonts w:ascii="仿宋" w:hAnsi="仿宋" w:eastAsia="仿宋" w:cs="仿宋"/>
          <w:kern w:val="0"/>
          <w:sz w:val="32"/>
          <w:szCs w:val="32"/>
          <w:lang w:val="zh-CN"/>
        </w:rPr>
        <w:t>500</w:t>
      </w:r>
      <w:r>
        <w:rPr>
          <w:rFonts w:hint="eastAsia" w:ascii="仿宋" w:hAnsi="仿宋" w:eastAsia="仿宋" w:cs="仿宋"/>
          <w:kern w:val="0"/>
          <w:sz w:val="32"/>
          <w:szCs w:val="32"/>
          <w:lang w:val="zh-CN"/>
        </w:rPr>
        <w:t>亩以上，湖泊、水库等面积</w:t>
      </w:r>
      <w:r>
        <w:rPr>
          <w:rFonts w:ascii="仿宋" w:hAnsi="仿宋" w:eastAsia="仿宋" w:cs="仿宋"/>
          <w:kern w:val="0"/>
          <w:sz w:val="32"/>
          <w:szCs w:val="32"/>
          <w:lang w:val="zh-CN"/>
        </w:rPr>
        <w:t>3000</w:t>
      </w:r>
      <w:r>
        <w:rPr>
          <w:rFonts w:hint="eastAsia" w:ascii="仿宋" w:hAnsi="仿宋" w:eastAsia="仿宋" w:cs="仿宋"/>
          <w:kern w:val="0"/>
          <w:sz w:val="32"/>
          <w:szCs w:val="32"/>
          <w:lang w:val="zh-CN"/>
        </w:rPr>
        <w:t>亩以上；</w:t>
      </w:r>
    </w:p>
    <w:p>
      <w:pPr>
        <w:autoSpaceDE w:val="0"/>
        <w:autoSpaceDN w:val="0"/>
        <w:adjustRightInd w:val="0"/>
        <w:snapToGrid w:val="0"/>
        <w:spacing w:line="560" w:lineRule="exact"/>
        <w:ind w:firstLine="640" w:firstLineChars="200"/>
        <w:rPr>
          <w:rFonts w:ascii="仿宋" w:hAnsi="仿宋" w:eastAsia="仿宋"/>
          <w:sz w:val="32"/>
          <w:szCs w:val="32"/>
        </w:rPr>
      </w:pPr>
      <w:r>
        <w:rPr>
          <w:rFonts w:hint="eastAsia" w:ascii="仿宋" w:hAnsi="仿宋" w:eastAsia="仿宋" w:cs="仿宋"/>
          <w:kern w:val="0"/>
          <w:sz w:val="32"/>
          <w:szCs w:val="32"/>
          <w:lang w:val="zh-CN"/>
        </w:rPr>
        <w:t>（六）农机合作社拥有农机具装备</w:t>
      </w:r>
      <w:r>
        <w:rPr>
          <w:rFonts w:ascii="仿宋" w:hAnsi="仿宋" w:eastAsia="仿宋" w:cs="仿宋"/>
          <w:kern w:val="0"/>
          <w:sz w:val="32"/>
          <w:szCs w:val="32"/>
          <w:lang w:val="zh-CN"/>
        </w:rPr>
        <w:t>30</w:t>
      </w:r>
      <w:r>
        <w:rPr>
          <w:rFonts w:hint="eastAsia" w:ascii="仿宋" w:hAnsi="仿宋" w:eastAsia="仿宋" w:cs="仿宋"/>
          <w:kern w:val="0"/>
          <w:sz w:val="32"/>
          <w:szCs w:val="32"/>
          <w:lang w:val="zh-CN"/>
        </w:rPr>
        <w:t>台套以上，</w:t>
      </w:r>
      <w:r>
        <w:rPr>
          <w:rFonts w:hint="eastAsia" w:ascii="仿宋" w:hAnsi="仿宋" w:eastAsia="仿宋" w:cs="仿宋"/>
          <w:sz w:val="32"/>
          <w:szCs w:val="32"/>
        </w:rPr>
        <w:t>年作业面积</w:t>
      </w:r>
      <w:r>
        <w:rPr>
          <w:rFonts w:ascii="仿宋" w:hAnsi="仿宋" w:eastAsia="仿宋" w:cs="仿宋"/>
          <w:sz w:val="32"/>
          <w:szCs w:val="32"/>
        </w:rPr>
        <w:t>3</w:t>
      </w:r>
      <w:r>
        <w:rPr>
          <w:rFonts w:hint="eastAsia" w:ascii="仿宋" w:hAnsi="仿宋" w:eastAsia="仿宋" w:cs="仿宋"/>
          <w:sz w:val="32"/>
          <w:szCs w:val="32"/>
        </w:rPr>
        <w:t>万亩以上。</w:t>
      </w:r>
    </w:p>
    <w:p>
      <w:pPr>
        <w:autoSpaceDE w:val="0"/>
        <w:autoSpaceDN w:val="0"/>
        <w:adjustRightInd w:val="0"/>
        <w:snapToGrid w:val="0"/>
        <w:spacing w:line="560" w:lineRule="exact"/>
        <w:ind w:firstLine="640" w:firstLineChars="200"/>
        <w:rPr>
          <w:rFonts w:ascii="仿宋" w:hAnsi="仿宋" w:eastAsia="仿宋"/>
          <w:kern w:val="0"/>
          <w:sz w:val="32"/>
          <w:szCs w:val="32"/>
          <w:lang w:val="zh-CN"/>
        </w:rPr>
      </w:pPr>
      <w:r>
        <w:rPr>
          <w:rFonts w:hint="eastAsia" w:ascii="仿宋" w:hAnsi="仿宋" w:eastAsia="仿宋" w:cs="仿宋"/>
          <w:kern w:val="0"/>
          <w:sz w:val="32"/>
          <w:szCs w:val="32"/>
          <w:lang w:val="zh-CN"/>
        </w:rPr>
        <w:t>（七）其他产业及类型合作社按业绩评定。</w:t>
      </w:r>
    </w:p>
    <w:p>
      <w:pPr>
        <w:autoSpaceDE w:val="0"/>
        <w:autoSpaceDN w:val="0"/>
        <w:adjustRightInd w:val="0"/>
        <w:snapToGrid w:val="0"/>
        <w:spacing w:line="560" w:lineRule="exact"/>
        <w:ind w:firstLine="640" w:firstLineChars="200"/>
        <w:rPr>
          <w:rFonts w:ascii="黑体" w:hAnsi="黑体" w:eastAsia="黑体"/>
          <w:kern w:val="0"/>
          <w:sz w:val="32"/>
          <w:szCs w:val="32"/>
          <w:lang w:val="zh-CN"/>
        </w:rPr>
      </w:pPr>
      <w:r>
        <w:rPr>
          <w:rFonts w:hint="eastAsia" w:ascii="黑体" w:hAnsi="黑体" w:eastAsia="黑体" w:cs="黑体"/>
          <w:kern w:val="0"/>
          <w:sz w:val="32"/>
          <w:szCs w:val="32"/>
          <w:lang w:val="zh-CN"/>
        </w:rPr>
        <w:t>九、市场竞争力强（</w:t>
      </w:r>
      <w:r>
        <w:rPr>
          <w:rFonts w:ascii="黑体" w:hAnsi="黑体" w:eastAsia="黑体" w:cs="黑体"/>
          <w:kern w:val="0"/>
          <w:sz w:val="32"/>
          <w:szCs w:val="32"/>
          <w:lang w:val="zh-CN"/>
        </w:rPr>
        <w:t>10</w:t>
      </w:r>
      <w:r>
        <w:rPr>
          <w:rFonts w:hint="eastAsia" w:ascii="黑体" w:hAnsi="黑体" w:eastAsia="黑体" w:cs="黑体"/>
          <w:kern w:val="0"/>
          <w:sz w:val="32"/>
          <w:szCs w:val="32"/>
          <w:lang w:val="zh-CN"/>
        </w:rPr>
        <w:t>分）</w:t>
      </w:r>
    </w:p>
    <w:p>
      <w:pPr>
        <w:autoSpaceDE w:val="0"/>
        <w:autoSpaceDN w:val="0"/>
        <w:adjustRightInd w:val="0"/>
        <w:snapToGrid w:val="0"/>
        <w:spacing w:line="560" w:lineRule="exact"/>
        <w:ind w:firstLine="640" w:firstLineChars="200"/>
        <w:rPr>
          <w:rFonts w:ascii="仿宋" w:hAnsi="仿宋" w:eastAsia="仿宋"/>
          <w:kern w:val="0"/>
          <w:sz w:val="32"/>
          <w:szCs w:val="32"/>
          <w:lang w:val="zh-CN"/>
        </w:rPr>
      </w:pPr>
      <w:r>
        <w:rPr>
          <w:rFonts w:hint="eastAsia" w:ascii="仿宋" w:hAnsi="仿宋" w:eastAsia="仿宋" w:cs="仿宋"/>
          <w:kern w:val="0"/>
          <w:sz w:val="32"/>
          <w:szCs w:val="32"/>
          <w:lang w:val="zh-CN"/>
        </w:rPr>
        <w:t>（一）合作社涉及主要产业是该行政区域优势主导产业或特色产业。（</w:t>
      </w:r>
      <w:r>
        <w:rPr>
          <w:rFonts w:ascii="仿宋" w:hAnsi="仿宋" w:eastAsia="仿宋" w:cs="仿宋"/>
          <w:kern w:val="0"/>
          <w:sz w:val="32"/>
          <w:szCs w:val="32"/>
          <w:lang w:val="zh-CN"/>
        </w:rPr>
        <w:t>2</w:t>
      </w:r>
      <w:r>
        <w:rPr>
          <w:rFonts w:hint="eastAsia" w:ascii="仿宋" w:hAnsi="仿宋" w:eastAsia="仿宋" w:cs="仿宋"/>
          <w:kern w:val="0"/>
          <w:sz w:val="32"/>
          <w:szCs w:val="32"/>
          <w:lang w:val="zh-CN"/>
        </w:rPr>
        <w:t>分）</w:t>
      </w:r>
    </w:p>
    <w:p>
      <w:pPr>
        <w:autoSpaceDE w:val="0"/>
        <w:autoSpaceDN w:val="0"/>
        <w:adjustRightInd w:val="0"/>
        <w:snapToGrid w:val="0"/>
        <w:spacing w:line="560" w:lineRule="exact"/>
        <w:ind w:firstLine="640" w:firstLineChars="200"/>
        <w:rPr>
          <w:rFonts w:ascii="仿宋" w:hAnsi="仿宋" w:eastAsia="仿宋"/>
          <w:kern w:val="0"/>
          <w:sz w:val="32"/>
          <w:szCs w:val="32"/>
          <w:lang w:val="zh-CN"/>
        </w:rPr>
      </w:pPr>
      <w:r>
        <w:rPr>
          <w:rFonts w:hint="eastAsia" w:ascii="仿宋" w:hAnsi="仿宋" w:eastAsia="仿宋" w:cs="仿宋"/>
          <w:kern w:val="0"/>
          <w:sz w:val="32"/>
          <w:szCs w:val="32"/>
          <w:lang w:val="zh-CN"/>
        </w:rPr>
        <w:t>（二）生产经营规模高于当地同行业农工合作社的平均水平。（</w:t>
      </w:r>
      <w:r>
        <w:rPr>
          <w:rFonts w:ascii="仿宋" w:hAnsi="仿宋" w:eastAsia="仿宋" w:cs="仿宋"/>
          <w:kern w:val="0"/>
          <w:sz w:val="32"/>
          <w:szCs w:val="32"/>
          <w:lang w:val="zh-CN"/>
        </w:rPr>
        <w:t>2</w:t>
      </w:r>
      <w:r>
        <w:rPr>
          <w:rFonts w:hint="eastAsia" w:ascii="仿宋" w:hAnsi="仿宋" w:eastAsia="仿宋" w:cs="仿宋"/>
          <w:kern w:val="0"/>
          <w:sz w:val="32"/>
          <w:szCs w:val="32"/>
          <w:lang w:val="zh-CN"/>
        </w:rPr>
        <w:t>分）</w:t>
      </w:r>
    </w:p>
    <w:p>
      <w:pPr>
        <w:autoSpaceDE w:val="0"/>
        <w:autoSpaceDN w:val="0"/>
        <w:adjustRightInd w:val="0"/>
        <w:snapToGrid w:val="0"/>
        <w:spacing w:line="560" w:lineRule="exact"/>
        <w:ind w:firstLine="640" w:firstLineChars="200"/>
        <w:rPr>
          <w:rFonts w:ascii="仿宋" w:hAnsi="仿宋" w:eastAsia="仿宋"/>
          <w:kern w:val="0"/>
          <w:sz w:val="32"/>
          <w:szCs w:val="32"/>
          <w:lang w:val="zh-CN"/>
        </w:rPr>
      </w:pPr>
      <w:r>
        <w:rPr>
          <w:rFonts w:hint="eastAsia" w:ascii="仿宋" w:hAnsi="仿宋" w:eastAsia="仿宋" w:cs="仿宋"/>
          <w:kern w:val="0"/>
          <w:sz w:val="32"/>
          <w:szCs w:val="32"/>
          <w:lang w:val="zh-CN"/>
        </w:rPr>
        <w:t>（三）生产食用农产品的合作社所有成员能够按照《农产品质量安全法》和《食品安全法》的规定，完整记录生产全过程，实现产品质量可追溯。（</w:t>
      </w:r>
      <w:r>
        <w:rPr>
          <w:rFonts w:ascii="仿宋" w:hAnsi="仿宋" w:eastAsia="仿宋" w:cs="仿宋"/>
          <w:kern w:val="0"/>
          <w:sz w:val="32"/>
          <w:szCs w:val="32"/>
          <w:lang w:val="zh-CN"/>
        </w:rPr>
        <w:t>2</w:t>
      </w:r>
      <w:r>
        <w:rPr>
          <w:rFonts w:hint="eastAsia" w:ascii="仿宋" w:hAnsi="仿宋" w:eastAsia="仿宋" w:cs="仿宋"/>
          <w:kern w:val="0"/>
          <w:sz w:val="32"/>
          <w:szCs w:val="32"/>
          <w:lang w:val="zh-CN"/>
        </w:rPr>
        <w:t>分）</w:t>
      </w:r>
    </w:p>
    <w:p>
      <w:pPr>
        <w:autoSpaceDE w:val="0"/>
        <w:autoSpaceDN w:val="0"/>
        <w:adjustRightInd w:val="0"/>
        <w:snapToGrid w:val="0"/>
        <w:spacing w:line="560" w:lineRule="exact"/>
        <w:ind w:firstLine="640" w:firstLineChars="200"/>
        <w:rPr>
          <w:rFonts w:ascii="仿宋" w:hAnsi="仿宋" w:eastAsia="仿宋"/>
          <w:kern w:val="0"/>
          <w:sz w:val="32"/>
          <w:szCs w:val="32"/>
          <w:lang w:val="zh-CN"/>
        </w:rPr>
      </w:pPr>
      <w:r>
        <w:rPr>
          <w:rFonts w:hint="eastAsia" w:ascii="仿宋" w:hAnsi="仿宋" w:eastAsia="仿宋" w:cs="仿宋"/>
          <w:kern w:val="0"/>
          <w:sz w:val="32"/>
          <w:szCs w:val="32"/>
          <w:lang w:val="zh-CN"/>
        </w:rPr>
        <w:t>（四）生产食用农产品的合作社产品实行统一的生产技术规程和质量标准，标准化生产率达到</w:t>
      </w:r>
      <w:r>
        <w:rPr>
          <w:rFonts w:ascii="仿宋" w:hAnsi="仿宋" w:eastAsia="仿宋" w:cs="仿宋"/>
          <w:kern w:val="0"/>
          <w:sz w:val="32"/>
          <w:szCs w:val="32"/>
          <w:lang w:val="zh-CN"/>
        </w:rPr>
        <w:t>100%</w:t>
      </w:r>
      <w:r>
        <w:rPr>
          <w:rFonts w:hint="eastAsia" w:ascii="仿宋" w:hAnsi="仿宋" w:eastAsia="仿宋" w:cs="仿宋"/>
          <w:kern w:val="0"/>
          <w:sz w:val="32"/>
          <w:szCs w:val="32"/>
          <w:lang w:val="zh-CN"/>
        </w:rPr>
        <w:t>。拥有注册商标，</w:t>
      </w:r>
      <w:r>
        <w:rPr>
          <w:rFonts w:hint="eastAsia" w:ascii="仿宋" w:hAnsi="仿宋" w:eastAsia="仿宋" w:cs="仿宋"/>
          <w:kern w:val="0"/>
          <w:sz w:val="32"/>
          <w:szCs w:val="32"/>
        </w:rPr>
        <w:t>对获得“三品一标”中任何一项认证的可加分</w:t>
      </w:r>
      <w:r>
        <w:rPr>
          <w:rFonts w:hint="eastAsia" w:ascii="仿宋" w:hAnsi="仿宋" w:eastAsia="仿宋" w:cs="仿宋"/>
          <w:kern w:val="0"/>
          <w:sz w:val="32"/>
          <w:szCs w:val="32"/>
          <w:lang w:val="zh-CN"/>
        </w:rPr>
        <w:t>。（</w:t>
      </w:r>
      <w:r>
        <w:rPr>
          <w:rFonts w:ascii="仿宋" w:hAnsi="仿宋" w:eastAsia="仿宋" w:cs="仿宋"/>
          <w:kern w:val="0"/>
          <w:sz w:val="32"/>
          <w:szCs w:val="32"/>
          <w:lang w:val="zh-CN"/>
        </w:rPr>
        <w:t>2</w:t>
      </w:r>
      <w:r>
        <w:rPr>
          <w:rFonts w:hint="eastAsia" w:ascii="仿宋" w:hAnsi="仿宋" w:eastAsia="仿宋" w:cs="仿宋"/>
          <w:kern w:val="0"/>
          <w:sz w:val="32"/>
          <w:szCs w:val="32"/>
          <w:lang w:val="zh-CN"/>
        </w:rPr>
        <w:t>分）</w:t>
      </w:r>
    </w:p>
    <w:p>
      <w:pPr>
        <w:autoSpaceDE w:val="0"/>
        <w:autoSpaceDN w:val="0"/>
        <w:adjustRightInd w:val="0"/>
        <w:snapToGrid w:val="0"/>
        <w:spacing w:line="560" w:lineRule="exact"/>
        <w:ind w:firstLine="640" w:firstLineChars="200"/>
        <w:rPr>
          <w:rFonts w:ascii="仿宋" w:hAnsi="仿宋" w:eastAsia="仿宋"/>
          <w:kern w:val="0"/>
          <w:sz w:val="32"/>
          <w:szCs w:val="32"/>
          <w:lang w:val="zh-CN"/>
        </w:rPr>
      </w:pPr>
      <w:r>
        <w:rPr>
          <w:rFonts w:hint="eastAsia" w:ascii="仿宋" w:hAnsi="仿宋" w:eastAsia="仿宋" w:cs="仿宋"/>
          <w:kern w:val="0"/>
          <w:sz w:val="32"/>
          <w:szCs w:val="32"/>
          <w:lang w:val="zh-CN"/>
        </w:rPr>
        <w:t>（五）生产鲜活农产品的合作社参与“农超对接”，或在城镇建立连锁店、直销点、专柜、代销点，流通渠道稳定顺畅。（</w:t>
      </w:r>
      <w:r>
        <w:rPr>
          <w:rFonts w:ascii="仿宋" w:hAnsi="仿宋" w:eastAsia="仿宋" w:cs="仿宋"/>
          <w:kern w:val="0"/>
          <w:sz w:val="32"/>
          <w:szCs w:val="32"/>
          <w:lang w:val="zh-CN"/>
        </w:rPr>
        <w:t>2</w:t>
      </w:r>
      <w:r>
        <w:rPr>
          <w:rFonts w:hint="eastAsia" w:ascii="仿宋" w:hAnsi="仿宋" w:eastAsia="仿宋" w:cs="仿宋"/>
          <w:kern w:val="0"/>
          <w:sz w:val="32"/>
          <w:szCs w:val="32"/>
          <w:lang w:val="zh-CN"/>
        </w:rPr>
        <w:t>分）</w:t>
      </w:r>
    </w:p>
    <w:p>
      <w:pPr>
        <w:autoSpaceDE w:val="0"/>
        <w:autoSpaceDN w:val="0"/>
        <w:adjustRightInd w:val="0"/>
        <w:snapToGrid w:val="0"/>
        <w:spacing w:line="560" w:lineRule="exact"/>
        <w:ind w:firstLine="640" w:firstLineChars="200"/>
        <w:rPr>
          <w:rFonts w:ascii="黑体" w:hAnsi="黑体" w:eastAsia="黑体"/>
          <w:kern w:val="0"/>
          <w:sz w:val="32"/>
          <w:szCs w:val="32"/>
          <w:lang w:val="zh-CN"/>
        </w:rPr>
      </w:pPr>
      <w:r>
        <w:rPr>
          <w:rFonts w:hint="eastAsia" w:ascii="黑体" w:hAnsi="黑体" w:eastAsia="黑体" w:cs="黑体"/>
          <w:kern w:val="0"/>
          <w:sz w:val="32"/>
          <w:szCs w:val="32"/>
          <w:lang w:val="zh-CN"/>
        </w:rPr>
        <w:t>十、服务农户能力强（</w:t>
      </w:r>
      <w:r>
        <w:rPr>
          <w:rFonts w:ascii="黑体" w:hAnsi="黑体" w:eastAsia="黑体" w:cs="黑体"/>
          <w:kern w:val="0"/>
          <w:sz w:val="32"/>
          <w:szCs w:val="32"/>
          <w:lang w:val="zh-CN"/>
        </w:rPr>
        <w:t>10</w:t>
      </w:r>
      <w:r>
        <w:rPr>
          <w:rFonts w:hint="eastAsia" w:ascii="黑体" w:hAnsi="黑体" w:eastAsia="黑体" w:cs="黑体"/>
          <w:kern w:val="0"/>
          <w:sz w:val="32"/>
          <w:szCs w:val="32"/>
          <w:lang w:val="zh-CN"/>
        </w:rPr>
        <w:t>分）</w:t>
      </w:r>
    </w:p>
    <w:p>
      <w:pPr>
        <w:autoSpaceDE w:val="0"/>
        <w:autoSpaceDN w:val="0"/>
        <w:adjustRightInd w:val="0"/>
        <w:snapToGrid w:val="0"/>
        <w:spacing w:line="560" w:lineRule="exact"/>
        <w:ind w:firstLine="640" w:firstLineChars="200"/>
        <w:rPr>
          <w:rFonts w:ascii="仿宋" w:hAnsi="仿宋" w:eastAsia="仿宋"/>
          <w:kern w:val="0"/>
          <w:sz w:val="32"/>
          <w:szCs w:val="32"/>
          <w:lang w:val="zh-CN"/>
        </w:rPr>
      </w:pPr>
      <w:r>
        <w:rPr>
          <w:rFonts w:hint="eastAsia" w:ascii="仿宋" w:hAnsi="仿宋" w:eastAsia="仿宋" w:cs="仿宋"/>
          <w:kern w:val="0"/>
          <w:sz w:val="32"/>
          <w:szCs w:val="32"/>
          <w:lang w:val="zh-CN"/>
        </w:rPr>
        <w:t>（一）农工占成员总数的</w:t>
      </w:r>
      <w:r>
        <w:rPr>
          <w:rFonts w:ascii="仿宋" w:hAnsi="仿宋" w:eastAsia="仿宋" w:cs="仿宋"/>
          <w:kern w:val="0"/>
          <w:sz w:val="32"/>
          <w:szCs w:val="32"/>
          <w:lang w:val="zh-CN"/>
        </w:rPr>
        <w:t>80%</w:t>
      </w:r>
      <w:r>
        <w:rPr>
          <w:rFonts w:hint="eastAsia" w:ascii="仿宋" w:hAnsi="仿宋" w:eastAsia="仿宋" w:cs="仿宋"/>
          <w:kern w:val="0"/>
          <w:sz w:val="32"/>
          <w:szCs w:val="32"/>
          <w:lang w:val="zh-CN"/>
        </w:rPr>
        <w:t>以上，企业、事业单位和社会团体成员不超过成员总数的</w:t>
      </w:r>
      <w:r>
        <w:rPr>
          <w:rFonts w:ascii="仿宋" w:hAnsi="仿宋" w:eastAsia="仿宋" w:cs="仿宋"/>
          <w:kern w:val="0"/>
          <w:sz w:val="32"/>
          <w:szCs w:val="32"/>
          <w:lang w:val="zh-CN"/>
        </w:rPr>
        <w:t>5%</w:t>
      </w:r>
      <w:r>
        <w:rPr>
          <w:rFonts w:hint="eastAsia" w:ascii="仿宋" w:hAnsi="仿宋" w:eastAsia="仿宋" w:cs="仿宋"/>
          <w:kern w:val="0"/>
          <w:sz w:val="32"/>
          <w:szCs w:val="32"/>
          <w:lang w:val="zh-CN"/>
        </w:rPr>
        <w:t>，出资成员占</w:t>
      </w:r>
      <w:r>
        <w:rPr>
          <w:rFonts w:ascii="仿宋" w:hAnsi="仿宋" w:eastAsia="仿宋" w:cs="仿宋"/>
          <w:kern w:val="0"/>
          <w:sz w:val="32"/>
          <w:szCs w:val="32"/>
          <w:lang w:val="zh-CN"/>
        </w:rPr>
        <w:t>80%</w:t>
      </w:r>
      <w:r>
        <w:rPr>
          <w:rFonts w:hint="eastAsia" w:ascii="仿宋" w:hAnsi="仿宋" w:eastAsia="仿宋" w:cs="仿宋"/>
          <w:kern w:val="0"/>
          <w:sz w:val="32"/>
          <w:szCs w:val="32"/>
          <w:lang w:val="zh-CN"/>
        </w:rPr>
        <w:t>以上。（</w:t>
      </w:r>
      <w:r>
        <w:rPr>
          <w:rFonts w:ascii="仿宋" w:hAnsi="仿宋" w:eastAsia="仿宋" w:cs="仿宋"/>
          <w:kern w:val="0"/>
          <w:sz w:val="32"/>
          <w:szCs w:val="32"/>
          <w:lang w:val="zh-CN"/>
        </w:rPr>
        <w:t>3</w:t>
      </w:r>
      <w:r>
        <w:rPr>
          <w:rFonts w:hint="eastAsia" w:ascii="仿宋" w:hAnsi="仿宋" w:eastAsia="仿宋" w:cs="仿宋"/>
          <w:kern w:val="0"/>
          <w:sz w:val="32"/>
          <w:szCs w:val="32"/>
          <w:lang w:val="zh-CN"/>
        </w:rPr>
        <w:t>分）</w:t>
      </w:r>
    </w:p>
    <w:p>
      <w:pPr>
        <w:autoSpaceDE w:val="0"/>
        <w:autoSpaceDN w:val="0"/>
        <w:adjustRightInd w:val="0"/>
        <w:snapToGrid w:val="0"/>
        <w:spacing w:line="560" w:lineRule="exact"/>
        <w:ind w:firstLine="640" w:firstLineChars="200"/>
        <w:rPr>
          <w:rFonts w:ascii="仿宋" w:hAnsi="仿宋" w:eastAsia="仿宋"/>
          <w:kern w:val="0"/>
          <w:sz w:val="32"/>
          <w:szCs w:val="32"/>
          <w:lang w:val="zh-CN"/>
        </w:rPr>
      </w:pPr>
      <w:r>
        <w:rPr>
          <w:rFonts w:hint="eastAsia" w:ascii="仿宋" w:hAnsi="仿宋" w:eastAsia="仿宋" w:cs="仿宋"/>
          <w:kern w:val="0"/>
          <w:sz w:val="32"/>
          <w:szCs w:val="32"/>
          <w:lang w:val="zh-CN"/>
        </w:rPr>
        <w:t>（二）为成员提供信息、技术培训、生产经营指导、农机维修、农资供应、产品销售等产供销一体化服务。成员主要生产资料统一购买率、产品统一销售</w:t>
      </w:r>
      <w:r>
        <w:rPr>
          <w:rFonts w:ascii="仿宋" w:hAnsi="仿宋" w:eastAsia="仿宋" w:cs="仿宋"/>
          <w:kern w:val="0"/>
          <w:sz w:val="32"/>
          <w:szCs w:val="32"/>
          <w:lang w:val="zh-CN"/>
        </w:rPr>
        <w:t>(</w:t>
      </w:r>
      <w:r>
        <w:rPr>
          <w:rFonts w:hint="eastAsia" w:ascii="仿宋" w:hAnsi="仿宋" w:eastAsia="仿宋" w:cs="仿宋"/>
          <w:kern w:val="0"/>
          <w:sz w:val="32"/>
          <w:szCs w:val="32"/>
          <w:lang w:val="zh-CN"/>
        </w:rPr>
        <w:t>提供</w:t>
      </w:r>
      <w:r>
        <w:rPr>
          <w:rFonts w:ascii="仿宋" w:hAnsi="仿宋" w:eastAsia="仿宋" w:cs="仿宋"/>
          <w:kern w:val="0"/>
          <w:sz w:val="32"/>
          <w:szCs w:val="32"/>
          <w:lang w:val="zh-CN"/>
        </w:rPr>
        <w:t>)</w:t>
      </w:r>
      <w:r>
        <w:rPr>
          <w:rFonts w:hint="eastAsia" w:ascii="仿宋" w:hAnsi="仿宋" w:eastAsia="仿宋" w:cs="仿宋"/>
          <w:kern w:val="0"/>
          <w:sz w:val="32"/>
          <w:szCs w:val="32"/>
          <w:lang w:val="zh-CN"/>
        </w:rPr>
        <w:t>率超过</w:t>
      </w:r>
      <w:r>
        <w:rPr>
          <w:rFonts w:ascii="仿宋" w:hAnsi="仿宋" w:eastAsia="仿宋" w:cs="仿宋"/>
          <w:kern w:val="0"/>
          <w:sz w:val="32"/>
          <w:szCs w:val="32"/>
          <w:lang w:val="zh-CN"/>
        </w:rPr>
        <w:t>80%</w:t>
      </w:r>
      <w:r>
        <w:rPr>
          <w:rFonts w:hint="eastAsia" w:ascii="仿宋" w:hAnsi="仿宋" w:eastAsia="仿宋" w:cs="仿宋"/>
          <w:kern w:val="0"/>
          <w:sz w:val="32"/>
          <w:szCs w:val="32"/>
          <w:lang w:val="zh-CN"/>
        </w:rPr>
        <w:t>。（</w:t>
      </w:r>
      <w:r>
        <w:rPr>
          <w:rFonts w:ascii="仿宋" w:hAnsi="仿宋" w:eastAsia="仿宋" w:cs="仿宋"/>
          <w:kern w:val="0"/>
          <w:sz w:val="32"/>
          <w:szCs w:val="32"/>
          <w:lang w:val="zh-CN"/>
        </w:rPr>
        <w:t>4</w:t>
      </w:r>
      <w:r>
        <w:rPr>
          <w:rFonts w:hint="eastAsia" w:ascii="仿宋" w:hAnsi="仿宋" w:eastAsia="仿宋" w:cs="仿宋"/>
          <w:kern w:val="0"/>
          <w:sz w:val="32"/>
          <w:szCs w:val="32"/>
          <w:lang w:val="zh-CN"/>
        </w:rPr>
        <w:t>分）</w:t>
      </w:r>
    </w:p>
    <w:p>
      <w:pPr>
        <w:autoSpaceDE w:val="0"/>
        <w:autoSpaceDN w:val="0"/>
        <w:adjustRightInd w:val="0"/>
        <w:snapToGrid w:val="0"/>
        <w:spacing w:line="560" w:lineRule="exact"/>
        <w:ind w:firstLine="640" w:firstLineChars="200"/>
        <w:rPr>
          <w:rFonts w:ascii="仿宋" w:hAnsi="仿宋" w:eastAsia="仿宋"/>
          <w:kern w:val="0"/>
          <w:sz w:val="32"/>
          <w:szCs w:val="32"/>
          <w:lang w:val="zh-CN"/>
        </w:rPr>
      </w:pPr>
      <w:r>
        <w:rPr>
          <w:rFonts w:hint="eastAsia" w:ascii="仿宋" w:hAnsi="仿宋" w:eastAsia="仿宋" w:cs="仿宋"/>
          <w:kern w:val="0"/>
          <w:sz w:val="32"/>
          <w:szCs w:val="32"/>
          <w:lang w:val="zh-CN"/>
        </w:rPr>
        <w:t>（三）成员收入高于本区域内同行业非成员农工收入</w:t>
      </w:r>
      <w:r>
        <w:rPr>
          <w:rFonts w:ascii="仿宋" w:hAnsi="仿宋" w:eastAsia="仿宋" w:cs="仿宋"/>
          <w:kern w:val="0"/>
          <w:sz w:val="32"/>
          <w:szCs w:val="32"/>
          <w:lang w:val="zh-CN"/>
        </w:rPr>
        <w:t>20%</w:t>
      </w:r>
      <w:r>
        <w:rPr>
          <w:rFonts w:hint="eastAsia" w:ascii="仿宋" w:hAnsi="仿宋" w:eastAsia="仿宋" w:cs="仿宋"/>
          <w:kern w:val="0"/>
          <w:sz w:val="32"/>
          <w:szCs w:val="32"/>
          <w:lang w:val="zh-CN"/>
        </w:rPr>
        <w:t>以上。（</w:t>
      </w:r>
      <w:r>
        <w:rPr>
          <w:rFonts w:ascii="仿宋" w:hAnsi="仿宋" w:eastAsia="仿宋" w:cs="仿宋"/>
          <w:kern w:val="0"/>
          <w:sz w:val="32"/>
          <w:szCs w:val="32"/>
          <w:lang w:val="zh-CN"/>
        </w:rPr>
        <w:t>3</w:t>
      </w:r>
      <w:r>
        <w:rPr>
          <w:rFonts w:hint="eastAsia" w:ascii="仿宋" w:hAnsi="仿宋" w:eastAsia="仿宋" w:cs="仿宋"/>
          <w:kern w:val="0"/>
          <w:sz w:val="32"/>
          <w:szCs w:val="32"/>
          <w:lang w:val="zh-CN"/>
        </w:rPr>
        <w:t>分）</w:t>
      </w:r>
    </w:p>
    <w:p>
      <w:pPr>
        <w:autoSpaceDE w:val="0"/>
        <w:autoSpaceDN w:val="0"/>
        <w:adjustRightInd w:val="0"/>
        <w:snapToGrid w:val="0"/>
        <w:spacing w:line="560" w:lineRule="exact"/>
        <w:ind w:firstLine="640" w:firstLineChars="200"/>
        <w:rPr>
          <w:rFonts w:ascii="黑体" w:hAnsi="黑体" w:eastAsia="黑体"/>
          <w:kern w:val="0"/>
          <w:sz w:val="32"/>
          <w:szCs w:val="32"/>
          <w:lang w:val="zh-CN"/>
        </w:rPr>
      </w:pPr>
      <w:r>
        <w:rPr>
          <w:rFonts w:hint="eastAsia" w:ascii="黑体" w:hAnsi="黑体" w:eastAsia="黑体" w:cs="黑体"/>
          <w:kern w:val="0"/>
          <w:sz w:val="32"/>
          <w:szCs w:val="32"/>
          <w:lang w:val="zh-CN"/>
        </w:rPr>
        <w:t>十一、社会声誉良好（</w:t>
      </w:r>
      <w:r>
        <w:rPr>
          <w:rFonts w:ascii="黑体" w:hAnsi="黑体" w:eastAsia="黑体" w:cs="黑体"/>
          <w:kern w:val="0"/>
          <w:sz w:val="32"/>
          <w:szCs w:val="32"/>
          <w:lang w:val="zh-CN"/>
        </w:rPr>
        <w:t>6</w:t>
      </w:r>
      <w:r>
        <w:rPr>
          <w:rFonts w:hint="eastAsia" w:ascii="黑体" w:hAnsi="黑体" w:eastAsia="黑体" w:cs="黑体"/>
          <w:kern w:val="0"/>
          <w:sz w:val="32"/>
          <w:szCs w:val="32"/>
          <w:lang w:val="zh-CN"/>
        </w:rPr>
        <w:t>分）</w:t>
      </w:r>
    </w:p>
    <w:p>
      <w:pPr>
        <w:autoSpaceDE w:val="0"/>
        <w:autoSpaceDN w:val="0"/>
        <w:adjustRightInd w:val="0"/>
        <w:snapToGrid w:val="0"/>
        <w:spacing w:line="560" w:lineRule="exact"/>
        <w:ind w:firstLine="640" w:firstLineChars="200"/>
        <w:rPr>
          <w:rFonts w:ascii="仿宋" w:hAnsi="仿宋" w:eastAsia="仿宋"/>
          <w:kern w:val="0"/>
          <w:sz w:val="32"/>
          <w:szCs w:val="32"/>
          <w:lang w:val="zh-CN"/>
        </w:rPr>
      </w:pPr>
      <w:r>
        <w:rPr>
          <w:rFonts w:hint="eastAsia" w:ascii="仿宋" w:hAnsi="仿宋" w:eastAsia="仿宋" w:cs="仿宋"/>
          <w:kern w:val="0"/>
          <w:sz w:val="32"/>
          <w:szCs w:val="32"/>
          <w:lang w:val="zh-CN"/>
        </w:rPr>
        <w:t>（一）遵纪守法，社风清明，诚实守信，在当地影响大、示范引领作用强。（</w:t>
      </w:r>
      <w:r>
        <w:rPr>
          <w:rFonts w:ascii="仿宋" w:hAnsi="仿宋" w:eastAsia="仿宋" w:cs="仿宋"/>
          <w:kern w:val="0"/>
          <w:sz w:val="32"/>
          <w:szCs w:val="32"/>
          <w:lang w:val="zh-CN"/>
        </w:rPr>
        <w:t>2</w:t>
      </w:r>
      <w:r>
        <w:rPr>
          <w:rFonts w:hint="eastAsia" w:ascii="仿宋" w:hAnsi="仿宋" w:eastAsia="仿宋" w:cs="仿宋"/>
          <w:kern w:val="0"/>
          <w:sz w:val="32"/>
          <w:szCs w:val="32"/>
          <w:lang w:val="zh-CN"/>
        </w:rPr>
        <w:t>分）</w:t>
      </w:r>
    </w:p>
    <w:p>
      <w:pPr>
        <w:autoSpaceDE w:val="0"/>
        <w:autoSpaceDN w:val="0"/>
        <w:adjustRightInd w:val="0"/>
        <w:snapToGrid w:val="0"/>
        <w:spacing w:line="560" w:lineRule="exact"/>
        <w:ind w:firstLine="640" w:firstLineChars="200"/>
        <w:rPr>
          <w:rFonts w:ascii="仿宋" w:hAnsi="仿宋" w:eastAsia="仿宋"/>
          <w:kern w:val="0"/>
          <w:sz w:val="32"/>
          <w:szCs w:val="32"/>
          <w:lang w:val="zh-CN"/>
        </w:rPr>
      </w:pPr>
      <w:r>
        <w:rPr>
          <w:rFonts w:hint="eastAsia" w:ascii="仿宋" w:hAnsi="仿宋" w:eastAsia="仿宋" w:cs="仿宋"/>
          <w:kern w:val="0"/>
          <w:sz w:val="32"/>
          <w:szCs w:val="32"/>
          <w:lang w:val="zh-CN"/>
        </w:rPr>
        <w:t>（二）没有发生生产</w:t>
      </w:r>
      <w:r>
        <w:rPr>
          <w:rFonts w:ascii="仿宋" w:hAnsi="仿宋" w:eastAsia="仿宋" w:cs="仿宋"/>
          <w:kern w:val="0"/>
          <w:sz w:val="32"/>
          <w:szCs w:val="32"/>
          <w:lang w:val="zh-CN"/>
        </w:rPr>
        <w:t>(</w:t>
      </w:r>
      <w:r>
        <w:rPr>
          <w:rFonts w:hint="eastAsia" w:ascii="仿宋" w:hAnsi="仿宋" w:eastAsia="仿宋" w:cs="仿宋"/>
          <w:kern w:val="0"/>
          <w:sz w:val="32"/>
          <w:szCs w:val="32"/>
          <w:lang w:val="zh-CN"/>
        </w:rPr>
        <w:t>质量</w:t>
      </w:r>
      <w:r>
        <w:rPr>
          <w:rFonts w:ascii="仿宋" w:hAnsi="仿宋" w:eastAsia="仿宋" w:cs="仿宋"/>
          <w:kern w:val="0"/>
          <w:sz w:val="32"/>
          <w:szCs w:val="32"/>
          <w:lang w:val="zh-CN"/>
        </w:rPr>
        <w:t>)</w:t>
      </w:r>
      <w:r>
        <w:rPr>
          <w:rFonts w:hint="eastAsia" w:ascii="仿宋" w:hAnsi="仿宋" w:eastAsia="仿宋" w:cs="仿宋"/>
          <w:kern w:val="0"/>
          <w:sz w:val="32"/>
          <w:szCs w:val="32"/>
          <w:lang w:val="zh-CN"/>
        </w:rPr>
        <w:t>安全事故、环境污染、损害成员利益等严重事件，没有被通报批评、受到行政处罚等不良行为。（</w:t>
      </w:r>
      <w:r>
        <w:rPr>
          <w:rFonts w:ascii="仿宋" w:hAnsi="仿宋" w:eastAsia="仿宋" w:cs="仿宋"/>
          <w:kern w:val="0"/>
          <w:sz w:val="32"/>
          <w:szCs w:val="32"/>
          <w:lang w:val="zh-CN"/>
        </w:rPr>
        <w:t>2</w:t>
      </w:r>
      <w:r>
        <w:rPr>
          <w:rFonts w:hint="eastAsia" w:ascii="仿宋" w:hAnsi="仿宋" w:eastAsia="仿宋" w:cs="仿宋"/>
          <w:kern w:val="0"/>
          <w:sz w:val="32"/>
          <w:szCs w:val="32"/>
          <w:lang w:val="zh-CN"/>
        </w:rPr>
        <w:t>分）</w:t>
      </w:r>
    </w:p>
    <w:p>
      <w:pPr>
        <w:autoSpaceDE w:val="0"/>
        <w:autoSpaceDN w:val="0"/>
        <w:adjustRightInd w:val="0"/>
        <w:snapToGrid w:val="0"/>
        <w:spacing w:line="560" w:lineRule="exact"/>
        <w:ind w:firstLine="640" w:firstLineChars="200"/>
        <w:rPr>
          <w:rFonts w:ascii="仿宋" w:hAnsi="仿宋" w:eastAsia="仿宋"/>
          <w:kern w:val="0"/>
          <w:sz w:val="32"/>
          <w:szCs w:val="32"/>
          <w:lang w:val="zh-CN"/>
        </w:rPr>
      </w:pPr>
      <w:r>
        <w:rPr>
          <w:rFonts w:hint="eastAsia" w:ascii="仿宋" w:hAnsi="仿宋" w:eastAsia="仿宋" w:cs="仿宋"/>
          <w:kern w:val="0"/>
          <w:sz w:val="32"/>
          <w:szCs w:val="32"/>
          <w:lang w:val="zh-CN"/>
        </w:rPr>
        <w:t>（三）无不良信用记录，无不良社会反映。（</w:t>
      </w:r>
      <w:r>
        <w:rPr>
          <w:rFonts w:ascii="仿宋" w:hAnsi="仿宋" w:eastAsia="仿宋" w:cs="仿宋"/>
          <w:kern w:val="0"/>
          <w:sz w:val="32"/>
          <w:szCs w:val="32"/>
          <w:lang w:val="zh-CN"/>
        </w:rPr>
        <w:t>2</w:t>
      </w:r>
      <w:r>
        <w:rPr>
          <w:rFonts w:hint="eastAsia" w:ascii="仿宋" w:hAnsi="仿宋" w:eastAsia="仿宋" w:cs="仿宋"/>
          <w:kern w:val="0"/>
          <w:sz w:val="32"/>
          <w:szCs w:val="32"/>
          <w:lang w:val="zh-CN"/>
        </w:rPr>
        <w:t>分）</w:t>
      </w:r>
    </w:p>
    <w:p>
      <w:pPr>
        <w:autoSpaceDE w:val="0"/>
        <w:autoSpaceDN w:val="0"/>
        <w:adjustRightInd w:val="0"/>
        <w:snapToGrid w:val="0"/>
        <w:spacing w:line="560" w:lineRule="exact"/>
        <w:ind w:firstLine="640" w:firstLineChars="200"/>
        <w:rPr>
          <w:rFonts w:ascii="仿宋" w:hAnsi="仿宋" w:eastAsia="仿宋" w:cs="仿宋"/>
          <w:kern w:val="0"/>
          <w:sz w:val="32"/>
          <w:szCs w:val="32"/>
          <w:lang w:val="zh-CN"/>
        </w:rPr>
      </w:pPr>
      <w:r>
        <w:rPr>
          <w:rFonts w:hint="eastAsia" w:ascii="仿宋" w:hAnsi="仿宋" w:eastAsia="仿宋" w:cs="仿宋"/>
          <w:kern w:val="0"/>
          <w:sz w:val="32"/>
          <w:szCs w:val="32"/>
          <w:lang w:val="zh-CN"/>
        </w:rPr>
        <w:t>考核分数为</w:t>
      </w:r>
      <w:r>
        <w:rPr>
          <w:rFonts w:ascii="仿宋" w:hAnsi="仿宋" w:eastAsia="仿宋" w:cs="仿宋"/>
          <w:kern w:val="0"/>
          <w:sz w:val="32"/>
          <w:szCs w:val="32"/>
          <w:lang w:val="zh-CN"/>
        </w:rPr>
        <w:t>100</w:t>
      </w:r>
      <w:r>
        <w:rPr>
          <w:rFonts w:hint="eastAsia" w:ascii="仿宋" w:hAnsi="仿宋" w:eastAsia="仿宋" w:cs="仿宋"/>
          <w:kern w:val="0"/>
          <w:sz w:val="32"/>
          <w:szCs w:val="32"/>
          <w:lang w:val="zh-CN"/>
        </w:rPr>
        <w:t>分，考核得分需达到</w:t>
      </w:r>
      <w:r>
        <w:rPr>
          <w:rFonts w:ascii="仿宋" w:hAnsi="仿宋" w:eastAsia="仿宋" w:cs="仿宋"/>
          <w:kern w:val="0"/>
          <w:sz w:val="32"/>
          <w:szCs w:val="32"/>
          <w:lang w:val="zh-CN"/>
        </w:rPr>
        <w:t>85</w:t>
      </w:r>
      <w:r>
        <w:rPr>
          <w:rFonts w:hint="eastAsia" w:ascii="仿宋" w:hAnsi="仿宋" w:eastAsia="仿宋" w:cs="仿宋"/>
          <w:kern w:val="0"/>
          <w:sz w:val="32"/>
          <w:szCs w:val="32"/>
          <w:lang w:val="zh-CN"/>
        </w:rPr>
        <w:t>分以上的才能申报奖励。绩效考核工作由</w:t>
      </w:r>
      <w:r>
        <w:rPr>
          <w:rFonts w:hint="eastAsia" w:ascii="仿宋" w:hAnsi="仿宋" w:eastAsia="仿宋" w:cs="仿宋"/>
          <w:sz w:val="32"/>
          <w:szCs w:val="32"/>
        </w:rPr>
        <w:t>师市农业农村局</w:t>
      </w:r>
      <w:r>
        <w:rPr>
          <w:rFonts w:hint="eastAsia" w:ascii="仿宋" w:hAnsi="仿宋" w:eastAsia="仿宋" w:cs="仿宋"/>
          <w:kern w:val="0"/>
          <w:sz w:val="32"/>
          <w:szCs w:val="32"/>
          <w:lang w:val="zh-CN"/>
        </w:rPr>
        <w:t>负责，考核坚持实事求是，严禁弄虚作假，并将考核结果上报兵团农业农村局。</w:t>
      </w:r>
      <w:r>
        <w:rPr>
          <w:rFonts w:ascii="仿宋" w:hAnsi="仿宋" w:eastAsia="仿宋" w:cs="仿宋"/>
          <w:kern w:val="0"/>
          <w:sz w:val="32"/>
          <w:szCs w:val="32"/>
          <w:lang w:val="zh-CN"/>
        </w:rPr>
        <w:t xml:space="preserve"> </w:t>
      </w:r>
    </w:p>
    <w:p>
      <w:pPr>
        <w:autoSpaceDE w:val="0"/>
        <w:autoSpaceDN w:val="0"/>
        <w:adjustRightInd w:val="0"/>
        <w:snapToGrid w:val="0"/>
        <w:spacing w:line="560" w:lineRule="exact"/>
        <w:rPr>
          <w:rFonts w:ascii="黑体" w:hAnsi="黑体" w:eastAsia="黑体" w:cs="黑体"/>
          <w:kern w:val="0"/>
          <w:sz w:val="32"/>
          <w:szCs w:val="32"/>
          <w:lang w:val="zh-CN"/>
        </w:rPr>
      </w:pPr>
      <w:r>
        <w:rPr>
          <w:rFonts w:ascii="仿宋" w:hAnsi="仿宋" w:eastAsia="仿宋"/>
          <w:kern w:val="0"/>
          <w:sz w:val="32"/>
          <w:szCs w:val="32"/>
          <w:lang w:val="zh-CN"/>
        </w:rPr>
        <w:br w:type="page"/>
      </w:r>
      <w:r>
        <w:rPr>
          <w:rFonts w:hint="eastAsia" w:ascii="黑体" w:hAnsi="黑体" w:eastAsia="黑体" w:cs="黑体"/>
          <w:kern w:val="0"/>
          <w:sz w:val="32"/>
          <w:szCs w:val="32"/>
          <w:lang w:val="zh-CN"/>
        </w:rPr>
        <w:t>附件</w:t>
      </w:r>
      <w:r>
        <w:rPr>
          <w:rFonts w:ascii="黑体" w:hAnsi="黑体" w:eastAsia="黑体" w:cs="黑体"/>
          <w:kern w:val="0"/>
          <w:sz w:val="32"/>
          <w:szCs w:val="32"/>
          <w:lang w:val="zh-CN"/>
        </w:rPr>
        <w:t>2-3</w:t>
      </w:r>
    </w:p>
    <w:p>
      <w:pPr>
        <w:autoSpaceDE w:val="0"/>
        <w:autoSpaceDN w:val="0"/>
        <w:adjustRightInd w:val="0"/>
        <w:snapToGrid w:val="0"/>
        <w:spacing w:line="560" w:lineRule="exact"/>
        <w:rPr>
          <w:rFonts w:ascii="仿宋" w:hAnsi="仿宋" w:eastAsia="仿宋"/>
          <w:kern w:val="0"/>
          <w:sz w:val="32"/>
          <w:szCs w:val="32"/>
          <w:lang w:val="zh-CN"/>
        </w:rPr>
      </w:pPr>
    </w:p>
    <w:p>
      <w:pPr>
        <w:adjustRightInd w:val="0"/>
        <w:snapToGrid w:val="0"/>
        <w:spacing w:line="560" w:lineRule="exact"/>
        <w:jc w:val="center"/>
        <w:rPr>
          <w:rFonts w:ascii="方正小标宋简体" w:hAnsi="仿宋" w:eastAsia="方正小标宋简体"/>
          <w:sz w:val="44"/>
          <w:szCs w:val="44"/>
        </w:rPr>
      </w:pPr>
      <w:r>
        <w:rPr>
          <w:rFonts w:hint="eastAsia" w:ascii="方正小标宋简体" w:hAnsi="仿宋" w:eastAsia="方正小标宋简体" w:cs="方正小标宋简体"/>
          <w:sz w:val="44"/>
          <w:szCs w:val="44"/>
        </w:rPr>
        <w:t>依法登记注册成立并规范运行一年以上的</w:t>
      </w:r>
    </w:p>
    <w:p>
      <w:pPr>
        <w:adjustRightInd w:val="0"/>
        <w:snapToGrid w:val="0"/>
        <w:spacing w:line="560" w:lineRule="exact"/>
        <w:jc w:val="center"/>
        <w:rPr>
          <w:rFonts w:ascii="方正小标宋简体" w:hAnsi="仿宋" w:eastAsia="方正小标宋简体"/>
          <w:sz w:val="44"/>
          <w:szCs w:val="44"/>
        </w:rPr>
      </w:pPr>
      <w:r>
        <w:rPr>
          <w:rFonts w:hint="eastAsia" w:ascii="方正小标宋简体" w:hAnsi="仿宋" w:eastAsia="方正小标宋简体" w:cs="方正小标宋简体"/>
          <w:sz w:val="44"/>
          <w:szCs w:val="44"/>
        </w:rPr>
        <w:t>农工合作社绩效考核办法</w:t>
      </w:r>
    </w:p>
    <w:p>
      <w:pPr>
        <w:adjustRightInd w:val="0"/>
        <w:snapToGrid w:val="0"/>
        <w:spacing w:line="560" w:lineRule="exact"/>
        <w:rPr>
          <w:rFonts w:ascii="仿宋" w:hAnsi="仿宋" w:eastAsia="仿宋"/>
          <w:sz w:val="32"/>
          <w:szCs w:val="32"/>
        </w:rPr>
      </w:pPr>
    </w:p>
    <w:p>
      <w:pPr>
        <w:adjustRightInd w:val="0"/>
        <w:snapToGrid w:val="0"/>
        <w:spacing w:line="560" w:lineRule="exact"/>
        <w:ind w:firstLine="640" w:firstLineChars="200"/>
        <w:rPr>
          <w:rFonts w:ascii="黑体" w:hAnsi="黑体" w:eastAsia="黑体"/>
          <w:kern w:val="0"/>
          <w:sz w:val="32"/>
          <w:szCs w:val="32"/>
          <w:lang w:val="zh-CN"/>
        </w:rPr>
      </w:pPr>
      <w:r>
        <w:rPr>
          <w:rFonts w:hint="eastAsia" w:ascii="黑体" w:hAnsi="黑体" w:eastAsia="黑体" w:cs="黑体"/>
          <w:kern w:val="0"/>
          <w:sz w:val="32"/>
          <w:szCs w:val="32"/>
          <w:lang w:val="zh-CN"/>
        </w:rPr>
        <w:t>一、依法登记（</w:t>
      </w:r>
      <w:r>
        <w:rPr>
          <w:rFonts w:ascii="黑体" w:hAnsi="黑体" w:eastAsia="黑体" w:cs="黑体"/>
          <w:kern w:val="0"/>
          <w:sz w:val="32"/>
          <w:szCs w:val="32"/>
          <w:lang w:val="zh-CN"/>
        </w:rPr>
        <w:t>10</w:t>
      </w:r>
      <w:r>
        <w:rPr>
          <w:rFonts w:hint="eastAsia" w:ascii="黑体" w:hAnsi="黑体" w:eastAsia="黑体" w:cs="黑体"/>
          <w:kern w:val="0"/>
          <w:sz w:val="32"/>
          <w:szCs w:val="32"/>
          <w:lang w:val="zh-CN"/>
        </w:rPr>
        <w:t>分）</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cs="仿宋"/>
          <w:kern w:val="0"/>
          <w:sz w:val="32"/>
          <w:szCs w:val="32"/>
          <w:lang w:val="zh-CN"/>
        </w:rPr>
        <w:t>依照《中华人民共和国农民专业合作社法》在工商行政管理部门依法注册登记成立，并正常运行满一年。</w:t>
      </w:r>
    </w:p>
    <w:p>
      <w:pPr>
        <w:adjustRightInd w:val="0"/>
        <w:snapToGrid w:val="0"/>
        <w:spacing w:line="560" w:lineRule="exact"/>
        <w:ind w:firstLine="640" w:firstLineChars="200"/>
        <w:rPr>
          <w:rFonts w:ascii="黑体" w:hAnsi="黑体" w:eastAsia="黑体"/>
          <w:kern w:val="0"/>
          <w:sz w:val="32"/>
          <w:szCs w:val="32"/>
          <w:lang w:val="zh-CN"/>
        </w:rPr>
      </w:pPr>
      <w:r>
        <w:rPr>
          <w:rFonts w:hint="eastAsia" w:ascii="黑体" w:hAnsi="黑体" w:eastAsia="黑体" w:cs="黑体"/>
          <w:kern w:val="0"/>
          <w:sz w:val="32"/>
          <w:szCs w:val="32"/>
          <w:lang w:val="zh-CN"/>
        </w:rPr>
        <w:t>二、证照齐全（</w:t>
      </w:r>
      <w:r>
        <w:rPr>
          <w:rFonts w:ascii="黑体" w:hAnsi="黑体" w:eastAsia="黑体" w:cs="黑体"/>
          <w:kern w:val="0"/>
          <w:sz w:val="32"/>
          <w:szCs w:val="32"/>
          <w:lang w:val="zh-CN"/>
        </w:rPr>
        <w:t>5</w:t>
      </w:r>
      <w:r>
        <w:rPr>
          <w:rFonts w:hint="eastAsia" w:ascii="黑体" w:hAnsi="黑体" w:eastAsia="黑体" w:cs="黑体"/>
          <w:kern w:val="0"/>
          <w:sz w:val="32"/>
          <w:szCs w:val="32"/>
          <w:lang w:val="zh-CN"/>
        </w:rPr>
        <w:t>分）</w:t>
      </w:r>
    </w:p>
    <w:p>
      <w:pPr>
        <w:autoSpaceDE w:val="0"/>
        <w:autoSpaceDN w:val="0"/>
        <w:adjustRightInd w:val="0"/>
        <w:snapToGrid w:val="0"/>
        <w:spacing w:line="560" w:lineRule="exact"/>
        <w:ind w:firstLine="640" w:firstLineChars="200"/>
        <w:rPr>
          <w:rFonts w:ascii="仿宋" w:hAnsi="仿宋" w:eastAsia="仿宋"/>
          <w:kern w:val="0"/>
          <w:sz w:val="32"/>
          <w:szCs w:val="32"/>
          <w:lang w:val="zh-CN"/>
        </w:rPr>
      </w:pPr>
      <w:r>
        <w:rPr>
          <w:rFonts w:hint="eastAsia" w:ascii="仿宋" w:hAnsi="仿宋" w:eastAsia="仿宋" w:cs="仿宋"/>
          <w:kern w:val="0"/>
          <w:sz w:val="32"/>
          <w:szCs w:val="32"/>
          <w:lang w:val="zh-CN"/>
        </w:rPr>
        <w:t>农工合作社法人营业执照、组织机构代码证、税务登记证齐全，有固定的办公场所和独立的银行账号。</w:t>
      </w:r>
    </w:p>
    <w:p>
      <w:pPr>
        <w:adjustRightInd w:val="0"/>
        <w:snapToGrid w:val="0"/>
        <w:spacing w:line="560" w:lineRule="exact"/>
        <w:ind w:firstLine="640" w:firstLineChars="200"/>
        <w:rPr>
          <w:rFonts w:ascii="黑体" w:hAnsi="黑体" w:eastAsia="黑体"/>
          <w:kern w:val="0"/>
          <w:sz w:val="32"/>
          <w:szCs w:val="32"/>
          <w:lang w:val="zh-CN"/>
        </w:rPr>
      </w:pPr>
      <w:r>
        <w:rPr>
          <w:rFonts w:hint="eastAsia" w:ascii="黑体" w:hAnsi="黑体" w:eastAsia="黑体" w:cs="黑体"/>
          <w:kern w:val="0"/>
          <w:sz w:val="32"/>
          <w:szCs w:val="32"/>
          <w:lang w:val="zh-CN"/>
        </w:rPr>
        <w:t>三、组织机构（</w:t>
      </w:r>
      <w:r>
        <w:rPr>
          <w:rFonts w:ascii="黑体" w:hAnsi="黑体" w:eastAsia="黑体" w:cs="黑体"/>
          <w:kern w:val="0"/>
          <w:sz w:val="32"/>
          <w:szCs w:val="32"/>
          <w:lang w:val="zh-CN"/>
        </w:rPr>
        <w:t xml:space="preserve"> 10</w:t>
      </w:r>
      <w:r>
        <w:rPr>
          <w:rFonts w:hint="eastAsia" w:ascii="黑体" w:hAnsi="黑体" w:eastAsia="黑体" w:cs="黑体"/>
          <w:kern w:val="0"/>
          <w:sz w:val="32"/>
          <w:szCs w:val="32"/>
          <w:lang w:val="zh-CN"/>
        </w:rPr>
        <w:t>分）</w:t>
      </w:r>
    </w:p>
    <w:p>
      <w:pPr>
        <w:autoSpaceDE w:val="0"/>
        <w:autoSpaceDN w:val="0"/>
        <w:adjustRightInd w:val="0"/>
        <w:snapToGrid w:val="0"/>
        <w:spacing w:line="560" w:lineRule="exact"/>
        <w:ind w:firstLine="640" w:firstLineChars="200"/>
        <w:rPr>
          <w:rFonts w:ascii="仿宋" w:hAnsi="仿宋" w:eastAsia="仿宋"/>
          <w:kern w:val="0"/>
          <w:sz w:val="32"/>
          <w:szCs w:val="32"/>
          <w:lang w:val="zh-CN"/>
        </w:rPr>
      </w:pPr>
      <w:r>
        <w:rPr>
          <w:rFonts w:hint="eastAsia" w:ascii="仿宋" w:hAnsi="仿宋" w:eastAsia="仿宋" w:cs="仿宋"/>
          <w:kern w:val="0"/>
          <w:sz w:val="32"/>
          <w:szCs w:val="32"/>
          <w:lang w:val="zh-CN"/>
        </w:rPr>
        <w:t>（一）成员</w:t>
      </w:r>
      <w:r>
        <w:rPr>
          <w:rFonts w:ascii="仿宋" w:hAnsi="仿宋" w:eastAsia="仿宋" w:cs="仿宋"/>
          <w:kern w:val="0"/>
          <w:sz w:val="32"/>
          <w:szCs w:val="32"/>
          <w:lang w:val="zh-CN"/>
        </w:rPr>
        <w:t>(</w:t>
      </w:r>
      <w:r>
        <w:rPr>
          <w:rFonts w:hint="eastAsia" w:ascii="仿宋" w:hAnsi="仿宋" w:eastAsia="仿宋" w:cs="仿宋"/>
          <w:kern w:val="0"/>
          <w:sz w:val="32"/>
          <w:szCs w:val="32"/>
          <w:lang w:val="zh-CN"/>
        </w:rPr>
        <w:t>代表</w:t>
      </w:r>
      <w:r>
        <w:rPr>
          <w:rFonts w:ascii="仿宋" w:hAnsi="仿宋" w:eastAsia="仿宋" w:cs="仿宋"/>
          <w:kern w:val="0"/>
          <w:sz w:val="32"/>
          <w:szCs w:val="32"/>
          <w:lang w:val="zh-CN"/>
        </w:rPr>
        <w:t>)</w:t>
      </w:r>
      <w:r>
        <w:rPr>
          <w:rFonts w:hint="eastAsia" w:ascii="仿宋" w:hAnsi="仿宋" w:eastAsia="仿宋" w:cs="仿宋"/>
          <w:kern w:val="0"/>
          <w:sz w:val="32"/>
          <w:szCs w:val="32"/>
          <w:lang w:val="zh-CN"/>
        </w:rPr>
        <w:t>大会、理事会、监事会等组织机构健全，依照章程规定行使职权。（</w:t>
      </w:r>
      <w:r>
        <w:rPr>
          <w:rFonts w:ascii="仿宋" w:hAnsi="仿宋" w:eastAsia="仿宋" w:cs="仿宋"/>
          <w:kern w:val="0"/>
          <w:sz w:val="32"/>
          <w:szCs w:val="32"/>
          <w:lang w:val="zh-CN"/>
        </w:rPr>
        <w:t>5</w:t>
      </w:r>
      <w:r>
        <w:rPr>
          <w:rFonts w:hint="eastAsia" w:ascii="仿宋" w:hAnsi="仿宋" w:eastAsia="仿宋" w:cs="仿宋"/>
          <w:kern w:val="0"/>
          <w:sz w:val="32"/>
          <w:szCs w:val="32"/>
          <w:lang w:val="zh-CN"/>
        </w:rPr>
        <w:t>分）</w:t>
      </w:r>
    </w:p>
    <w:p>
      <w:pPr>
        <w:autoSpaceDE w:val="0"/>
        <w:autoSpaceDN w:val="0"/>
        <w:adjustRightInd w:val="0"/>
        <w:snapToGrid w:val="0"/>
        <w:spacing w:line="560" w:lineRule="exact"/>
        <w:ind w:firstLine="640" w:firstLineChars="200"/>
        <w:rPr>
          <w:rFonts w:ascii="仿宋" w:hAnsi="仿宋" w:eastAsia="仿宋"/>
          <w:kern w:val="0"/>
          <w:sz w:val="32"/>
          <w:szCs w:val="32"/>
          <w:lang w:val="zh-CN"/>
        </w:rPr>
      </w:pPr>
      <w:r>
        <w:rPr>
          <w:rFonts w:hint="eastAsia" w:ascii="仿宋" w:hAnsi="仿宋" w:eastAsia="仿宋" w:cs="仿宋"/>
          <w:kern w:val="0"/>
          <w:sz w:val="32"/>
          <w:szCs w:val="32"/>
          <w:lang w:val="zh-CN"/>
        </w:rPr>
        <w:t>（二）实行民主决策、民主管理和民主监督，重大事项由成员</w:t>
      </w:r>
      <w:r>
        <w:rPr>
          <w:rFonts w:ascii="仿宋" w:hAnsi="仿宋" w:eastAsia="仿宋" w:cs="仿宋"/>
          <w:kern w:val="0"/>
          <w:sz w:val="32"/>
          <w:szCs w:val="32"/>
          <w:lang w:val="zh-CN"/>
        </w:rPr>
        <w:t>(</w:t>
      </w:r>
      <w:r>
        <w:rPr>
          <w:rFonts w:hint="eastAsia" w:ascii="仿宋" w:hAnsi="仿宋" w:eastAsia="仿宋" w:cs="仿宋"/>
          <w:kern w:val="0"/>
          <w:sz w:val="32"/>
          <w:szCs w:val="32"/>
          <w:lang w:val="zh-CN"/>
        </w:rPr>
        <w:t>代表</w:t>
      </w:r>
      <w:r>
        <w:rPr>
          <w:rFonts w:ascii="仿宋" w:hAnsi="仿宋" w:eastAsia="仿宋" w:cs="仿宋"/>
          <w:kern w:val="0"/>
          <w:sz w:val="32"/>
          <w:szCs w:val="32"/>
          <w:lang w:val="zh-CN"/>
        </w:rPr>
        <w:t>)</w:t>
      </w:r>
      <w:r>
        <w:rPr>
          <w:rFonts w:hint="eastAsia" w:ascii="仿宋" w:hAnsi="仿宋" w:eastAsia="仿宋" w:cs="仿宋"/>
          <w:kern w:val="0"/>
          <w:sz w:val="32"/>
          <w:szCs w:val="32"/>
          <w:lang w:val="zh-CN"/>
        </w:rPr>
        <w:t>大会民主讨论决定，并有会议记录。（</w:t>
      </w:r>
      <w:r>
        <w:rPr>
          <w:rFonts w:ascii="仿宋" w:hAnsi="仿宋" w:eastAsia="仿宋" w:cs="仿宋"/>
          <w:kern w:val="0"/>
          <w:sz w:val="32"/>
          <w:szCs w:val="32"/>
          <w:lang w:val="zh-CN"/>
        </w:rPr>
        <w:t>5</w:t>
      </w:r>
      <w:r>
        <w:rPr>
          <w:rFonts w:hint="eastAsia" w:ascii="仿宋" w:hAnsi="仿宋" w:eastAsia="仿宋" w:cs="仿宋"/>
          <w:kern w:val="0"/>
          <w:sz w:val="32"/>
          <w:szCs w:val="32"/>
          <w:lang w:val="zh-CN"/>
        </w:rPr>
        <w:t>分）</w:t>
      </w:r>
    </w:p>
    <w:p>
      <w:pPr>
        <w:adjustRightInd w:val="0"/>
        <w:snapToGrid w:val="0"/>
        <w:spacing w:line="560" w:lineRule="exact"/>
        <w:ind w:firstLine="640" w:firstLineChars="200"/>
        <w:rPr>
          <w:rFonts w:ascii="黑体" w:hAnsi="黑体" w:eastAsia="黑体"/>
          <w:kern w:val="0"/>
          <w:sz w:val="32"/>
          <w:szCs w:val="32"/>
          <w:lang w:val="zh-CN"/>
        </w:rPr>
      </w:pPr>
      <w:r>
        <w:rPr>
          <w:rFonts w:hint="eastAsia" w:ascii="黑体" w:hAnsi="黑体" w:eastAsia="黑体" w:cs="黑体"/>
          <w:kern w:val="0"/>
          <w:sz w:val="32"/>
          <w:szCs w:val="32"/>
          <w:lang w:val="zh-CN"/>
        </w:rPr>
        <w:t>四、管理制度（</w:t>
      </w:r>
      <w:r>
        <w:rPr>
          <w:rFonts w:ascii="黑体" w:hAnsi="黑体" w:eastAsia="黑体" w:cs="黑体"/>
          <w:kern w:val="0"/>
          <w:sz w:val="32"/>
          <w:szCs w:val="32"/>
          <w:lang w:val="zh-CN"/>
        </w:rPr>
        <w:t>10</w:t>
      </w:r>
      <w:r>
        <w:rPr>
          <w:rFonts w:hint="eastAsia" w:ascii="黑体" w:hAnsi="黑体" w:eastAsia="黑体" w:cs="黑体"/>
          <w:kern w:val="0"/>
          <w:sz w:val="32"/>
          <w:szCs w:val="32"/>
          <w:lang w:val="zh-CN"/>
        </w:rPr>
        <w:t>分）</w:t>
      </w:r>
    </w:p>
    <w:p>
      <w:pPr>
        <w:autoSpaceDE w:val="0"/>
        <w:autoSpaceDN w:val="0"/>
        <w:adjustRightInd w:val="0"/>
        <w:snapToGrid w:val="0"/>
        <w:spacing w:line="560" w:lineRule="exact"/>
        <w:ind w:firstLine="640" w:firstLineChars="200"/>
        <w:rPr>
          <w:rFonts w:ascii="仿宋" w:hAnsi="仿宋" w:eastAsia="仿宋"/>
          <w:kern w:val="0"/>
          <w:sz w:val="32"/>
          <w:szCs w:val="32"/>
          <w:lang w:val="zh-CN"/>
        </w:rPr>
      </w:pPr>
      <w:r>
        <w:rPr>
          <w:rFonts w:hint="eastAsia" w:ascii="仿宋" w:hAnsi="仿宋" w:eastAsia="仿宋" w:cs="仿宋"/>
          <w:kern w:val="0"/>
          <w:sz w:val="32"/>
          <w:szCs w:val="32"/>
          <w:lang w:val="zh-CN"/>
        </w:rPr>
        <w:t>（一）有符合本社生产经营和管理特点、经成员大会民主讨论通过的章程。（</w:t>
      </w:r>
      <w:r>
        <w:rPr>
          <w:rFonts w:ascii="仿宋" w:hAnsi="仿宋" w:eastAsia="仿宋" w:cs="仿宋"/>
          <w:kern w:val="0"/>
          <w:sz w:val="32"/>
          <w:szCs w:val="32"/>
          <w:lang w:val="zh-CN"/>
        </w:rPr>
        <w:t>5</w:t>
      </w:r>
      <w:r>
        <w:rPr>
          <w:rFonts w:hint="eastAsia" w:ascii="仿宋" w:hAnsi="仿宋" w:eastAsia="仿宋" w:cs="仿宋"/>
          <w:kern w:val="0"/>
          <w:sz w:val="32"/>
          <w:szCs w:val="32"/>
          <w:lang w:val="zh-CN"/>
        </w:rPr>
        <w:t>分）</w:t>
      </w:r>
    </w:p>
    <w:p>
      <w:pPr>
        <w:autoSpaceDE w:val="0"/>
        <w:autoSpaceDN w:val="0"/>
        <w:adjustRightInd w:val="0"/>
        <w:snapToGrid w:val="0"/>
        <w:spacing w:line="560" w:lineRule="exact"/>
        <w:ind w:firstLine="640" w:firstLineChars="200"/>
        <w:rPr>
          <w:rFonts w:ascii="仿宋" w:hAnsi="仿宋" w:eastAsia="仿宋"/>
          <w:kern w:val="0"/>
          <w:sz w:val="32"/>
          <w:szCs w:val="32"/>
          <w:lang w:val="zh-CN"/>
        </w:rPr>
      </w:pPr>
      <w:r>
        <w:rPr>
          <w:rFonts w:hint="eastAsia" w:ascii="仿宋" w:hAnsi="仿宋" w:eastAsia="仿宋" w:cs="仿宋"/>
          <w:kern w:val="0"/>
          <w:sz w:val="32"/>
          <w:szCs w:val="32"/>
          <w:lang w:val="zh-CN"/>
        </w:rPr>
        <w:t>（二）有决策议事、岗位职责、成员管理、生产管理、产品营销、财务管理、盈余分配、社务公开、档案管理等规章制度。（</w:t>
      </w:r>
      <w:r>
        <w:rPr>
          <w:rFonts w:ascii="仿宋" w:hAnsi="仿宋" w:eastAsia="仿宋" w:cs="仿宋"/>
          <w:kern w:val="0"/>
          <w:sz w:val="32"/>
          <w:szCs w:val="32"/>
          <w:lang w:val="zh-CN"/>
        </w:rPr>
        <w:t>5</w:t>
      </w:r>
      <w:r>
        <w:rPr>
          <w:rFonts w:hint="eastAsia" w:ascii="仿宋" w:hAnsi="仿宋" w:eastAsia="仿宋" w:cs="仿宋"/>
          <w:kern w:val="0"/>
          <w:sz w:val="32"/>
          <w:szCs w:val="32"/>
          <w:lang w:val="zh-CN"/>
        </w:rPr>
        <w:t>分）</w:t>
      </w:r>
    </w:p>
    <w:p>
      <w:pPr>
        <w:adjustRightInd w:val="0"/>
        <w:snapToGrid w:val="0"/>
        <w:spacing w:line="560" w:lineRule="exact"/>
        <w:ind w:firstLine="640" w:firstLineChars="200"/>
        <w:rPr>
          <w:rFonts w:ascii="黑体" w:hAnsi="黑体" w:eastAsia="黑体"/>
          <w:kern w:val="0"/>
          <w:sz w:val="32"/>
          <w:szCs w:val="32"/>
          <w:lang w:val="zh-CN"/>
        </w:rPr>
      </w:pPr>
      <w:r>
        <w:rPr>
          <w:rFonts w:hint="eastAsia" w:ascii="黑体" w:hAnsi="黑体" w:eastAsia="黑体" w:cs="黑体"/>
          <w:kern w:val="0"/>
          <w:sz w:val="32"/>
          <w:szCs w:val="32"/>
          <w:lang w:val="zh-CN"/>
        </w:rPr>
        <w:t>五、财务管理（</w:t>
      </w:r>
      <w:r>
        <w:rPr>
          <w:rFonts w:ascii="黑体" w:hAnsi="黑体" w:eastAsia="黑体" w:cs="黑体"/>
          <w:kern w:val="0"/>
          <w:sz w:val="32"/>
          <w:szCs w:val="32"/>
          <w:lang w:val="zh-CN"/>
        </w:rPr>
        <w:t>20</w:t>
      </w:r>
      <w:r>
        <w:rPr>
          <w:rFonts w:hint="eastAsia" w:ascii="黑体" w:hAnsi="黑体" w:eastAsia="黑体" w:cs="黑体"/>
          <w:kern w:val="0"/>
          <w:sz w:val="32"/>
          <w:szCs w:val="32"/>
          <w:lang w:val="zh-CN"/>
        </w:rPr>
        <w:t>分）</w:t>
      </w:r>
    </w:p>
    <w:p>
      <w:pPr>
        <w:autoSpaceDE w:val="0"/>
        <w:autoSpaceDN w:val="0"/>
        <w:adjustRightInd w:val="0"/>
        <w:snapToGrid w:val="0"/>
        <w:spacing w:line="560" w:lineRule="exact"/>
        <w:ind w:firstLine="640" w:firstLineChars="200"/>
        <w:rPr>
          <w:rFonts w:ascii="仿宋" w:hAnsi="仿宋" w:eastAsia="仿宋"/>
          <w:kern w:val="0"/>
          <w:sz w:val="32"/>
          <w:szCs w:val="32"/>
          <w:lang w:val="zh-CN"/>
        </w:rPr>
      </w:pPr>
      <w:r>
        <w:rPr>
          <w:rFonts w:hint="eastAsia" w:ascii="仿宋" w:hAnsi="仿宋" w:eastAsia="仿宋" w:cs="仿宋"/>
          <w:kern w:val="0"/>
          <w:sz w:val="32"/>
          <w:szCs w:val="32"/>
          <w:lang w:val="zh-CN"/>
        </w:rPr>
        <w:t>（一）配备必要的财会人员或委托有关代理记账机构代理记账、核算。会计人员应当具备从事会计工作所需的专业能力。（</w:t>
      </w:r>
      <w:r>
        <w:rPr>
          <w:rFonts w:ascii="仿宋" w:hAnsi="仿宋" w:eastAsia="仿宋" w:cs="仿宋"/>
          <w:kern w:val="0"/>
          <w:sz w:val="32"/>
          <w:szCs w:val="32"/>
          <w:lang w:val="zh-CN"/>
        </w:rPr>
        <w:t>5</w:t>
      </w:r>
      <w:r>
        <w:rPr>
          <w:rFonts w:hint="eastAsia" w:ascii="仿宋" w:hAnsi="仿宋" w:eastAsia="仿宋" w:cs="仿宋"/>
          <w:kern w:val="0"/>
          <w:sz w:val="32"/>
          <w:szCs w:val="32"/>
          <w:lang w:val="zh-CN"/>
        </w:rPr>
        <w:t>分）</w:t>
      </w:r>
    </w:p>
    <w:p>
      <w:pPr>
        <w:autoSpaceDE w:val="0"/>
        <w:autoSpaceDN w:val="0"/>
        <w:adjustRightInd w:val="0"/>
        <w:snapToGrid w:val="0"/>
        <w:spacing w:line="560" w:lineRule="exact"/>
        <w:ind w:firstLine="640" w:firstLineChars="200"/>
        <w:rPr>
          <w:rFonts w:ascii="仿宋" w:hAnsi="仿宋" w:eastAsia="仿宋"/>
          <w:kern w:val="0"/>
          <w:sz w:val="32"/>
          <w:szCs w:val="32"/>
          <w:lang w:val="zh-CN"/>
        </w:rPr>
      </w:pPr>
      <w:r>
        <w:rPr>
          <w:rFonts w:hint="eastAsia" w:ascii="仿宋" w:hAnsi="仿宋" w:eastAsia="仿宋" w:cs="仿宋"/>
          <w:kern w:val="0"/>
          <w:sz w:val="32"/>
          <w:szCs w:val="32"/>
          <w:lang w:val="zh-CN"/>
        </w:rPr>
        <w:t>（二）认真执行合作社会计核算制度，独立建账，核算规范，档案完整。（</w:t>
      </w:r>
      <w:r>
        <w:rPr>
          <w:rFonts w:ascii="仿宋" w:hAnsi="仿宋" w:eastAsia="仿宋" w:cs="仿宋"/>
          <w:kern w:val="0"/>
          <w:sz w:val="32"/>
          <w:szCs w:val="32"/>
          <w:lang w:val="zh-CN"/>
        </w:rPr>
        <w:t>5</w:t>
      </w:r>
      <w:r>
        <w:rPr>
          <w:rFonts w:hint="eastAsia" w:ascii="仿宋" w:hAnsi="仿宋" w:eastAsia="仿宋" w:cs="仿宋"/>
          <w:kern w:val="0"/>
          <w:sz w:val="32"/>
          <w:szCs w:val="32"/>
          <w:lang w:val="zh-CN"/>
        </w:rPr>
        <w:t>分）</w:t>
      </w:r>
    </w:p>
    <w:p>
      <w:pPr>
        <w:autoSpaceDE w:val="0"/>
        <w:autoSpaceDN w:val="0"/>
        <w:adjustRightInd w:val="0"/>
        <w:snapToGrid w:val="0"/>
        <w:spacing w:line="560" w:lineRule="exact"/>
        <w:ind w:firstLine="640" w:firstLineChars="200"/>
        <w:rPr>
          <w:rFonts w:ascii="仿宋" w:hAnsi="仿宋" w:eastAsia="仿宋"/>
          <w:kern w:val="0"/>
          <w:sz w:val="32"/>
          <w:szCs w:val="32"/>
          <w:lang w:val="zh-CN"/>
        </w:rPr>
      </w:pPr>
      <w:r>
        <w:rPr>
          <w:rFonts w:hint="eastAsia" w:ascii="仿宋" w:hAnsi="仿宋" w:eastAsia="仿宋" w:cs="仿宋"/>
          <w:kern w:val="0"/>
          <w:sz w:val="32"/>
          <w:szCs w:val="32"/>
          <w:lang w:val="zh-CN"/>
        </w:rPr>
        <w:t>（三）成员账户健全，成员的出资额、公积金量化份额、与本社的交易量</w:t>
      </w:r>
      <w:r>
        <w:rPr>
          <w:rFonts w:ascii="仿宋" w:hAnsi="仿宋" w:eastAsia="仿宋" w:cs="仿宋"/>
          <w:kern w:val="0"/>
          <w:sz w:val="32"/>
          <w:szCs w:val="32"/>
          <w:lang w:val="zh-CN"/>
        </w:rPr>
        <w:t>(</w:t>
      </w:r>
      <w:r>
        <w:rPr>
          <w:rFonts w:hint="eastAsia" w:ascii="仿宋" w:hAnsi="仿宋" w:eastAsia="仿宋" w:cs="仿宋"/>
          <w:kern w:val="0"/>
          <w:sz w:val="32"/>
          <w:szCs w:val="32"/>
          <w:lang w:val="zh-CN"/>
        </w:rPr>
        <w:t>额</w:t>
      </w:r>
      <w:r>
        <w:rPr>
          <w:rFonts w:ascii="仿宋" w:hAnsi="仿宋" w:eastAsia="仿宋" w:cs="仿宋"/>
          <w:kern w:val="0"/>
          <w:sz w:val="32"/>
          <w:szCs w:val="32"/>
          <w:lang w:val="zh-CN"/>
        </w:rPr>
        <w:t>)</w:t>
      </w:r>
      <w:r>
        <w:rPr>
          <w:rFonts w:hint="eastAsia" w:ascii="仿宋" w:hAnsi="仿宋" w:eastAsia="仿宋" w:cs="仿宋"/>
          <w:kern w:val="0"/>
          <w:sz w:val="32"/>
          <w:szCs w:val="32"/>
          <w:lang w:val="zh-CN"/>
        </w:rPr>
        <w:t>和盈余返还等记录完整清晰。（</w:t>
      </w:r>
      <w:r>
        <w:rPr>
          <w:rFonts w:ascii="仿宋" w:hAnsi="仿宋" w:eastAsia="仿宋" w:cs="仿宋"/>
          <w:kern w:val="0"/>
          <w:sz w:val="32"/>
          <w:szCs w:val="32"/>
          <w:lang w:val="zh-CN"/>
        </w:rPr>
        <w:t>5</w:t>
      </w:r>
      <w:r>
        <w:rPr>
          <w:rFonts w:hint="eastAsia" w:ascii="仿宋" w:hAnsi="仿宋" w:eastAsia="仿宋" w:cs="仿宋"/>
          <w:kern w:val="0"/>
          <w:sz w:val="32"/>
          <w:szCs w:val="32"/>
          <w:lang w:val="zh-CN"/>
        </w:rPr>
        <w:t>分）</w:t>
      </w:r>
    </w:p>
    <w:p>
      <w:pPr>
        <w:autoSpaceDE w:val="0"/>
        <w:autoSpaceDN w:val="0"/>
        <w:adjustRightInd w:val="0"/>
        <w:snapToGrid w:val="0"/>
        <w:spacing w:line="560" w:lineRule="exact"/>
        <w:ind w:firstLine="640" w:firstLineChars="200"/>
        <w:rPr>
          <w:rFonts w:ascii="仿宋" w:hAnsi="仿宋" w:eastAsia="仿宋"/>
          <w:kern w:val="0"/>
          <w:sz w:val="32"/>
          <w:szCs w:val="32"/>
          <w:lang w:val="zh-CN"/>
        </w:rPr>
      </w:pPr>
      <w:r>
        <w:rPr>
          <w:rFonts w:hint="eastAsia" w:ascii="仿宋" w:hAnsi="仿宋" w:eastAsia="仿宋" w:cs="仿宋"/>
          <w:kern w:val="0"/>
          <w:sz w:val="32"/>
          <w:szCs w:val="32"/>
          <w:lang w:val="zh-CN"/>
        </w:rPr>
        <w:t>（四）编制年度业务报告、盈余分配方案或亏损处理方案、财务会计报告，并向登记机关和农业管理部门报送财务会计报表。（</w:t>
      </w:r>
      <w:r>
        <w:rPr>
          <w:rFonts w:ascii="仿宋" w:hAnsi="仿宋" w:eastAsia="仿宋" w:cs="仿宋"/>
          <w:kern w:val="0"/>
          <w:sz w:val="32"/>
          <w:szCs w:val="32"/>
          <w:lang w:val="zh-CN"/>
        </w:rPr>
        <w:t>5</w:t>
      </w:r>
      <w:r>
        <w:rPr>
          <w:rFonts w:hint="eastAsia" w:ascii="仿宋" w:hAnsi="仿宋" w:eastAsia="仿宋" w:cs="仿宋"/>
          <w:kern w:val="0"/>
          <w:sz w:val="32"/>
          <w:szCs w:val="32"/>
          <w:lang w:val="zh-CN"/>
        </w:rPr>
        <w:t>分）</w:t>
      </w:r>
    </w:p>
    <w:p>
      <w:pPr>
        <w:adjustRightInd w:val="0"/>
        <w:snapToGrid w:val="0"/>
        <w:spacing w:line="560" w:lineRule="exact"/>
        <w:ind w:firstLine="640" w:firstLineChars="200"/>
        <w:rPr>
          <w:rFonts w:ascii="黑体" w:hAnsi="黑体" w:eastAsia="黑体"/>
          <w:kern w:val="0"/>
          <w:sz w:val="32"/>
          <w:szCs w:val="32"/>
          <w:lang w:val="zh-CN"/>
        </w:rPr>
      </w:pPr>
      <w:r>
        <w:rPr>
          <w:rFonts w:hint="eastAsia" w:ascii="黑体" w:hAnsi="黑体" w:eastAsia="黑体" w:cs="黑体"/>
          <w:kern w:val="0"/>
          <w:sz w:val="32"/>
          <w:szCs w:val="32"/>
          <w:lang w:val="zh-CN"/>
        </w:rPr>
        <w:t>六、盈余分配（</w:t>
      </w:r>
      <w:r>
        <w:rPr>
          <w:rFonts w:ascii="黑体" w:hAnsi="黑体" w:eastAsia="黑体" w:cs="黑体"/>
          <w:kern w:val="0"/>
          <w:sz w:val="32"/>
          <w:szCs w:val="32"/>
          <w:lang w:val="zh-CN"/>
        </w:rPr>
        <w:t>10</w:t>
      </w:r>
      <w:r>
        <w:rPr>
          <w:rFonts w:hint="eastAsia" w:ascii="黑体" w:hAnsi="黑体" w:eastAsia="黑体" w:cs="黑体"/>
          <w:kern w:val="0"/>
          <w:sz w:val="32"/>
          <w:szCs w:val="32"/>
          <w:lang w:val="zh-CN"/>
        </w:rPr>
        <w:t>分）</w:t>
      </w:r>
    </w:p>
    <w:p>
      <w:pPr>
        <w:autoSpaceDE w:val="0"/>
        <w:autoSpaceDN w:val="0"/>
        <w:adjustRightInd w:val="0"/>
        <w:snapToGrid w:val="0"/>
        <w:spacing w:line="560" w:lineRule="exact"/>
        <w:ind w:firstLine="640" w:firstLineChars="200"/>
        <w:rPr>
          <w:rFonts w:ascii="仿宋" w:hAnsi="仿宋" w:eastAsia="仿宋"/>
          <w:kern w:val="0"/>
          <w:sz w:val="32"/>
          <w:szCs w:val="32"/>
          <w:lang w:val="zh-CN"/>
        </w:rPr>
      </w:pPr>
      <w:r>
        <w:rPr>
          <w:rFonts w:hint="eastAsia" w:ascii="仿宋" w:hAnsi="仿宋" w:eastAsia="仿宋" w:cs="仿宋"/>
          <w:kern w:val="0"/>
          <w:sz w:val="32"/>
          <w:szCs w:val="32"/>
          <w:lang w:val="zh-CN"/>
        </w:rPr>
        <w:t>年终盈余分配符合《章程》和成员大会决议规定，按成员与本社交易量</w:t>
      </w:r>
      <w:r>
        <w:rPr>
          <w:rFonts w:ascii="仿宋" w:hAnsi="仿宋" w:eastAsia="仿宋" w:cs="仿宋"/>
          <w:kern w:val="0"/>
          <w:sz w:val="32"/>
          <w:szCs w:val="32"/>
          <w:lang w:val="zh-CN"/>
        </w:rPr>
        <w:t>(</w:t>
      </w:r>
      <w:r>
        <w:rPr>
          <w:rFonts w:hint="eastAsia" w:ascii="仿宋" w:hAnsi="仿宋" w:eastAsia="仿宋" w:cs="仿宋"/>
          <w:kern w:val="0"/>
          <w:sz w:val="32"/>
          <w:szCs w:val="32"/>
          <w:lang w:val="zh-CN"/>
        </w:rPr>
        <w:t>额</w:t>
      </w:r>
      <w:r>
        <w:rPr>
          <w:rFonts w:ascii="仿宋" w:hAnsi="仿宋" w:eastAsia="仿宋" w:cs="仿宋"/>
          <w:kern w:val="0"/>
          <w:sz w:val="32"/>
          <w:szCs w:val="32"/>
          <w:lang w:val="zh-CN"/>
        </w:rPr>
        <w:t>)</w:t>
      </w:r>
      <w:r>
        <w:rPr>
          <w:rFonts w:hint="eastAsia" w:ascii="仿宋" w:hAnsi="仿宋" w:eastAsia="仿宋" w:cs="仿宋"/>
          <w:kern w:val="0"/>
          <w:sz w:val="32"/>
          <w:szCs w:val="32"/>
          <w:lang w:val="zh-CN"/>
        </w:rPr>
        <w:t>比例返还成员的盈余不低于可分配盈余的</w:t>
      </w:r>
      <w:r>
        <w:rPr>
          <w:rFonts w:ascii="仿宋" w:hAnsi="仿宋" w:eastAsia="仿宋" w:cs="仿宋"/>
          <w:kern w:val="0"/>
          <w:sz w:val="32"/>
          <w:szCs w:val="32"/>
          <w:lang w:val="zh-CN"/>
        </w:rPr>
        <w:t>60%</w:t>
      </w:r>
      <w:r>
        <w:rPr>
          <w:rFonts w:hint="eastAsia" w:ascii="仿宋" w:hAnsi="仿宋" w:eastAsia="仿宋" w:cs="仿宋"/>
          <w:kern w:val="0"/>
          <w:sz w:val="32"/>
          <w:szCs w:val="32"/>
          <w:lang w:val="zh-CN"/>
        </w:rPr>
        <w:t>。</w:t>
      </w:r>
    </w:p>
    <w:p>
      <w:pPr>
        <w:autoSpaceDE w:val="0"/>
        <w:autoSpaceDN w:val="0"/>
        <w:adjustRightInd w:val="0"/>
        <w:snapToGrid w:val="0"/>
        <w:spacing w:line="560" w:lineRule="exact"/>
        <w:ind w:firstLine="640" w:firstLineChars="200"/>
        <w:rPr>
          <w:rFonts w:ascii="黑体" w:hAnsi="黑体" w:eastAsia="黑体"/>
          <w:kern w:val="0"/>
          <w:sz w:val="32"/>
          <w:szCs w:val="32"/>
          <w:lang w:val="zh-CN"/>
        </w:rPr>
      </w:pPr>
      <w:r>
        <w:rPr>
          <w:rFonts w:hint="eastAsia" w:ascii="黑体" w:hAnsi="黑体" w:eastAsia="黑体" w:cs="黑体"/>
          <w:kern w:val="0"/>
          <w:sz w:val="32"/>
          <w:szCs w:val="32"/>
          <w:lang w:val="zh-CN"/>
        </w:rPr>
        <w:t>七、带动能力（</w:t>
      </w:r>
      <w:r>
        <w:rPr>
          <w:rFonts w:ascii="黑体" w:hAnsi="黑体" w:eastAsia="黑体" w:cs="黑体"/>
          <w:kern w:val="0"/>
          <w:sz w:val="32"/>
          <w:szCs w:val="32"/>
          <w:lang w:val="zh-CN"/>
        </w:rPr>
        <w:t>10</w:t>
      </w:r>
      <w:r>
        <w:rPr>
          <w:rFonts w:hint="eastAsia" w:ascii="黑体" w:hAnsi="黑体" w:eastAsia="黑体" w:cs="黑体"/>
          <w:kern w:val="0"/>
          <w:sz w:val="32"/>
          <w:szCs w:val="32"/>
          <w:lang w:val="zh-CN"/>
        </w:rPr>
        <w:t>分）</w:t>
      </w:r>
    </w:p>
    <w:p>
      <w:pPr>
        <w:autoSpaceDE w:val="0"/>
        <w:autoSpaceDN w:val="0"/>
        <w:adjustRightInd w:val="0"/>
        <w:snapToGrid w:val="0"/>
        <w:spacing w:line="560" w:lineRule="exact"/>
        <w:ind w:firstLine="640" w:firstLineChars="200"/>
        <w:rPr>
          <w:rFonts w:ascii="仿宋" w:hAnsi="仿宋" w:eastAsia="仿宋"/>
          <w:kern w:val="0"/>
          <w:sz w:val="32"/>
          <w:szCs w:val="32"/>
          <w:lang w:val="zh-CN"/>
        </w:rPr>
      </w:pPr>
      <w:r>
        <w:rPr>
          <w:rFonts w:hint="eastAsia" w:ascii="仿宋" w:hAnsi="仿宋" w:eastAsia="仿宋" w:cs="仿宋"/>
          <w:kern w:val="0"/>
          <w:sz w:val="32"/>
          <w:szCs w:val="32"/>
          <w:lang w:val="zh-CN"/>
        </w:rPr>
        <w:t>（一）种植业合作社成员达到</w:t>
      </w:r>
      <w:r>
        <w:rPr>
          <w:rFonts w:ascii="仿宋" w:hAnsi="仿宋" w:eastAsia="仿宋" w:cs="仿宋"/>
          <w:kern w:val="0"/>
          <w:sz w:val="32"/>
          <w:szCs w:val="32"/>
          <w:lang w:val="zh-CN"/>
        </w:rPr>
        <w:t>20</w:t>
      </w:r>
      <w:r>
        <w:rPr>
          <w:rFonts w:hint="eastAsia" w:ascii="仿宋" w:hAnsi="仿宋" w:eastAsia="仿宋" w:cs="仿宋"/>
          <w:kern w:val="0"/>
          <w:sz w:val="32"/>
          <w:szCs w:val="32"/>
          <w:lang w:val="zh-CN"/>
        </w:rPr>
        <w:t>人以上。</w:t>
      </w:r>
    </w:p>
    <w:p>
      <w:pPr>
        <w:autoSpaceDE w:val="0"/>
        <w:autoSpaceDN w:val="0"/>
        <w:adjustRightInd w:val="0"/>
        <w:snapToGrid w:val="0"/>
        <w:spacing w:line="560" w:lineRule="exact"/>
        <w:ind w:firstLine="640" w:firstLineChars="200"/>
        <w:rPr>
          <w:rFonts w:ascii="仿宋" w:hAnsi="仿宋" w:eastAsia="仿宋"/>
          <w:kern w:val="0"/>
          <w:sz w:val="32"/>
          <w:szCs w:val="32"/>
          <w:lang w:val="zh-CN"/>
        </w:rPr>
      </w:pPr>
      <w:r>
        <w:rPr>
          <w:rFonts w:hint="eastAsia" w:ascii="仿宋" w:hAnsi="仿宋" w:eastAsia="仿宋" w:cs="仿宋"/>
          <w:kern w:val="0"/>
          <w:sz w:val="32"/>
          <w:szCs w:val="32"/>
          <w:lang w:val="zh-CN"/>
        </w:rPr>
        <w:t>（二）畜禽、水产及其他养殖合作社成员达到</w:t>
      </w:r>
      <w:r>
        <w:rPr>
          <w:rFonts w:ascii="仿宋" w:hAnsi="仿宋" w:eastAsia="仿宋" w:cs="仿宋"/>
          <w:kern w:val="0"/>
          <w:sz w:val="32"/>
          <w:szCs w:val="32"/>
          <w:lang w:val="zh-CN"/>
        </w:rPr>
        <w:t>10</w:t>
      </w:r>
      <w:r>
        <w:rPr>
          <w:rFonts w:hint="eastAsia" w:ascii="仿宋" w:hAnsi="仿宋" w:eastAsia="仿宋" w:cs="仿宋"/>
          <w:kern w:val="0"/>
          <w:sz w:val="32"/>
          <w:szCs w:val="32"/>
          <w:lang w:val="zh-CN"/>
        </w:rPr>
        <w:t>人以上。</w:t>
      </w:r>
    </w:p>
    <w:p>
      <w:pPr>
        <w:autoSpaceDE w:val="0"/>
        <w:autoSpaceDN w:val="0"/>
        <w:adjustRightInd w:val="0"/>
        <w:snapToGrid w:val="0"/>
        <w:spacing w:line="560" w:lineRule="exact"/>
        <w:ind w:firstLine="640" w:firstLineChars="200"/>
        <w:rPr>
          <w:rFonts w:ascii="仿宋" w:hAnsi="仿宋" w:eastAsia="仿宋"/>
          <w:kern w:val="0"/>
          <w:sz w:val="32"/>
          <w:szCs w:val="32"/>
          <w:lang w:val="zh-CN"/>
        </w:rPr>
      </w:pPr>
      <w:r>
        <w:rPr>
          <w:rFonts w:hint="eastAsia" w:ascii="仿宋" w:hAnsi="仿宋" w:eastAsia="仿宋" w:cs="仿宋"/>
          <w:kern w:val="0"/>
          <w:sz w:val="32"/>
          <w:szCs w:val="32"/>
          <w:lang w:val="zh-CN"/>
        </w:rPr>
        <w:t>（三）果蔬等合作社成员达到</w:t>
      </w:r>
      <w:r>
        <w:rPr>
          <w:rFonts w:ascii="仿宋" w:hAnsi="仿宋" w:eastAsia="仿宋" w:cs="仿宋"/>
          <w:kern w:val="0"/>
          <w:sz w:val="32"/>
          <w:szCs w:val="32"/>
          <w:lang w:val="zh-CN"/>
        </w:rPr>
        <w:t>15</w:t>
      </w:r>
      <w:r>
        <w:rPr>
          <w:rFonts w:hint="eastAsia" w:ascii="仿宋" w:hAnsi="仿宋" w:eastAsia="仿宋" w:cs="仿宋"/>
          <w:kern w:val="0"/>
          <w:sz w:val="32"/>
          <w:szCs w:val="32"/>
          <w:lang w:val="zh-CN"/>
        </w:rPr>
        <w:t>人以上。</w:t>
      </w:r>
    </w:p>
    <w:p>
      <w:pPr>
        <w:autoSpaceDE w:val="0"/>
        <w:autoSpaceDN w:val="0"/>
        <w:adjustRightInd w:val="0"/>
        <w:snapToGrid w:val="0"/>
        <w:spacing w:line="560" w:lineRule="exact"/>
        <w:ind w:firstLine="640" w:firstLineChars="200"/>
        <w:rPr>
          <w:rFonts w:ascii="仿宋" w:hAnsi="仿宋" w:eastAsia="仿宋"/>
          <w:kern w:val="0"/>
          <w:sz w:val="32"/>
          <w:szCs w:val="32"/>
          <w:lang w:val="zh-CN"/>
        </w:rPr>
      </w:pPr>
      <w:r>
        <w:rPr>
          <w:rFonts w:hint="eastAsia" w:ascii="仿宋" w:hAnsi="仿宋" w:eastAsia="仿宋" w:cs="仿宋"/>
          <w:kern w:val="0"/>
          <w:sz w:val="32"/>
          <w:szCs w:val="32"/>
          <w:lang w:val="zh-CN"/>
        </w:rPr>
        <w:t>（四）农机合作社成员达到</w:t>
      </w:r>
      <w:r>
        <w:rPr>
          <w:rFonts w:ascii="仿宋" w:hAnsi="仿宋" w:eastAsia="仿宋" w:cs="仿宋"/>
          <w:kern w:val="0"/>
          <w:sz w:val="32"/>
          <w:szCs w:val="32"/>
          <w:lang w:val="zh-CN"/>
        </w:rPr>
        <w:t>20</w:t>
      </w:r>
      <w:r>
        <w:rPr>
          <w:rFonts w:hint="eastAsia" w:ascii="仿宋" w:hAnsi="仿宋" w:eastAsia="仿宋" w:cs="仿宋"/>
          <w:kern w:val="0"/>
          <w:sz w:val="32"/>
          <w:szCs w:val="32"/>
          <w:lang w:val="zh-CN"/>
        </w:rPr>
        <w:t>人以上。</w:t>
      </w:r>
    </w:p>
    <w:p>
      <w:pPr>
        <w:autoSpaceDE w:val="0"/>
        <w:autoSpaceDN w:val="0"/>
        <w:adjustRightInd w:val="0"/>
        <w:snapToGrid w:val="0"/>
        <w:spacing w:line="560" w:lineRule="exact"/>
        <w:ind w:firstLine="640" w:firstLineChars="200"/>
        <w:rPr>
          <w:rFonts w:ascii="仿宋" w:hAnsi="仿宋" w:eastAsia="仿宋"/>
          <w:kern w:val="0"/>
          <w:sz w:val="32"/>
          <w:szCs w:val="32"/>
          <w:lang w:val="zh-CN"/>
        </w:rPr>
      </w:pPr>
      <w:r>
        <w:rPr>
          <w:rFonts w:hint="eastAsia" w:ascii="仿宋" w:hAnsi="仿宋" w:eastAsia="仿宋" w:cs="仿宋"/>
          <w:kern w:val="0"/>
          <w:sz w:val="32"/>
          <w:szCs w:val="32"/>
          <w:lang w:val="zh-CN"/>
        </w:rPr>
        <w:t>（五）其他产业及类型合作社成员达到</w:t>
      </w:r>
      <w:r>
        <w:rPr>
          <w:rFonts w:ascii="仿宋" w:hAnsi="仿宋" w:eastAsia="仿宋" w:cs="仿宋"/>
          <w:kern w:val="0"/>
          <w:sz w:val="32"/>
          <w:szCs w:val="32"/>
          <w:lang w:val="zh-CN"/>
        </w:rPr>
        <w:t>15</w:t>
      </w:r>
      <w:r>
        <w:rPr>
          <w:rFonts w:hint="eastAsia" w:ascii="仿宋" w:hAnsi="仿宋" w:eastAsia="仿宋" w:cs="仿宋"/>
          <w:kern w:val="0"/>
          <w:sz w:val="32"/>
          <w:szCs w:val="32"/>
          <w:lang w:val="zh-CN"/>
        </w:rPr>
        <w:t>人以上。</w:t>
      </w:r>
    </w:p>
    <w:p>
      <w:pPr>
        <w:autoSpaceDE w:val="0"/>
        <w:autoSpaceDN w:val="0"/>
        <w:adjustRightInd w:val="0"/>
        <w:snapToGrid w:val="0"/>
        <w:spacing w:line="560" w:lineRule="exact"/>
        <w:ind w:firstLine="640" w:firstLineChars="200"/>
        <w:rPr>
          <w:rFonts w:ascii="黑体" w:hAnsi="黑体" w:eastAsia="黑体"/>
          <w:kern w:val="0"/>
          <w:sz w:val="32"/>
          <w:szCs w:val="32"/>
          <w:lang w:val="zh-CN"/>
        </w:rPr>
      </w:pPr>
      <w:r>
        <w:rPr>
          <w:rFonts w:hint="eastAsia" w:ascii="黑体" w:hAnsi="黑体" w:eastAsia="黑体" w:cs="黑体"/>
          <w:kern w:val="0"/>
          <w:sz w:val="32"/>
          <w:szCs w:val="32"/>
          <w:lang w:val="zh-CN"/>
        </w:rPr>
        <w:t>八、生产经营规模（</w:t>
      </w:r>
      <w:r>
        <w:rPr>
          <w:rFonts w:ascii="黑体" w:hAnsi="黑体" w:eastAsia="黑体" w:cs="黑体"/>
          <w:kern w:val="0"/>
          <w:sz w:val="32"/>
          <w:szCs w:val="32"/>
          <w:lang w:val="zh-CN"/>
        </w:rPr>
        <w:t>15</w:t>
      </w:r>
      <w:r>
        <w:rPr>
          <w:rFonts w:hint="eastAsia" w:ascii="黑体" w:hAnsi="黑体" w:eastAsia="黑体" w:cs="黑体"/>
          <w:kern w:val="0"/>
          <w:sz w:val="32"/>
          <w:szCs w:val="32"/>
          <w:lang w:val="zh-CN"/>
        </w:rPr>
        <w:t>分）</w:t>
      </w:r>
    </w:p>
    <w:p>
      <w:pPr>
        <w:autoSpaceDE w:val="0"/>
        <w:autoSpaceDN w:val="0"/>
        <w:adjustRightInd w:val="0"/>
        <w:snapToGrid w:val="0"/>
        <w:spacing w:line="560" w:lineRule="exact"/>
        <w:ind w:firstLine="640" w:firstLineChars="200"/>
        <w:rPr>
          <w:rFonts w:ascii="仿宋" w:hAnsi="仿宋" w:eastAsia="仿宋"/>
          <w:kern w:val="0"/>
          <w:sz w:val="32"/>
          <w:szCs w:val="32"/>
          <w:lang w:val="zh-CN"/>
        </w:rPr>
      </w:pPr>
      <w:r>
        <w:rPr>
          <w:rFonts w:hint="eastAsia" w:ascii="仿宋" w:hAnsi="仿宋" w:eastAsia="仿宋" w:cs="仿宋"/>
          <w:kern w:val="0"/>
          <w:sz w:val="32"/>
          <w:szCs w:val="32"/>
          <w:lang w:val="zh-CN"/>
        </w:rPr>
        <w:t>（一）粮棉油生产合作社统一生产经营面积达到</w:t>
      </w:r>
      <w:r>
        <w:rPr>
          <w:rFonts w:ascii="仿宋" w:hAnsi="仿宋" w:eastAsia="仿宋" w:cs="仿宋"/>
          <w:kern w:val="0"/>
          <w:sz w:val="32"/>
          <w:szCs w:val="32"/>
          <w:lang w:val="zh-CN"/>
        </w:rPr>
        <w:t>500</w:t>
      </w:r>
      <w:r>
        <w:rPr>
          <w:rFonts w:hint="eastAsia" w:ascii="仿宋" w:hAnsi="仿宋" w:eastAsia="仿宋" w:cs="仿宋"/>
          <w:kern w:val="0"/>
          <w:sz w:val="32"/>
          <w:szCs w:val="32"/>
          <w:lang w:val="zh-CN"/>
        </w:rPr>
        <w:t>亩以上。</w:t>
      </w:r>
    </w:p>
    <w:p>
      <w:pPr>
        <w:autoSpaceDE w:val="0"/>
        <w:autoSpaceDN w:val="0"/>
        <w:adjustRightInd w:val="0"/>
        <w:snapToGrid w:val="0"/>
        <w:spacing w:line="560" w:lineRule="exact"/>
        <w:ind w:firstLine="640" w:firstLineChars="200"/>
        <w:rPr>
          <w:rFonts w:ascii="仿宋" w:hAnsi="仿宋" w:eastAsia="仿宋"/>
          <w:kern w:val="0"/>
          <w:sz w:val="32"/>
          <w:szCs w:val="32"/>
          <w:lang w:val="zh-CN"/>
        </w:rPr>
      </w:pPr>
      <w:r>
        <w:rPr>
          <w:rFonts w:hint="eastAsia" w:ascii="仿宋" w:hAnsi="仿宋" w:eastAsia="仿宋" w:cs="仿宋"/>
          <w:kern w:val="0"/>
          <w:sz w:val="32"/>
          <w:szCs w:val="32"/>
          <w:lang w:val="zh-CN"/>
        </w:rPr>
        <w:t>（二）蔬菜生产合作社统一生产经营面积：露地蔬菜</w:t>
      </w:r>
      <w:r>
        <w:rPr>
          <w:rFonts w:ascii="仿宋" w:hAnsi="仿宋" w:eastAsia="仿宋" w:cs="仿宋"/>
          <w:kern w:val="0"/>
          <w:sz w:val="32"/>
          <w:szCs w:val="32"/>
          <w:lang w:val="zh-CN"/>
        </w:rPr>
        <w:t>200</w:t>
      </w:r>
      <w:r>
        <w:rPr>
          <w:rFonts w:hint="eastAsia" w:ascii="仿宋" w:hAnsi="仿宋" w:eastAsia="仿宋" w:cs="仿宋"/>
          <w:kern w:val="0"/>
          <w:sz w:val="32"/>
          <w:szCs w:val="32"/>
          <w:lang w:val="zh-CN"/>
        </w:rPr>
        <w:t>亩以上，大棚蔬菜</w:t>
      </w:r>
      <w:r>
        <w:rPr>
          <w:rFonts w:ascii="仿宋" w:hAnsi="仿宋" w:eastAsia="仿宋" w:cs="仿宋"/>
          <w:kern w:val="0"/>
          <w:sz w:val="32"/>
          <w:szCs w:val="32"/>
          <w:lang w:val="zh-CN"/>
        </w:rPr>
        <w:t>50</w:t>
      </w:r>
      <w:r>
        <w:rPr>
          <w:rFonts w:hint="eastAsia" w:ascii="仿宋" w:hAnsi="仿宋" w:eastAsia="仿宋" w:cs="仿宋"/>
          <w:kern w:val="0"/>
          <w:sz w:val="32"/>
          <w:szCs w:val="32"/>
          <w:lang w:val="zh-CN"/>
        </w:rPr>
        <w:t>亩以上。</w:t>
      </w:r>
    </w:p>
    <w:p>
      <w:pPr>
        <w:autoSpaceDE w:val="0"/>
        <w:autoSpaceDN w:val="0"/>
        <w:adjustRightInd w:val="0"/>
        <w:snapToGrid w:val="0"/>
        <w:spacing w:line="560" w:lineRule="exact"/>
        <w:ind w:firstLine="640" w:firstLineChars="200"/>
        <w:rPr>
          <w:rFonts w:ascii="仿宋" w:hAnsi="仿宋" w:eastAsia="仿宋"/>
          <w:kern w:val="0"/>
          <w:sz w:val="32"/>
          <w:szCs w:val="32"/>
          <w:lang w:val="zh-CN"/>
        </w:rPr>
      </w:pPr>
      <w:r>
        <w:rPr>
          <w:rFonts w:hint="eastAsia" w:ascii="仿宋" w:hAnsi="仿宋" w:eastAsia="仿宋" w:cs="仿宋"/>
          <w:kern w:val="0"/>
          <w:sz w:val="32"/>
          <w:szCs w:val="32"/>
          <w:lang w:val="zh-CN"/>
        </w:rPr>
        <w:t>（三）畜牧养殖合作社年饲养量达到：生猪</w:t>
      </w:r>
      <w:r>
        <w:rPr>
          <w:rFonts w:ascii="仿宋" w:hAnsi="仿宋" w:eastAsia="仿宋" w:cs="仿宋"/>
          <w:kern w:val="0"/>
          <w:sz w:val="32"/>
          <w:szCs w:val="32"/>
          <w:lang w:val="zh-CN"/>
        </w:rPr>
        <w:t>1000</w:t>
      </w:r>
      <w:r>
        <w:rPr>
          <w:rFonts w:hint="eastAsia" w:ascii="仿宋" w:hAnsi="仿宋" w:eastAsia="仿宋" w:cs="仿宋"/>
          <w:kern w:val="0"/>
          <w:sz w:val="32"/>
          <w:szCs w:val="32"/>
          <w:lang w:val="zh-CN"/>
        </w:rPr>
        <w:t>头，奶牛</w:t>
      </w:r>
      <w:r>
        <w:rPr>
          <w:rFonts w:ascii="仿宋" w:hAnsi="仿宋" w:eastAsia="仿宋" w:cs="仿宋"/>
          <w:kern w:val="0"/>
          <w:sz w:val="32"/>
          <w:szCs w:val="32"/>
          <w:lang w:val="zh-CN"/>
        </w:rPr>
        <w:t>50</w:t>
      </w:r>
      <w:r>
        <w:rPr>
          <w:rFonts w:hint="eastAsia" w:ascii="仿宋" w:hAnsi="仿宋" w:eastAsia="仿宋" w:cs="仿宋"/>
          <w:kern w:val="0"/>
          <w:sz w:val="32"/>
          <w:szCs w:val="32"/>
          <w:lang w:val="zh-CN"/>
        </w:rPr>
        <w:t>头，肉牛</w:t>
      </w:r>
      <w:r>
        <w:rPr>
          <w:rFonts w:ascii="仿宋" w:hAnsi="仿宋" w:eastAsia="仿宋" w:cs="仿宋"/>
          <w:kern w:val="0"/>
          <w:sz w:val="32"/>
          <w:szCs w:val="32"/>
          <w:lang w:val="zh-CN"/>
        </w:rPr>
        <w:t>100</w:t>
      </w:r>
      <w:r>
        <w:rPr>
          <w:rFonts w:hint="eastAsia" w:ascii="仿宋" w:hAnsi="仿宋" w:eastAsia="仿宋" w:cs="仿宋"/>
          <w:kern w:val="0"/>
          <w:sz w:val="32"/>
          <w:szCs w:val="32"/>
          <w:lang w:val="zh-CN"/>
        </w:rPr>
        <w:t>头，肉鸡</w:t>
      </w:r>
      <w:r>
        <w:rPr>
          <w:rFonts w:ascii="仿宋" w:hAnsi="仿宋" w:eastAsia="仿宋" w:cs="仿宋"/>
          <w:kern w:val="0"/>
          <w:sz w:val="32"/>
          <w:szCs w:val="32"/>
          <w:lang w:val="zh-CN"/>
        </w:rPr>
        <w:t>10</w:t>
      </w:r>
      <w:r>
        <w:rPr>
          <w:rFonts w:hint="eastAsia" w:ascii="仿宋" w:hAnsi="仿宋" w:eastAsia="仿宋" w:cs="仿宋"/>
          <w:kern w:val="0"/>
          <w:sz w:val="32"/>
          <w:szCs w:val="32"/>
          <w:lang w:val="zh-CN"/>
        </w:rPr>
        <w:t>万只，蛋鸡</w:t>
      </w:r>
      <w:r>
        <w:rPr>
          <w:rFonts w:ascii="仿宋" w:hAnsi="仿宋" w:eastAsia="仿宋" w:cs="仿宋"/>
          <w:kern w:val="0"/>
          <w:sz w:val="32"/>
          <w:szCs w:val="32"/>
          <w:lang w:val="zh-CN"/>
        </w:rPr>
        <w:t>2</w:t>
      </w:r>
      <w:r>
        <w:rPr>
          <w:rFonts w:hint="eastAsia" w:ascii="仿宋" w:hAnsi="仿宋" w:eastAsia="仿宋" w:cs="仿宋"/>
          <w:kern w:val="0"/>
          <w:sz w:val="32"/>
          <w:szCs w:val="32"/>
          <w:lang w:val="zh-CN"/>
        </w:rPr>
        <w:t>万只，鸭（鹅）</w:t>
      </w:r>
      <w:r>
        <w:rPr>
          <w:rFonts w:ascii="仿宋" w:hAnsi="仿宋" w:eastAsia="仿宋" w:cs="仿宋"/>
          <w:kern w:val="0"/>
          <w:sz w:val="32"/>
          <w:szCs w:val="32"/>
          <w:lang w:val="zh-CN"/>
        </w:rPr>
        <w:t>1</w:t>
      </w:r>
      <w:r>
        <w:rPr>
          <w:rFonts w:hint="eastAsia" w:ascii="仿宋" w:hAnsi="仿宋" w:eastAsia="仿宋" w:cs="仿宋"/>
          <w:kern w:val="0"/>
          <w:sz w:val="32"/>
          <w:szCs w:val="32"/>
          <w:lang w:val="zh-CN"/>
        </w:rPr>
        <w:t>万只。</w:t>
      </w:r>
    </w:p>
    <w:p>
      <w:pPr>
        <w:autoSpaceDE w:val="0"/>
        <w:autoSpaceDN w:val="0"/>
        <w:adjustRightInd w:val="0"/>
        <w:snapToGrid w:val="0"/>
        <w:spacing w:line="560" w:lineRule="exact"/>
        <w:ind w:firstLine="640" w:firstLineChars="200"/>
        <w:rPr>
          <w:rFonts w:ascii="仿宋" w:hAnsi="仿宋" w:eastAsia="仿宋"/>
          <w:kern w:val="0"/>
          <w:sz w:val="32"/>
          <w:szCs w:val="32"/>
          <w:lang w:val="zh-CN"/>
        </w:rPr>
      </w:pPr>
      <w:r>
        <w:rPr>
          <w:rFonts w:hint="eastAsia" w:ascii="仿宋" w:hAnsi="仿宋" w:eastAsia="仿宋" w:cs="仿宋"/>
          <w:kern w:val="0"/>
          <w:sz w:val="32"/>
          <w:szCs w:val="32"/>
          <w:lang w:val="zh-CN"/>
        </w:rPr>
        <w:t>（四）水果合作社统一生产经营面积达到</w:t>
      </w:r>
      <w:r>
        <w:rPr>
          <w:rFonts w:ascii="仿宋" w:hAnsi="仿宋" w:eastAsia="仿宋" w:cs="仿宋"/>
          <w:kern w:val="0"/>
          <w:sz w:val="32"/>
          <w:szCs w:val="32"/>
          <w:lang w:val="zh-CN"/>
        </w:rPr>
        <w:t>300</w:t>
      </w:r>
      <w:r>
        <w:rPr>
          <w:rFonts w:hint="eastAsia" w:ascii="仿宋" w:hAnsi="仿宋" w:eastAsia="仿宋" w:cs="仿宋"/>
          <w:kern w:val="0"/>
          <w:sz w:val="32"/>
          <w:szCs w:val="32"/>
          <w:lang w:val="zh-CN"/>
        </w:rPr>
        <w:t>亩以上。</w:t>
      </w:r>
    </w:p>
    <w:p>
      <w:pPr>
        <w:autoSpaceDE w:val="0"/>
        <w:autoSpaceDN w:val="0"/>
        <w:adjustRightInd w:val="0"/>
        <w:snapToGrid w:val="0"/>
        <w:spacing w:line="560" w:lineRule="exact"/>
        <w:ind w:firstLine="640" w:firstLineChars="200"/>
        <w:rPr>
          <w:rFonts w:ascii="仿宋" w:hAnsi="仿宋" w:eastAsia="仿宋"/>
          <w:kern w:val="0"/>
          <w:sz w:val="32"/>
          <w:szCs w:val="32"/>
          <w:lang w:val="zh-CN"/>
        </w:rPr>
      </w:pPr>
      <w:r>
        <w:rPr>
          <w:rFonts w:hint="eastAsia" w:ascii="仿宋" w:hAnsi="仿宋" w:eastAsia="仿宋" w:cs="仿宋"/>
          <w:kern w:val="0"/>
          <w:sz w:val="32"/>
          <w:szCs w:val="32"/>
          <w:lang w:val="zh-CN"/>
        </w:rPr>
        <w:t>（五）水产养殖合作社池塘面积达到</w:t>
      </w:r>
      <w:r>
        <w:rPr>
          <w:rFonts w:ascii="仿宋" w:hAnsi="仿宋" w:eastAsia="仿宋" w:cs="仿宋"/>
          <w:kern w:val="0"/>
          <w:sz w:val="32"/>
          <w:szCs w:val="32"/>
          <w:lang w:val="zh-CN"/>
        </w:rPr>
        <w:t>300</w:t>
      </w:r>
      <w:r>
        <w:rPr>
          <w:rFonts w:hint="eastAsia" w:ascii="仿宋" w:hAnsi="仿宋" w:eastAsia="仿宋" w:cs="仿宋"/>
          <w:kern w:val="0"/>
          <w:sz w:val="32"/>
          <w:szCs w:val="32"/>
          <w:lang w:val="zh-CN"/>
        </w:rPr>
        <w:t>亩以上，特种水产养殖面积</w:t>
      </w:r>
      <w:r>
        <w:rPr>
          <w:rFonts w:ascii="仿宋" w:hAnsi="仿宋" w:eastAsia="仿宋" w:cs="仿宋"/>
          <w:kern w:val="0"/>
          <w:sz w:val="32"/>
          <w:szCs w:val="32"/>
          <w:lang w:val="zh-CN"/>
        </w:rPr>
        <w:t>200</w:t>
      </w:r>
      <w:r>
        <w:rPr>
          <w:rFonts w:hint="eastAsia" w:ascii="仿宋" w:hAnsi="仿宋" w:eastAsia="仿宋" w:cs="仿宋"/>
          <w:kern w:val="0"/>
          <w:sz w:val="32"/>
          <w:szCs w:val="32"/>
          <w:lang w:val="zh-CN"/>
        </w:rPr>
        <w:t>亩以上，湖泊、水库等面积</w:t>
      </w:r>
      <w:r>
        <w:rPr>
          <w:rFonts w:ascii="仿宋" w:hAnsi="仿宋" w:eastAsia="仿宋" w:cs="仿宋"/>
          <w:kern w:val="0"/>
          <w:sz w:val="32"/>
          <w:szCs w:val="32"/>
          <w:lang w:val="zh-CN"/>
        </w:rPr>
        <w:t>1000</w:t>
      </w:r>
      <w:r>
        <w:rPr>
          <w:rFonts w:hint="eastAsia" w:ascii="仿宋" w:hAnsi="仿宋" w:eastAsia="仿宋" w:cs="仿宋"/>
          <w:kern w:val="0"/>
          <w:sz w:val="32"/>
          <w:szCs w:val="32"/>
          <w:lang w:val="zh-CN"/>
        </w:rPr>
        <w:t>亩以上。</w:t>
      </w:r>
    </w:p>
    <w:p>
      <w:pPr>
        <w:autoSpaceDE w:val="0"/>
        <w:autoSpaceDN w:val="0"/>
        <w:adjustRightInd w:val="0"/>
        <w:snapToGrid w:val="0"/>
        <w:spacing w:line="560" w:lineRule="exact"/>
        <w:ind w:firstLine="640" w:firstLineChars="200"/>
        <w:rPr>
          <w:rFonts w:ascii="仿宋" w:hAnsi="仿宋" w:eastAsia="仿宋"/>
          <w:kern w:val="0"/>
          <w:sz w:val="32"/>
          <w:szCs w:val="32"/>
          <w:lang w:val="zh-CN"/>
        </w:rPr>
      </w:pPr>
      <w:r>
        <w:rPr>
          <w:rFonts w:hint="eastAsia" w:ascii="仿宋" w:hAnsi="仿宋" w:eastAsia="仿宋" w:cs="仿宋"/>
          <w:kern w:val="0"/>
          <w:sz w:val="32"/>
          <w:szCs w:val="32"/>
          <w:lang w:val="zh-CN"/>
        </w:rPr>
        <w:t>（六）农机合作社拥有农机具装备</w:t>
      </w:r>
      <w:r>
        <w:rPr>
          <w:rFonts w:ascii="仿宋" w:hAnsi="仿宋" w:eastAsia="仿宋" w:cs="仿宋"/>
          <w:kern w:val="0"/>
          <w:sz w:val="32"/>
          <w:szCs w:val="32"/>
          <w:lang w:val="zh-CN"/>
        </w:rPr>
        <w:t>20</w:t>
      </w:r>
      <w:r>
        <w:rPr>
          <w:rFonts w:hint="eastAsia" w:ascii="仿宋" w:hAnsi="仿宋" w:eastAsia="仿宋" w:cs="仿宋"/>
          <w:kern w:val="0"/>
          <w:sz w:val="32"/>
          <w:szCs w:val="32"/>
          <w:lang w:val="zh-CN"/>
        </w:rPr>
        <w:t>台套以上，年提供作业服务面积达到</w:t>
      </w:r>
      <w:r>
        <w:rPr>
          <w:rFonts w:ascii="仿宋" w:hAnsi="仿宋" w:eastAsia="仿宋" w:cs="仿宋"/>
          <w:kern w:val="0"/>
          <w:sz w:val="32"/>
          <w:szCs w:val="32"/>
          <w:lang w:val="zh-CN"/>
        </w:rPr>
        <w:t>10000</w:t>
      </w:r>
      <w:r>
        <w:rPr>
          <w:rFonts w:hint="eastAsia" w:ascii="仿宋" w:hAnsi="仿宋" w:eastAsia="仿宋" w:cs="仿宋"/>
          <w:kern w:val="0"/>
          <w:sz w:val="32"/>
          <w:szCs w:val="32"/>
          <w:lang w:val="zh-CN"/>
        </w:rPr>
        <w:t>亩以上。</w:t>
      </w:r>
    </w:p>
    <w:p>
      <w:pPr>
        <w:autoSpaceDE w:val="0"/>
        <w:autoSpaceDN w:val="0"/>
        <w:adjustRightInd w:val="0"/>
        <w:snapToGrid w:val="0"/>
        <w:spacing w:line="560" w:lineRule="exact"/>
        <w:ind w:firstLine="640" w:firstLineChars="200"/>
        <w:rPr>
          <w:rFonts w:ascii="黑体" w:hAnsi="黑体" w:eastAsia="黑体"/>
          <w:kern w:val="0"/>
          <w:sz w:val="32"/>
          <w:szCs w:val="32"/>
          <w:lang w:val="zh-CN"/>
        </w:rPr>
      </w:pPr>
      <w:r>
        <w:rPr>
          <w:rFonts w:hint="eastAsia" w:ascii="黑体" w:hAnsi="黑体" w:eastAsia="黑体" w:cs="黑体"/>
          <w:kern w:val="0"/>
          <w:sz w:val="32"/>
          <w:szCs w:val="32"/>
          <w:lang w:val="zh-CN"/>
        </w:rPr>
        <w:t>九、服务农户能力（</w:t>
      </w:r>
      <w:r>
        <w:rPr>
          <w:rFonts w:ascii="黑体" w:hAnsi="黑体" w:eastAsia="黑体" w:cs="黑体"/>
          <w:kern w:val="0"/>
          <w:sz w:val="32"/>
          <w:szCs w:val="32"/>
          <w:lang w:val="zh-CN"/>
        </w:rPr>
        <w:t>10</w:t>
      </w:r>
      <w:r>
        <w:rPr>
          <w:rFonts w:hint="eastAsia" w:ascii="黑体" w:hAnsi="黑体" w:eastAsia="黑体" w:cs="黑体"/>
          <w:kern w:val="0"/>
          <w:sz w:val="32"/>
          <w:szCs w:val="32"/>
          <w:lang w:val="zh-CN"/>
        </w:rPr>
        <w:t>分）</w:t>
      </w:r>
    </w:p>
    <w:p>
      <w:pPr>
        <w:autoSpaceDE w:val="0"/>
        <w:autoSpaceDN w:val="0"/>
        <w:adjustRightInd w:val="0"/>
        <w:snapToGrid w:val="0"/>
        <w:spacing w:line="560" w:lineRule="exact"/>
        <w:ind w:firstLine="640" w:firstLineChars="200"/>
        <w:rPr>
          <w:rFonts w:ascii="仿宋" w:hAnsi="仿宋" w:eastAsia="仿宋"/>
          <w:kern w:val="0"/>
          <w:sz w:val="32"/>
          <w:szCs w:val="32"/>
          <w:lang w:val="zh-CN"/>
        </w:rPr>
      </w:pPr>
      <w:r>
        <w:rPr>
          <w:rFonts w:hint="eastAsia" w:ascii="仿宋" w:hAnsi="仿宋" w:eastAsia="仿宋" w:cs="仿宋"/>
          <w:kern w:val="0"/>
          <w:sz w:val="32"/>
          <w:szCs w:val="32"/>
          <w:lang w:val="zh-CN"/>
        </w:rPr>
        <w:t>（一）农工占成员总数的</w:t>
      </w:r>
      <w:r>
        <w:rPr>
          <w:rFonts w:ascii="仿宋" w:hAnsi="仿宋" w:eastAsia="仿宋" w:cs="仿宋"/>
          <w:kern w:val="0"/>
          <w:sz w:val="32"/>
          <w:szCs w:val="32"/>
          <w:lang w:val="zh-CN"/>
        </w:rPr>
        <w:t>80%</w:t>
      </w:r>
      <w:r>
        <w:rPr>
          <w:rFonts w:hint="eastAsia" w:ascii="仿宋" w:hAnsi="仿宋" w:eastAsia="仿宋" w:cs="仿宋"/>
          <w:kern w:val="0"/>
          <w:sz w:val="32"/>
          <w:szCs w:val="32"/>
          <w:lang w:val="zh-CN"/>
        </w:rPr>
        <w:t>以上，企业、事业单位和社会团体成员不超过成员总数的</w:t>
      </w:r>
      <w:r>
        <w:rPr>
          <w:rFonts w:ascii="仿宋" w:hAnsi="仿宋" w:eastAsia="仿宋" w:cs="仿宋"/>
          <w:kern w:val="0"/>
          <w:sz w:val="32"/>
          <w:szCs w:val="32"/>
          <w:lang w:val="zh-CN"/>
        </w:rPr>
        <w:t>5%</w:t>
      </w:r>
      <w:r>
        <w:rPr>
          <w:rFonts w:hint="eastAsia" w:ascii="仿宋" w:hAnsi="仿宋" w:eastAsia="仿宋" w:cs="仿宋"/>
          <w:kern w:val="0"/>
          <w:sz w:val="32"/>
          <w:szCs w:val="32"/>
          <w:lang w:val="zh-CN"/>
        </w:rPr>
        <w:t>，出资成员占</w:t>
      </w:r>
      <w:r>
        <w:rPr>
          <w:rFonts w:ascii="仿宋" w:hAnsi="仿宋" w:eastAsia="仿宋" w:cs="仿宋"/>
          <w:kern w:val="0"/>
          <w:sz w:val="32"/>
          <w:szCs w:val="32"/>
          <w:lang w:val="zh-CN"/>
        </w:rPr>
        <w:t>60%</w:t>
      </w:r>
      <w:r>
        <w:rPr>
          <w:rFonts w:hint="eastAsia" w:ascii="仿宋" w:hAnsi="仿宋" w:eastAsia="仿宋" w:cs="仿宋"/>
          <w:kern w:val="0"/>
          <w:sz w:val="32"/>
          <w:szCs w:val="32"/>
          <w:lang w:val="zh-CN"/>
        </w:rPr>
        <w:t>以上。（</w:t>
      </w:r>
      <w:r>
        <w:rPr>
          <w:rFonts w:ascii="仿宋" w:hAnsi="仿宋" w:eastAsia="仿宋" w:cs="仿宋"/>
          <w:kern w:val="0"/>
          <w:sz w:val="32"/>
          <w:szCs w:val="32"/>
          <w:lang w:val="zh-CN"/>
        </w:rPr>
        <w:t>5</w:t>
      </w:r>
      <w:r>
        <w:rPr>
          <w:rFonts w:hint="eastAsia" w:ascii="仿宋" w:hAnsi="仿宋" w:eastAsia="仿宋" w:cs="仿宋"/>
          <w:kern w:val="0"/>
          <w:sz w:val="32"/>
          <w:szCs w:val="32"/>
          <w:lang w:val="zh-CN"/>
        </w:rPr>
        <w:t>分）</w:t>
      </w:r>
    </w:p>
    <w:p>
      <w:pPr>
        <w:autoSpaceDE w:val="0"/>
        <w:autoSpaceDN w:val="0"/>
        <w:adjustRightInd w:val="0"/>
        <w:snapToGrid w:val="0"/>
        <w:spacing w:line="560" w:lineRule="exact"/>
        <w:ind w:firstLine="640" w:firstLineChars="200"/>
        <w:rPr>
          <w:rFonts w:ascii="仿宋" w:hAnsi="仿宋" w:eastAsia="仿宋"/>
          <w:kern w:val="0"/>
          <w:sz w:val="32"/>
          <w:szCs w:val="32"/>
          <w:lang w:val="zh-CN"/>
        </w:rPr>
      </w:pPr>
      <w:r>
        <w:rPr>
          <w:rFonts w:hint="eastAsia" w:ascii="仿宋" w:hAnsi="仿宋" w:eastAsia="仿宋" w:cs="仿宋"/>
          <w:kern w:val="0"/>
          <w:sz w:val="32"/>
          <w:szCs w:val="32"/>
          <w:lang w:val="zh-CN"/>
        </w:rPr>
        <w:t>（二）为成员提供信息、技术培训、生产经营指导、农机维修、农资供应、产品销售等产供销一体化服务。成员主要生产资料统一购买率、产品统一销售</w:t>
      </w:r>
      <w:r>
        <w:rPr>
          <w:rFonts w:ascii="仿宋" w:hAnsi="仿宋" w:eastAsia="仿宋" w:cs="仿宋"/>
          <w:kern w:val="0"/>
          <w:sz w:val="32"/>
          <w:szCs w:val="32"/>
          <w:lang w:val="zh-CN"/>
        </w:rPr>
        <w:t>(</w:t>
      </w:r>
      <w:r>
        <w:rPr>
          <w:rFonts w:hint="eastAsia" w:ascii="仿宋" w:hAnsi="仿宋" w:eastAsia="仿宋" w:cs="仿宋"/>
          <w:kern w:val="0"/>
          <w:sz w:val="32"/>
          <w:szCs w:val="32"/>
          <w:lang w:val="zh-CN"/>
        </w:rPr>
        <w:t>提供</w:t>
      </w:r>
      <w:r>
        <w:rPr>
          <w:rFonts w:ascii="仿宋" w:hAnsi="仿宋" w:eastAsia="仿宋" w:cs="仿宋"/>
          <w:kern w:val="0"/>
          <w:sz w:val="32"/>
          <w:szCs w:val="32"/>
          <w:lang w:val="zh-CN"/>
        </w:rPr>
        <w:t>)</w:t>
      </w:r>
      <w:r>
        <w:rPr>
          <w:rFonts w:hint="eastAsia" w:ascii="仿宋" w:hAnsi="仿宋" w:eastAsia="仿宋" w:cs="仿宋"/>
          <w:kern w:val="0"/>
          <w:sz w:val="32"/>
          <w:szCs w:val="32"/>
          <w:lang w:val="zh-CN"/>
        </w:rPr>
        <w:t>率超过</w:t>
      </w:r>
      <w:r>
        <w:rPr>
          <w:rFonts w:ascii="仿宋" w:hAnsi="仿宋" w:eastAsia="仿宋" w:cs="仿宋"/>
          <w:kern w:val="0"/>
          <w:sz w:val="32"/>
          <w:szCs w:val="32"/>
          <w:lang w:val="zh-CN"/>
        </w:rPr>
        <w:t>50%</w:t>
      </w:r>
      <w:r>
        <w:rPr>
          <w:rFonts w:hint="eastAsia" w:ascii="仿宋" w:hAnsi="仿宋" w:eastAsia="仿宋" w:cs="仿宋"/>
          <w:kern w:val="0"/>
          <w:sz w:val="32"/>
          <w:szCs w:val="32"/>
          <w:lang w:val="zh-CN"/>
        </w:rPr>
        <w:t>。（</w:t>
      </w:r>
      <w:r>
        <w:rPr>
          <w:rFonts w:ascii="仿宋" w:hAnsi="仿宋" w:eastAsia="仿宋" w:cs="仿宋"/>
          <w:kern w:val="0"/>
          <w:sz w:val="32"/>
          <w:szCs w:val="32"/>
          <w:lang w:val="zh-CN"/>
        </w:rPr>
        <w:t>5</w:t>
      </w:r>
      <w:r>
        <w:rPr>
          <w:rFonts w:hint="eastAsia" w:ascii="仿宋" w:hAnsi="仿宋" w:eastAsia="仿宋" w:cs="仿宋"/>
          <w:kern w:val="0"/>
          <w:sz w:val="32"/>
          <w:szCs w:val="32"/>
          <w:lang w:val="zh-CN"/>
        </w:rPr>
        <w:t>分）</w:t>
      </w:r>
    </w:p>
    <w:p>
      <w:pPr>
        <w:autoSpaceDE w:val="0"/>
        <w:autoSpaceDN w:val="0"/>
        <w:adjustRightInd w:val="0"/>
        <w:snapToGrid w:val="0"/>
        <w:spacing w:line="560" w:lineRule="exact"/>
        <w:ind w:firstLine="640" w:firstLineChars="200"/>
        <w:rPr>
          <w:rFonts w:ascii="仿宋" w:hAnsi="仿宋" w:eastAsia="仿宋" w:cs="仿宋"/>
          <w:kern w:val="0"/>
          <w:sz w:val="32"/>
          <w:szCs w:val="32"/>
          <w:lang w:val="zh-CN"/>
        </w:rPr>
      </w:pPr>
      <w:r>
        <w:rPr>
          <w:rFonts w:hint="eastAsia" w:ascii="仿宋" w:hAnsi="仿宋" w:eastAsia="仿宋" w:cs="仿宋"/>
          <w:kern w:val="0"/>
          <w:sz w:val="32"/>
          <w:szCs w:val="32"/>
          <w:lang w:val="zh-CN"/>
        </w:rPr>
        <w:t>考核分数为</w:t>
      </w:r>
      <w:r>
        <w:rPr>
          <w:rFonts w:ascii="仿宋" w:hAnsi="仿宋" w:eastAsia="仿宋" w:cs="仿宋"/>
          <w:kern w:val="0"/>
          <w:sz w:val="32"/>
          <w:szCs w:val="32"/>
          <w:lang w:val="zh-CN"/>
        </w:rPr>
        <w:t>100</w:t>
      </w:r>
      <w:r>
        <w:rPr>
          <w:rFonts w:hint="eastAsia" w:ascii="仿宋" w:hAnsi="仿宋" w:eastAsia="仿宋" w:cs="仿宋"/>
          <w:kern w:val="0"/>
          <w:sz w:val="32"/>
          <w:szCs w:val="32"/>
          <w:lang w:val="zh-CN"/>
        </w:rPr>
        <w:t>分，考核得分需达到</w:t>
      </w:r>
      <w:r>
        <w:rPr>
          <w:rFonts w:ascii="仿宋" w:hAnsi="仿宋" w:eastAsia="仿宋" w:cs="仿宋"/>
          <w:kern w:val="0"/>
          <w:sz w:val="32"/>
          <w:szCs w:val="32"/>
          <w:lang w:val="zh-CN"/>
        </w:rPr>
        <w:t>90</w:t>
      </w:r>
      <w:r>
        <w:rPr>
          <w:rFonts w:hint="eastAsia" w:ascii="仿宋" w:hAnsi="仿宋" w:eastAsia="仿宋" w:cs="仿宋"/>
          <w:kern w:val="0"/>
          <w:sz w:val="32"/>
          <w:szCs w:val="32"/>
          <w:lang w:val="zh-CN"/>
        </w:rPr>
        <w:t>分以上的才能申报奖励。绩效考核由</w:t>
      </w:r>
      <w:r>
        <w:rPr>
          <w:rFonts w:hint="eastAsia" w:ascii="仿宋" w:hAnsi="仿宋" w:eastAsia="仿宋" w:cs="仿宋"/>
          <w:sz w:val="32"/>
          <w:szCs w:val="32"/>
        </w:rPr>
        <w:t>师市农业农村局</w:t>
      </w:r>
      <w:r>
        <w:rPr>
          <w:rFonts w:hint="eastAsia" w:ascii="仿宋" w:hAnsi="仿宋" w:eastAsia="仿宋" w:cs="仿宋"/>
          <w:kern w:val="0"/>
          <w:sz w:val="32"/>
          <w:szCs w:val="32"/>
          <w:lang w:val="zh-CN"/>
        </w:rPr>
        <w:t>负责，考核坚持实事求是，严禁弄虚作假。并将考核结果上报兵团农业农村局。</w:t>
      </w:r>
      <w:r>
        <w:rPr>
          <w:rFonts w:ascii="仿宋" w:hAnsi="仿宋" w:eastAsia="仿宋" w:cs="仿宋"/>
          <w:kern w:val="0"/>
          <w:sz w:val="32"/>
          <w:szCs w:val="32"/>
          <w:lang w:val="zh-CN"/>
        </w:rPr>
        <w:t xml:space="preserve"> </w:t>
      </w:r>
    </w:p>
    <w:p>
      <w:pPr>
        <w:tabs>
          <w:tab w:val="left" w:pos="4270"/>
          <w:tab w:val="right" w:pos="8900"/>
        </w:tabs>
        <w:spacing w:line="580" w:lineRule="exact"/>
        <w:ind w:right="86"/>
        <w:rPr>
          <w:rFonts w:ascii="仿宋" w:hAnsi="仿宋" w:eastAsia="仿宋"/>
        </w:rPr>
      </w:pPr>
    </w:p>
    <w:p>
      <w:pPr>
        <w:tabs>
          <w:tab w:val="left" w:pos="4270"/>
          <w:tab w:val="right" w:pos="8900"/>
        </w:tabs>
        <w:spacing w:line="580" w:lineRule="exact"/>
        <w:ind w:right="86"/>
        <w:rPr>
          <w:rFonts w:ascii="仿宋" w:hAnsi="仿宋" w:eastAsia="仿宋"/>
        </w:rPr>
      </w:pPr>
    </w:p>
    <w:p>
      <w:pPr>
        <w:tabs>
          <w:tab w:val="left" w:pos="4270"/>
          <w:tab w:val="right" w:pos="8900"/>
        </w:tabs>
        <w:spacing w:line="580" w:lineRule="exact"/>
        <w:ind w:right="86"/>
        <w:rPr>
          <w:rFonts w:ascii="仿宋" w:hAnsi="仿宋" w:eastAsia="仿宋"/>
        </w:rPr>
      </w:pPr>
    </w:p>
    <w:p>
      <w:pPr>
        <w:tabs>
          <w:tab w:val="left" w:pos="4270"/>
          <w:tab w:val="right" w:pos="8900"/>
        </w:tabs>
        <w:spacing w:line="580" w:lineRule="exact"/>
        <w:ind w:right="86"/>
        <w:rPr>
          <w:rFonts w:ascii="仿宋" w:hAnsi="仿宋" w:eastAsia="仿宋"/>
        </w:rPr>
      </w:pPr>
    </w:p>
    <w:p>
      <w:pPr>
        <w:tabs>
          <w:tab w:val="left" w:pos="4270"/>
          <w:tab w:val="right" w:pos="8900"/>
        </w:tabs>
        <w:spacing w:line="580" w:lineRule="exact"/>
        <w:ind w:right="86"/>
        <w:rPr>
          <w:rFonts w:ascii="仿宋" w:hAnsi="仿宋" w:eastAsia="仿宋"/>
        </w:rPr>
      </w:pPr>
    </w:p>
    <w:p>
      <w:pPr>
        <w:tabs>
          <w:tab w:val="left" w:pos="4270"/>
          <w:tab w:val="right" w:pos="8900"/>
        </w:tabs>
        <w:spacing w:line="580" w:lineRule="exact"/>
        <w:ind w:right="86"/>
        <w:rPr>
          <w:rFonts w:ascii="仿宋" w:hAnsi="仿宋" w:eastAsia="仿宋"/>
        </w:rPr>
      </w:pPr>
    </w:p>
    <w:p>
      <w:pPr>
        <w:tabs>
          <w:tab w:val="left" w:pos="4270"/>
          <w:tab w:val="right" w:pos="8900"/>
        </w:tabs>
        <w:spacing w:line="580" w:lineRule="exact"/>
        <w:ind w:right="86"/>
        <w:rPr>
          <w:rFonts w:ascii="仿宋" w:hAnsi="仿宋" w:eastAsia="仿宋"/>
        </w:rPr>
      </w:pPr>
    </w:p>
    <w:p>
      <w:pPr>
        <w:tabs>
          <w:tab w:val="left" w:pos="4270"/>
          <w:tab w:val="right" w:pos="8900"/>
        </w:tabs>
        <w:spacing w:line="580" w:lineRule="exact"/>
        <w:ind w:right="86"/>
        <w:rPr>
          <w:rFonts w:ascii="仿宋" w:hAnsi="仿宋" w:eastAsia="仿宋"/>
        </w:rPr>
      </w:pPr>
    </w:p>
    <w:p>
      <w:pPr>
        <w:widowControl/>
        <w:spacing w:line="560" w:lineRule="exact"/>
        <w:jc w:val="left"/>
        <w:rPr>
          <w:rFonts w:ascii="黑体" w:hAnsi="黑体" w:eastAsia="黑体" w:cs="黑体"/>
          <w:kern w:val="0"/>
          <w:sz w:val="32"/>
          <w:szCs w:val="32"/>
          <w:lang w:val="zh-CN"/>
        </w:rPr>
      </w:pPr>
      <w:r>
        <w:rPr>
          <w:rFonts w:hint="eastAsia" w:ascii="黑体" w:hAnsi="黑体" w:eastAsia="黑体" w:cs="黑体"/>
          <w:kern w:val="0"/>
          <w:sz w:val="32"/>
          <w:szCs w:val="32"/>
          <w:lang w:val="zh-CN"/>
        </w:rPr>
        <w:t>附件</w:t>
      </w:r>
      <w:r>
        <w:rPr>
          <w:rFonts w:ascii="黑体" w:hAnsi="黑体" w:eastAsia="黑体" w:cs="黑体"/>
          <w:kern w:val="0"/>
          <w:sz w:val="32"/>
          <w:szCs w:val="32"/>
          <w:lang w:val="zh-CN"/>
        </w:rPr>
        <w:t>2-4</w:t>
      </w:r>
    </w:p>
    <w:p>
      <w:pPr>
        <w:widowControl/>
        <w:jc w:val="center"/>
        <w:rPr>
          <w:rFonts w:ascii="方正小标宋简体" w:hAnsi="仿宋" w:eastAsia="方正小标宋简体"/>
          <w:kern w:val="0"/>
          <w:sz w:val="44"/>
          <w:szCs w:val="44"/>
          <w:lang w:val="zh-CN"/>
        </w:rPr>
      </w:pPr>
      <w:r>
        <w:rPr>
          <w:rFonts w:hint="eastAsia" w:ascii="方正小标宋简体" w:hAnsi="仿宋" w:eastAsia="方正小标宋简体" w:cs="方正小标宋简体"/>
          <w:sz w:val="44"/>
          <w:szCs w:val="44"/>
        </w:rPr>
        <w:t>兵团农工合作社奖励申报表</w:t>
      </w:r>
    </w:p>
    <w:p>
      <w:pPr>
        <w:adjustRightInd w:val="0"/>
        <w:snapToGrid w:val="0"/>
        <w:spacing w:line="560" w:lineRule="exact"/>
        <w:ind w:firstLine="435"/>
        <w:jc w:val="right"/>
        <w:rPr>
          <w:rFonts w:ascii="仿宋" w:hAnsi="仿宋" w:eastAsia="仿宋"/>
          <w:sz w:val="28"/>
          <w:szCs w:val="28"/>
        </w:rPr>
      </w:pPr>
      <w:r>
        <w:rPr>
          <w:rFonts w:ascii="仿宋" w:hAnsi="仿宋" w:eastAsia="仿宋" w:cs="仿宋"/>
          <w:sz w:val="28"/>
          <w:szCs w:val="28"/>
        </w:rPr>
        <w:t xml:space="preserve">      </w:t>
      </w:r>
      <w:r>
        <w:rPr>
          <w:rFonts w:ascii="仿宋" w:hAnsi="仿宋" w:eastAsia="仿宋" w:cs="仿宋"/>
          <w:sz w:val="36"/>
          <w:szCs w:val="36"/>
        </w:rPr>
        <w:t xml:space="preserve">   </w:t>
      </w:r>
      <w:r>
        <w:rPr>
          <w:rFonts w:ascii="仿宋" w:hAnsi="仿宋" w:eastAsia="仿宋" w:cs="仿宋"/>
          <w:sz w:val="28"/>
          <w:szCs w:val="28"/>
        </w:rPr>
        <w:t xml:space="preserve">       </w:t>
      </w:r>
      <w:r>
        <w:rPr>
          <w:rFonts w:hint="eastAsia" w:ascii="仿宋" w:hAnsi="仿宋" w:eastAsia="仿宋" w:cs="仿宋"/>
          <w:sz w:val="28"/>
          <w:szCs w:val="28"/>
        </w:rPr>
        <w:t>（</w:t>
      </w:r>
      <w:r>
        <w:rPr>
          <w:rFonts w:ascii="仿宋" w:hAnsi="仿宋" w:eastAsia="仿宋" w:cs="仿宋"/>
          <w:sz w:val="28"/>
          <w:szCs w:val="28"/>
        </w:rPr>
        <w:t xml:space="preserve">       </w:t>
      </w:r>
      <w:r>
        <w:rPr>
          <w:rFonts w:hint="eastAsia" w:ascii="仿宋" w:hAnsi="仿宋" w:eastAsia="仿宋" w:cs="仿宋"/>
          <w:sz w:val="28"/>
          <w:szCs w:val="28"/>
        </w:rPr>
        <w:t>年度）</w:t>
      </w:r>
      <w:r>
        <w:rPr>
          <w:rFonts w:ascii="仿宋" w:hAnsi="仿宋" w:eastAsia="仿宋" w:cs="仿宋"/>
          <w:sz w:val="22"/>
          <w:szCs w:val="22"/>
        </w:rPr>
        <w:t xml:space="preserve">       </w:t>
      </w:r>
      <w:r>
        <w:rPr>
          <w:rFonts w:hint="eastAsia" w:ascii="仿宋" w:hAnsi="仿宋" w:eastAsia="仿宋" w:cs="仿宋"/>
          <w:sz w:val="22"/>
          <w:szCs w:val="22"/>
        </w:rPr>
        <w:t>单位：</w:t>
      </w:r>
      <w:r>
        <w:rPr>
          <w:rFonts w:ascii="仿宋" w:hAnsi="仿宋" w:eastAsia="仿宋" w:cs="仿宋"/>
          <w:sz w:val="22"/>
          <w:szCs w:val="22"/>
        </w:rPr>
        <w:t>%</w:t>
      </w:r>
      <w:r>
        <w:rPr>
          <w:rFonts w:hint="eastAsia" w:ascii="仿宋" w:hAnsi="仿宋" w:eastAsia="仿宋" w:cs="仿宋"/>
          <w:sz w:val="22"/>
          <w:szCs w:val="22"/>
        </w:rPr>
        <w:t>、户、万元、亩、头</w:t>
      </w:r>
    </w:p>
    <w:tbl>
      <w:tblPr>
        <w:tblStyle w:val="8"/>
        <w:tblW w:w="93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101"/>
        <w:gridCol w:w="76"/>
        <w:gridCol w:w="353"/>
        <w:gridCol w:w="103"/>
        <w:gridCol w:w="251"/>
        <w:gridCol w:w="176"/>
        <w:gridCol w:w="529"/>
        <w:gridCol w:w="295"/>
        <w:gridCol w:w="60"/>
        <w:gridCol w:w="175"/>
        <w:gridCol w:w="177"/>
        <w:gridCol w:w="1414"/>
        <w:gridCol w:w="106"/>
        <w:gridCol w:w="1130"/>
        <w:gridCol w:w="58"/>
        <w:gridCol w:w="120"/>
        <w:gridCol w:w="882"/>
        <w:gridCol w:w="103"/>
        <w:gridCol w:w="73"/>
        <w:gridCol w:w="178"/>
        <w:gridCol w:w="177"/>
        <w:gridCol w:w="351"/>
        <w:gridCol w:w="177"/>
        <w:gridCol w:w="1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exact"/>
          <w:jc w:val="center"/>
        </w:trPr>
        <w:tc>
          <w:tcPr>
            <w:tcW w:w="1337" w:type="dxa"/>
            <w:gridSpan w:val="2"/>
            <w:vAlign w:val="center"/>
          </w:tcPr>
          <w:p>
            <w:pPr>
              <w:adjustRightInd w:val="0"/>
              <w:snapToGrid w:val="0"/>
              <w:spacing w:line="320" w:lineRule="exact"/>
              <w:rPr>
                <w:rFonts w:ascii="仿宋" w:hAnsi="仿宋" w:eastAsia="仿宋"/>
                <w:sz w:val="24"/>
                <w:szCs w:val="24"/>
              </w:rPr>
            </w:pPr>
            <w:r>
              <w:rPr>
                <w:rFonts w:hint="eastAsia" w:ascii="仿宋" w:hAnsi="仿宋" w:eastAsia="仿宋" w:cs="仿宋"/>
                <w:sz w:val="24"/>
                <w:szCs w:val="24"/>
              </w:rPr>
              <w:t>名</w:t>
            </w:r>
            <w:r>
              <w:rPr>
                <w:rFonts w:ascii="仿宋" w:hAnsi="仿宋" w:eastAsia="仿宋" w:cs="仿宋"/>
                <w:sz w:val="24"/>
                <w:szCs w:val="24"/>
              </w:rPr>
              <w:t xml:space="preserve">    </w:t>
            </w:r>
            <w:r>
              <w:rPr>
                <w:rFonts w:hint="eastAsia" w:ascii="仿宋" w:hAnsi="仿宋" w:eastAsia="仿宋" w:cs="仿宋"/>
                <w:sz w:val="24"/>
                <w:szCs w:val="24"/>
              </w:rPr>
              <w:t>称</w:t>
            </w:r>
          </w:p>
        </w:tc>
        <w:tc>
          <w:tcPr>
            <w:tcW w:w="5023" w:type="dxa"/>
            <w:gridSpan w:val="15"/>
            <w:vAlign w:val="center"/>
          </w:tcPr>
          <w:p>
            <w:pPr>
              <w:adjustRightInd w:val="0"/>
              <w:snapToGrid w:val="0"/>
              <w:spacing w:line="320" w:lineRule="exact"/>
              <w:rPr>
                <w:rFonts w:ascii="仿宋" w:hAnsi="仿宋" w:eastAsia="仿宋"/>
                <w:sz w:val="24"/>
                <w:szCs w:val="24"/>
              </w:rPr>
            </w:pPr>
            <w:r>
              <w:rPr>
                <w:rFonts w:ascii="仿宋" w:hAnsi="仿宋" w:eastAsia="仿宋" w:cs="仿宋"/>
                <w:sz w:val="24"/>
                <w:szCs w:val="24"/>
              </w:rPr>
              <w:t xml:space="preserve">                                 </w:t>
            </w:r>
            <w:r>
              <w:rPr>
                <w:rFonts w:hint="eastAsia" w:ascii="仿宋" w:hAnsi="仿宋" w:eastAsia="仿宋" w:cs="仿宋"/>
                <w:sz w:val="24"/>
                <w:szCs w:val="24"/>
              </w:rPr>
              <w:t>（盖章）</w:t>
            </w:r>
          </w:p>
        </w:tc>
        <w:tc>
          <w:tcPr>
            <w:tcW w:w="1413" w:type="dxa"/>
            <w:gridSpan w:val="5"/>
            <w:vAlign w:val="center"/>
          </w:tcPr>
          <w:p>
            <w:pPr>
              <w:adjustRightInd w:val="0"/>
              <w:snapToGrid w:val="0"/>
              <w:spacing w:line="320" w:lineRule="exact"/>
              <w:rPr>
                <w:rFonts w:ascii="仿宋" w:hAnsi="仿宋" w:eastAsia="仿宋"/>
                <w:sz w:val="24"/>
                <w:szCs w:val="24"/>
              </w:rPr>
            </w:pPr>
            <w:r>
              <w:rPr>
                <w:rFonts w:hint="eastAsia" w:ascii="仿宋" w:hAnsi="仿宋" w:eastAsia="仿宋" w:cs="仿宋"/>
                <w:sz w:val="24"/>
                <w:szCs w:val="24"/>
              </w:rPr>
              <w:t>办公电话</w:t>
            </w:r>
          </w:p>
        </w:tc>
        <w:tc>
          <w:tcPr>
            <w:tcW w:w="1590" w:type="dxa"/>
            <w:gridSpan w:val="3"/>
            <w:vAlign w:val="center"/>
          </w:tcPr>
          <w:p>
            <w:pPr>
              <w:adjustRightInd w:val="0"/>
              <w:snapToGrid w:val="0"/>
              <w:spacing w:line="32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exact"/>
          <w:jc w:val="center"/>
        </w:trPr>
        <w:tc>
          <w:tcPr>
            <w:tcW w:w="1337" w:type="dxa"/>
            <w:gridSpan w:val="2"/>
            <w:vAlign w:val="center"/>
          </w:tcPr>
          <w:p>
            <w:pPr>
              <w:adjustRightInd w:val="0"/>
              <w:snapToGrid w:val="0"/>
              <w:spacing w:line="320" w:lineRule="exact"/>
              <w:rPr>
                <w:rFonts w:ascii="仿宋" w:hAnsi="仿宋" w:eastAsia="仿宋"/>
                <w:sz w:val="24"/>
                <w:szCs w:val="24"/>
              </w:rPr>
            </w:pPr>
            <w:r>
              <w:rPr>
                <w:rFonts w:hint="eastAsia" w:ascii="仿宋" w:hAnsi="仿宋" w:eastAsia="仿宋" w:cs="仿宋"/>
                <w:sz w:val="24"/>
                <w:szCs w:val="24"/>
              </w:rPr>
              <w:t>详细地址</w:t>
            </w:r>
          </w:p>
        </w:tc>
        <w:tc>
          <w:tcPr>
            <w:tcW w:w="5023" w:type="dxa"/>
            <w:gridSpan w:val="15"/>
            <w:vAlign w:val="center"/>
          </w:tcPr>
          <w:p>
            <w:pPr>
              <w:adjustRightInd w:val="0"/>
              <w:snapToGrid w:val="0"/>
              <w:spacing w:line="320" w:lineRule="exact"/>
              <w:rPr>
                <w:rFonts w:ascii="仿宋" w:hAnsi="仿宋" w:eastAsia="仿宋"/>
                <w:sz w:val="24"/>
                <w:szCs w:val="24"/>
              </w:rPr>
            </w:pPr>
          </w:p>
        </w:tc>
        <w:tc>
          <w:tcPr>
            <w:tcW w:w="1413" w:type="dxa"/>
            <w:gridSpan w:val="5"/>
            <w:vAlign w:val="center"/>
          </w:tcPr>
          <w:p>
            <w:pPr>
              <w:adjustRightInd w:val="0"/>
              <w:snapToGrid w:val="0"/>
              <w:spacing w:line="320" w:lineRule="exact"/>
              <w:rPr>
                <w:rFonts w:ascii="仿宋" w:hAnsi="仿宋" w:eastAsia="仿宋"/>
                <w:sz w:val="24"/>
                <w:szCs w:val="24"/>
              </w:rPr>
            </w:pPr>
            <w:r>
              <w:rPr>
                <w:rFonts w:hint="eastAsia" w:ascii="仿宋" w:hAnsi="仿宋" w:eastAsia="仿宋" w:cs="仿宋"/>
                <w:sz w:val="24"/>
                <w:szCs w:val="24"/>
              </w:rPr>
              <w:t>邮政编码</w:t>
            </w:r>
          </w:p>
        </w:tc>
        <w:tc>
          <w:tcPr>
            <w:tcW w:w="1590" w:type="dxa"/>
            <w:gridSpan w:val="3"/>
            <w:vAlign w:val="center"/>
          </w:tcPr>
          <w:p>
            <w:pPr>
              <w:adjustRightInd w:val="0"/>
              <w:snapToGrid w:val="0"/>
              <w:spacing w:line="32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5" w:hRule="exact"/>
          <w:jc w:val="center"/>
        </w:trPr>
        <w:tc>
          <w:tcPr>
            <w:tcW w:w="1869" w:type="dxa"/>
            <w:gridSpan w:val="5"/>
            <w:vAlign w:val="center"/>
          </w:tcPr>
          <w:p>
            <w:pPr>
              <w:adjustRightInd w:val="0"/>
              <w:snapToGrid w:val="0"/>
              <w:spacing w:line="320" w:lineRule="exact"/>
              <w:rPr>
                <w:rFonts w:ascii="仿宋" w:hAnsi="仿宋" w:eastAsia="仿宋"/>
                <w:sz w:val="24"/>
                <w:szCs w:val="24"/>
              </w:rPr>
            </w:pPr>
            <w:r>
              <w:rPr>
                <w:rFonts w:hint="eastAsia" w:ascii="仿宋" w:hAnsi="仿宋" w:eastAsia="仿宋" w:cs="仿宋"/>
                <w:sz w:val="24"/>
                <w:szCs w:val="24"/>
              </w:rPr>
              <w:t>法定代表人姓名</w:t>
            </w:r>
          </w:p>
        </w:tc>
        <w:tc>
          <w:tcPr>
            <w:tcW w:w="1311" w:type="dxa"/>
            <w:gridSpan w:val="5"/>
            <w:vAlign w:val="center"/>
          </w:tcPr>
          <w:p>
            <w:pPr>
              <w:adjustRightInd w:val="0"/>
              <w:snapToGrid w:val="0"/>
              <w:spacing w:line="320" w:lineRule="exact"/>
              <w:rPr>
                <w:rFonts w:ascii="仿宋" w:hAnsi="仿宋" w:eastAsia="仿宋"/>
                <w:sz w:val="24"/>
                <w:szCs w:val="24"/>
              </w:rPr>
            </w:pPr>
          </w:p>
        </w:tc>
        <w:tc>
          <w:tcPr>
            <w:tcW w:w="1872" w:type="dxa"/>
            <w:gridSpan w:val="4"/>
            <w:vAlign w:val="center"/>
          </w:tcPr>
          <w:p>
            <w:pPr>
              <w:adjustRightInd w:val="0"/>
              <w:snapToGrid w:val="0"/>
              <w:spacing w:line="320" w:lineRule="exact"/>
              <w:rPr>
                <w:rFonts w:ascii="仿宋" w:hAnsi="仿宋" w:eastAsia="仿宋"/>
                <w:sz w:val="24"/>
                <w:szCs w:val="24"/>
              </w:rPr>
            </w:pPr>
            <w:r>
              <w:rPr>
                <w:rFonts w:hint="eastAsia" w:ascii="仿宋" w:hAnsi="仿宋" w:eastAsia="仿宋" w:cs="仿宋"/>
                <w:sz w:val="24"/>
                <w:szCs w:val="24"/>
              </w:rPr>
              <w:t>法定代表人身份</w:t>
            </w:r>
          </w:p>
        </w:tc>
        <w:tc>
          <w:tcPr>
            <w:tcW w:w="1308" w:type="dxa"/>
            <w:gridSpan w:val="3"/>
            <w:vAlign w:val="center"/>
          </w:tcPr>
          <w:p>
            <w:pPr>
              <w:adjustRightInd w:val="0"/>
              <w:snapToGrid w:val="0"/>
              <w:spacing w:line="320" w:lineRule="exact"/>
              <w:rPr>
                <w:rFonts w:ascii="仿宋" w:hAnsi="仿宋" w:eastAsia="仿宋"/>
                <w:sz w:val="24"/>
                <w:szCs w:val="24"/>
              </w:rPr>
            </w:pPr>
          </w:p>
        </w:tc>
        <w:tc>
          <w:tcPr>
            <w:tcW w:w="1413" w:type="dxa"/>
            <w:gridSpan w:val="5"/>
            <w:vAlign w:val="center"/>
          </w:tcPr>
          <w:p>
            <w:pPr>
              <w:adjustRightInd w:val="0"/>
              <w:snapToGrid w:val="0"/>
              <w:spacing w:line="320" w:lineRule="exact"/>
              <w:rPr>
                <w:rFonts w:ascii="仿宋" w:hAnsi="仿宋" w:eastAsia="仿宋"/>
                <w:sz w:val="24"/>
                <w:szCs w:val="24"/>
              </w:rPr>
            </w:pPr>
            <w:r>
              <w:rPr>
                <w:rFonts w:hint="eastAsia" w:ascii="仿宋" w:hAnsi="仿宋" w:eastAsia="仿宋" w:cs="仿宋"/>
                <w:sz w:val="24"/>
                <w:szCs w:val="24"/>
              </w:rPr>
              <w:t>联系电话</w:t>
            </w:r>
          </w:p>
        </w:tc>
        <w:tc>
          <w:tcPr>
            <w:tcW w:w="1590" w:type="dxa"/>
            <w:gridSpan w:val="3"/>
            <w:vAlign w:val="center"/>
          </w:tcPr>
          <w:p>
            <w:pPr>
              <w:adjustRightInd w:val="0"/>
              <w:snapToGrid w:val="0"/>
              <w:spacing w:line="32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exact"/>
          <w:jc w:val="center"/>
        </w:trPr>
        <w:tc>
          <w:tcPr>
            <w:tcW w:w="1766" w:type="dxa"/>
            <w:gridSpan w:val="4"/>
            <w:vAlign w:val="center"/>
          </w:tcPr>
          <w:p>
            <w:pPr>
              <w:adjustRightInd w:val="0"/>
              <w:snapToGrid w:val="0"/>
              <w:spacing w:line="320" w:lineRule="exact"/>
              <w:rPr>
                <w:rFonts w:ascii="仿宋" w:hAnsi="仿宋" w:eastAsia="仿宋"/>
                <w:sz w:val="24"/>
                <w:szCs w:val="24"/>
              </w:rPr>
            </w:pPr>
            <w:r>
              <w:rPr>
                <w:rFonts w:hint="eastAsia" w:ascii="仿宋" w:hAnsi="仿宋" w:eastAsia="仿宋" w:cs="仿宋"/>
                <w:sz w:val="24"/>
                <w:szCs w:val="24"/>
              </w:rPr>
              <w:t>登记注册日期</w:t>
            </w:r>
          </w:p>
        </w:tc>
        <w:tc>
          <w:tcPr>
            <w:tcW w:w="1414" w:type="dxa"/>
            <w:gridSpan w:val="6"/>
            <w:vAlign w:val="center"/>
          </w:tcPr>
          <w:p>
            <w:pPr>
              <w:adjustRightInd w:val="0"/>
              <w:snapToGrid w:val="0"/>
              <w:spacing w:line="320" w:lineRule="exact"/>
              <w:rPr>
                <w:rFonts w:ascii="仿宋" w:hAnsi="仿宋" w:eastAsia="仿宋"/>
                <w:sz w:val="24"/>
                <w:szCs w:val="24"/>
              </w:rPr>
            </w:pPr>
          </w:p>
        </w:tc>
        <w:tc>
          <w:tcPr>
            <w:tcW w:w="1766" w:type="dxa"/>
            <w:gridSpan w:val="3"/>
            <w:vAlign w:val="center"/>
          </w:tcPr>
          <w:p>
            <w:pPr>
              <w:adjustRightInd w:val="0"/>
              <w:snapToGrid w:val="0"/>
              <w:spacing w:line="320" w:lineRule="exact"/>
              <w:rPr>
                <w:rFonts w:ascii="仿宋" w:hAnsi="仿宋" w:eastAsia="仿宋"/>
                <w:sz w:val="24"/>
                <w:szCs w:val="24"/>
              </w:rPr>
            </w:pPr>
            <w:r>
              <w:rPr>
                <w:rFonts w:hint="eastAsia" w:ascii="仿宋" w:hAnsi="仿宋" w:eastAsia="仿宋" w:cs="仿宋"/>
                <w:sz w:val="24"/>
                <w:szCs w:val="24"/>
              </w:rPr>
              <w:t>登记注册部门</w:t>
            </w:r>
          </w:p>
        </w:tc>
        <w:tc>
          <w:tcPr>
            <w:tcW w:w="1414" w:type="dxa"/>
            <w:gridSpan w:val="4"/>
            <w:vAlign w:val="center"/>
          </w:tcPr>
          <w:p>
            <w:pPr>
              <w:adjustRightInd w:val="0"/>
              <w:snapToGrid w:val="0"/>
              <w:spacing w:line="320" w:lineRule="exact"/>
              <w:rPr>
                <w:rFonts w:ascii="仿宋" w:hAnsi="仿宋" w:eastAsia="仿宋"/>
                <w:sz w:val="24"/>
                <w:szCs w:val="24"/>
              </w:rPr>
            </w:pPr>
          </w:p>
        </w:tc>
        <w:tc>
          <w:tcPr>
            <w:tcW w:w="1413" w:type="dxa"/>
            <w:gridSpan w:val="5"/>
            <w:vAlign w:val="center"/>
          </w:tcPr>
          <w:p>
            <w:pPr>
              <w:adjustRightInd w:val="0"/>
              <w:snapToGrid w:val="0"/>
              <w:spacing w:line="320" w:lineRule="exact"/>
              <w:rPr>
                <w:rFonts w:ascii="仿宋" w:hAnsi="仿宋" w:eastAsia="仿宋"/>
                <w:sz w:val="24"/>
                <w:szCs w:val="24"/>
              </w:rPr>
            </w:pPr>
            <w:r>
              <w:rPr>
                <w:rFonts w:hint="eastAsia" w:ascii="仿宋" w:hAnsi="仿宋" w:eastAsia="仿宋" w:cs="仿宋"/>
                <w:sz w:val="24"/>
                <w:szCs w:val="24"/>
              </w:rPr>
              <w:t>注册资金</w:t>
            </w:r>
          </w:p>
        </w:tc>
        <w:tc>
          <w:tcPr>
            <w:tcW w:w="1590" w:type="dxa"/>
            <w:gridSpan w:val="3"/>
            <w:vAlign w:val="center"/>
          </w:tcPr>
          <w:p>
            <w:pPr>
              <w:adjustRightInd w:val="0"/>
              <w:snapToGrid w:val="0"/>
              <w:spacing w:line="32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exact"/>
          <w:jc w:val="center"/>
        </w:trPr>
        <w:tc>
          <w:tcPr>
            <w:tcW w:w="1236" w:type="dxa"/>
            <w:vAlign w:val="center"/>
          </w:tcPr>
          <w:p>
            <w:pPr>
              <w:adjustRightInd w:val="0"/>
              <w:snapToGrid w:val="0"/>
              <w:spacing w:line="320" w:lineRule="exact"/>
              <w:rPr>
                <w:rFonts w:ascii="仿宋" w:hAnsi="仿宋" w:eastAsia="仿宋"/>
                <w:sz w:val="24"/>
                <w:szCs w:val="24"/>
              </w:rPr>
            </w:pPr>
            <w:r>
              <w:rPr>
                <w:rFonts w:hint="eastAsia" w:ascii="仿宋" w:hAnsi="仿宋" w:eastAsia="仿宋" w:cs="仿宋"/>
                <w:sz w:val="24"/>
                <w:szCs w:val="24"/>
              </w:rPr>
              <w:t>成员数</w:t>
            </w:r>
          </w:p>
        </w:tc>
        <w:tc>
          <w:tcPr>
            <w:tcW w:w="1944" w:type="dxa"/>
            <w:gridSpan w:val="9"/>
            <w:vAlign w:val="center"/>
          </w:tcPr>
          <w:p>
            <w:pPr>
              <w:adjustRightInd w:val="0"/>
              <w:snapToGrid w:val="0"/>
              <w:spacing w:line="320" w:lineRule="exact"/>
              <w:rPr>
                <w:rFonts w:ascii="仿宋" w:hAnsi="仿宋" w:eastAsia="仿宋"/>
                <w:sz w:val="24"/>
                <w:szCs w:val="24"/>
              </w:rPr>
            </w:pPr>
          </w:p>
        </w:tc>
        <w:tc>
          <w:tcPr>
            <w:tcW w:w="1766" w:type="dxa"/>
            <w:gridSpan w:val="3"/>
            <w:vAlign w:val="center"/>
          </w:tcPr>
          <w:p>
            <w:pPr>
              <w:adjustRightInd w:val="0"/>
              <w:snapToGrid w:val="0"/>
              <w:spacing w:line="320" w:lineRule="exact"/>
              <w:rPr>
                <w:rFonts w:ascii="仿宋" w:hAnsi="仿宋" w:eastAsia="仿宋"/>
                <w:sz w:val="24"/>
                <w:szCs w:val="24"/>
              </w:rPr>
            </w:pPr>
            <w:r>
              <w:rPr>
                <w:rFonts w:hint="eastAsia" w:ascii="仿宋" w:hAnsi="仿宋" w:eastAsia="仿宋" w:cs="仿宋"/>
                <w:sz w:val="24"/>
                <w:szCs w:val="24"/>
              </w:rPr>
              <w:t>农工成员数</w:t>
            </w:r>
          </w:p>
        </w:tc>
        <w:tc>
          <w:tcPr>
            <w:tcW w:w="1414" w:type="dxa"/>
            <w:gridSpan w:val="4"/>
            <w:vAlign w:val="center"/>
          </w:tcPr>
          <w:p>
            <w:pPr>
              <w:adjustRightInd w:val="0"/>
              <w:snapToGrid w:val="0"/>
              <w:spacing w:line="320" w:lineRule="exact"/>
              <w:rPr>
                <w:rFonts w:ascii="仿宋" w:hAnsi="仿宋" w:eastAsia="仿宋"/>
                <w:sz w:val="24"/>
                <w:szCs w:val="24"/>
              </w:rPr>
            </w:pPr>
          </w:p>
        </w:tc>
        <w:tc>
          <w:tcPr>
            <w:tcW w:w="1413" w:type="dxa"/>
            <w:gridSpan w:val="5"/>
            <w:vAlign w:val="center"/>
          </w:tcPr>
          <w:p>
            <w:pPr>
              <w:adjustRightInd w:val="0"/>
              <w:snapToGrid w:val="0"/>
              <w:spacing w:line="320" w:lineRule="exact"/>
              <w:rPr>
                <w:rFonts w:ascii="仿宋" w:hAnsi="仿宋" w:eastAsia="仿宋"/>
                <w:sz w:val="24"/>
                <w:szCs w:val="24"/>
              </w:rPr>
            </w:pPr>
            <w:r>
              <w:rPr>
                <w:rFonts w:hint="eastAsia" w:ascii="仿宋" w:hAnsi="仿宋" w:eastAsia="仿宋" w:cs="仿宋"/>
                <w:sz w:val="24"/>
                <w:szCs w:val="24"/>
              </w:rPr>
              <w:t>单位成员数</w:t>
            </w:r>
          </w:p>
        </w:tc>
        <w:tc>
          <w:tcPr>
            <w:tcW w:w="1590" w:type="dxa"/>
            <w:gridSpan w:val="3"/>
            <w:vAlign w:val="center"/>
          </w:tcPr>
          <w:p>
            <w:pPr>
              <w:adjustRightInd w:val="0"/>
              <w:snapToGrid w:val="0"/>
              <w:spacing w:line="32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exact"/>
          <w:jc w:val="center"/>
        </w:trPr>
        <w:tc>
          <w:tcPr>
            <w:tcW w:w="1236" w:type="dxa"/>
            <w:vAlign w:val="center"/>
          </w:tcPr>
          <w:p>
            <w:pPr>
              <w:adjustRightInd w:val="0"/>
              <w:snapToGrid w:val="0"/>
              <w:spacing w:line="320" w:lineRule="exact"/>
              <w:rPr>
                <w:rFonts w:ascii="仿宋" w:hAnsi="仿宋" w:eastAsia="仿宋"/>
                <w:sz w:val="24"/>
                <w:szCs w:val="24"/>
              </w:rPr>
            </w:pPr>
            <w:r>
              <w:rPr>
                <w:rFonts w:hint="eastAsia" w:ascii="仿宋" w:hAnsi="仿宋" w:eastAsia="仿宋" w:cs="仿宋"/>
                <w:sz w:val="24"/>
                <w:szCs w:val="24"/>
              </w:rPr>
              <w:t>成员出资</w:t>
            </w:r>
          </w:p>
        </w:tc>
        <w:tc>
          <w:tcPr>
            <w:tcW w:w="1944" w:type="dxa"/>
            <w:gridSpan w:val="9"/>
            <w:vAlign w:val="center"/>
          </w:tcPr>
          <w:p>
            <w:pPr>
              <w:adjustRightInd w:val="0"/>
              <w:snapToGrid w:val="0"/>
              <w:spacing w:line="320" w:lineRule="exact"/>
              <w:rPr>
                <w:rFonts w:ascii="仿宋" w:hAnsi="仿宋" w:eastAsia="仿宋"/>
                <w:sz w:val="24"/>
                <w:szCs w:val="24"/>
              </w:rPr>
            </w:pPr>
          </w:p>
        </w:tc>
        <w:tc>
          <w:tcPr>
            <w:tcW w:w="1766" w:type="dxa"/>
            <w:gridSpan w:val="3"/>
            <w:vAlign w:val="center"/>
          </w:tcPr>
          <w:p>
            <w:pPr>
              <w:adjustRightInd w:val="0"/>
              <w:snapToGrid w:val="0"/>
              <w:spacing w:line="320" w:lineRule="exact"/>
              <w:rPr>
                <w:rFonts w:ascii="仿宋" w:hAnsi="仿宋" w:eastAsia="仿宋"/>
                <w:sz w:val="24"/>
                <w:szCs w:val="24"/>
              </w:rPr>
            </w:pPr>
            <w:r>
              <w:rPr>
                <w:rFonts w:hint="eastAsia" w:ascii="仿宋" w:hAnsi="仿宋" w:eastAsia="仿宋" w:cs="仿宋"/>
                <w:sz w:val="24"/>
                <w:szCs w:val="24"/>
              </w:rPr>
              <w:t>货币出资</w:t>
            </w:r>
          </w:p>
        </w:tc>
        <w:tc>
          <w:tcPr>
            <w:tcW w:w="1414" w:type="dxa"/>
            <w:gridSpan w:val="4"/>
            <w:vAlign w:val="center"/>
          </w:tcPr>
          <w:p>
            <w:pPr>
              <w:adjustRightInd w:val="0"/>
              <w:snapToGrid w:val="0"/>
              <w:spacing w:line="320" w:lineRule="exact"/>
              <w:rPr>
                <w:rFonts w:ascii="仿宋" w:hAnsi="仿宋" w:eastAsia="仿宋"/>
                <w:sz w:val="24"/>
                <w:szCs w:val="24"/>
              </w:rPr>
            </w:pPr>
          </w:p>
        </w:tc>
        <w:tc>
          <w:tcPr>
            <w:tcW w:w="1413" w:type="dxa"/>
            <w:gridSpan w:val="5"/>
            <w:vAlign w:val="center"/>
          </w:tcPr>
          <w:p>
            <w:pPr>
              <w:adjustRightInd w:val="0"/>
              <w:snapToGrid w:val="0"/>
              <w:spacing w:line="320" w:lineRule="exact"/>
              <w:rPr>
                <w:rFonts w:ascii="仿宋" w:hAnsi="仿宋" w:eastAsia="仿宋"/>
                <w:sz w:val="24"/>
                <w:szCs w:val="24"/>
              </w:rPr>
            </w:pPr>
            <w:r>
              <w:rPr>
                <w:rFonts w:hint="eastAsia" w:ascii="仿宋" w:hAnsi="仿宋" w:eastAsia="仿宋" w:cs="仿宋"/>
                <w:sz w:val="24"/>
                <w:szCs w:val="24"/>
              </w:rPr>
              <w:t>非货币出资</w:t>
            </w:r>
          </w:p>
        </w:tc>
        <w:tc>
          <w:tcPr>
            <w:tcW w:w="1590" w:type="dxa"/>
            <w:gridSpan w:val="3"/>
            <w:vAlign w:val="center"/>
          </w:tcPr>
          <w:p>
            <w:pPr>
              <w:adjustRightInd w:val="0"/>
              <w:snapToGrid w:val="0"/>
              <w:spacing w:line="32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exact"/>
          <w:jc w:val="center"/>
        </w:trPr>
        <w:tc>
          <w:tcPr>
            <w:tcW w:w="2296" w:type="dxa"/>
            <w:gridSpan w:val="7"/>
            <w:vAlign w:val="center"/>
          </w:tcPr>
          <w:p>
            <w:pPr>
              <w:adjustRightInd w:val="0"/>
              <w:snapToGrid w:val="0"/>
              <w:spacing w:line="320" w:lineRule="exact"/>
              <w:rPr>
                <w:rFonts w:ascii="仿宋" w:hAnsi="仿宋" w:eastAsia="仿宋"/>
                <w:sz w:val="24"/>
                <w:szCs w:val="24"/>
              </w:rPr>
            </w:pPr>
            <w:r>
              <w:rPr>
                <w:rFonts w:hint="eastAsia" w:ascii="仿宋" w:hAnsi="仿宋" w:eastAsia="仿宋" w:cs="仿宋"/>
                <w:sz w:val="24"/>
                <w:szCs w:val="24"/>
              </w:rPr>
              <w:t>农工成员出资</w:t>
            </w:r>
            <w:r>
              <w:rPr>
                <w:rFonts w:ascii="仿宋" w:hAnsi="仿宋" w:eastAsia="仿宋" w:cs="仿宋"/>
                <w:sz w:val="24"/>
                <w:szCs w:val="24"/>
              </w:rPr>
              <w:t>/</w:t>
            </w:r>
            <w:r>
              <w:rPr>
                <w:rFonts w:hint="eastAsia" w:ascii="仿宋" w:hAnsi="仿宋" w:eastAsia="仿宋" w:cs="仿宋"/>
                <w:sz w:val="24"/>
                <w:szCs w:val="24"/>
              </w:rPr>
              <w:t>人数</w:t>
            </w:r>
          </w:p>
        </w:tc>
        <w:tc>
          <w:tcPr>
            <w:tcW w:w="2650" w:type="dxa"/>
            <w:gridSpan w:val="6"/>
            <w:vAlign w:val="center"/>
          </w:tcPr>
          <w:p>
            <w:pPr>
              <w:adjustRightInd w:val="0"/>
              <w:snapToGrid w:val="0"/>
              <w:spacing w:line="320" w:lineRule="exact"/>
              <w:rPr>
                <w:rFonts w:ascii="仿宋" w:hAnsi="仿宋" w:eastAsia="仿宋"/>
                <w:sz w:val="24"/>
                <w:szCs w:val="24"/>
              </w:rPr>
            </w:pPr>
          </w:p>
        </w:tc>
        <w:tc>
          <w:tcPr>
            <w:tcW w:w="2296" w:type="dxa"/>
            <w:gridSpan w:val="5"/>
            <w:vAlign w:val="center"/>
          </w:tcPr>
          <w:p>
            <w:pPr>
              <w:adjustRightInd w:val="0"/>
              <w:snapToGrid w:val="0"/>
              <w:spacing w:line="320" w:lineRule="exact"/>
              <w:rPr>
                <w:rFonts w:ascii="仿宋" w:hAnsi="仿宋" w:eastAsia="仿宋"/>
                <w:sz w:val="24"/>
                <w:szCs w:val="24"/>
              </w:rPr>
            </w:pPr>
            <w:r>
              <w:rPr>
                <w:rFonts w:hint="eastAsia" w:ascii="仿宋" w:hAnsi="仿宋" w:eastAsia="仿宋" w:cs="仿宋"/>
                <w:sz w:val="24"/>
                <w:szCs w:val="24"/>
              </w:rPr>
              <w:t>单位成员出资</w:t>
            </w:r>
            <w:r>
              <w:rPr>
                <w:rFonts w:ascii="仿宋" w:hAnsi="仿宋" w:eastAsia="仿宋" w:cs="仿宋"/>
                <w:sz w:val="24"/>
                <w:szCs w:val="24"/>
              </w:rPr>
              <w:t>/</w:t>
            </w:r>
            <w:r>
              <w:rPr>
                <w:rFonts w:hint="eastAsia" w:ascii="仿宋" w:hAnsi="仿宋" w:eastAsia="仿宋" w:cs="仿宋"/>
                <w:sz w:val="24"/>
                <w:szCs w:val="24"/>
              </w:rPr>
              <w:t>人数</w:t>
            </w:r>
          </w:p>
        </w:tc>
        <w:tc>
          <w:tcPr>
            <w:tcW w:w="2121" w:type="dxa"/>
            <w:gridSpan w:val="7"/>
            <w:vAlign w:val="center"/>
          </w:tcPr>
          <w:p>
            <w:pPr>
              <w:adjustRightInd w:val="0"/>
              <w:snapToGrid w:val="0"/>
              <w:spacing w:line="32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exact"/>
          <w:jc w:val="center"/>
        </w:trPr>
        <w:tc>
          <w:tcPr>
            <w:tcW w:w="2296" w:type="dxa"/>
            <w:gridSpan w:val="7"/>
            <w:vAlign w:val="center"/>
          </w:tcPr>
          <w:p>
            <w:pPr>
              <w:adjustRightInd w:val="0"/>
              <w:snapToGrid w:val="0"/>
              <w:spacing w:line="320" w:lineRule="exact"/>
              <w:rPr>
                <w:rFonts w:ascii="仿宋" w:hAnsi="仿宋" w:eastAsia="仿宋"/>
                <w:sz w:val="24"/>
                <w:szCs w:val="24"/>
              </w:rPr>
            </w:pPr>
            <w:r>
              <w:rPr>
                <w:rFonts w:hint="eastAsia" w:ascii="仿宋" w:hAnsi="仿宋" w:eastAsia="仿宋" w:cs="仿宋"/>
                <w:sz w:val="24"/>
                <w:szCs w:val="24"/>
              </w:rPr>
              <w:t>最低成员出资</w:t>
            </w:r>
          </w:p>
        </w:tc>
        <w:tc>
          <w:tcPr>
            <w:tcW w:w="2650" w:type="dxa"/>
            <w:gridSpan w:val="6"/>
            <w:vAlign w:val="center"/>
          </w:tcPr>
          <w:p>
            <w:pPr>
              <w:adjustRightInd w:val="0"/>
              <w:snapToGrid w:val="0"/>
              <w:spacing w:line="320" w:lineRule="exact"/>
              <w:rPr>
                <w:rFonts w:ascii="仿宋" w:hAnsi="仿宋" w:eastAsia="仿宋"/>
                <w:sz w:val="24"/>
                <w:szCs w:val="24"/>
              </w:rPr>
            </w:pPr>
          </w:p>
        </w:tc>
        <w:tc>
          <w:tcPr>
            <w:tcW w:w="2296" w:type="dxa"/>
            <w:gridSpan w:val="5"/>
            <w:vAlign w:val="center"/>
          </w:tcPr>
          <w:p>
            <w:pPr>
              <w:adjustRightInd w:val="0"/>
              <w:snapToGrid w:val="0"/>
              <w:spacing w:line="320" w:lineRule="exact"/>
              <w:rPr>
                <w:rFonts w:ascii="仿宋" w:hAnsi="仿宋" w:eastAsia="仿宋"/>
                <w:sz w:val="24"/>
                <w:szCs w:val="24"/>
              </w:rPr>
            </w:pPr>
            <w:r>
              <w:rPr>
                <w:rFonts w:hint="eastAsia" w:ascii="仿宋" w:hAnsi="仿宋" w:eastAsia="仿宋" w:cs="仿宋"/>
                <w:sz w:val="24"/>
                <w:szCs w:val="24"/>
              </w:rPr>
              <w:t>最高成员出资</w:t>
            </w:r>
          </w:p>
        </w:tc>
        <w:tc>
          <w:tcPr>
            <w:tcW w:w="2121" w:type="dxa"/>
            <w:gridSpan w:val="7"/>
            <w:vAlign w:val="center"/>
          </w:tcPr>
          <w:p>
            <w:pPr>
              <w:adjustRightInd w:val="0"/>
              <w:snapToGrid w:val="0"/>
              <w:spacing w:line="32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exact"/>
          <w:jc w:val="center"/>
        </w:trPr>
        <w:tc>
          <w:tcPr>
            <w:tcW w:w="1413" w:type="dxa"/>
            <w:gridSpan w:val="3"/>
            <w:vAlign w:val="center"/>
          </w:tcPr>
          <w:p>
            <w:pPr>
              <w:adjustRightInd w:val="0"/>
              <w:snapToGrid w:val="0"/>
              <w:spacing w:line="320" w:lineRule="exact"/>
              <w:rPr>
                <w:rFonts w:ascii="仿宋" w:hAnsi="仿宋" w:eastAsia="仿宋"/>
                <w:sz w:val="24"/>
                <w:szCs w:val="24"/>
              </w:rPr>
            </w:pPr>
            <w:r>
              <w:rPr>
                <w:rFonts w:hint="eastAsia" w:ascii="仿宋" w:hAnsi="仿宋" w:eastAsia="仿宋" w:cs="仿宋"/>
                <w:sz w:val="24"/>
                <w:szCs w:val="24"/>
              </w:rPr>
              <w:t>带动农户数</w:t>
            </w:r>
          </w:p>
        </w:tc>
        <w:tc>
          <w:tcPr>
            <w:tcW w:w="3533" w:type="dxa"/>
            <w:gridSpan w:val="10"/>
            <w:vAlign w:val="center"/>
          </w:tcPr>
          <w:p>
            <w:pPr>
              <w:adjustRightInd w:val="0"/>
              <w:snapToGrid w:val="0"/>
              <w:spacing w:line="320" w:lineRule="exact"/>
              <w:rPr>
                <w:rFonts w:ascii="仿宋" w:hAnsi="仿宋" w:eastAsia="仿宋"/>
                <w:sz w:val="24"/>
                <w:szCs w:val="24"/>
              </w:rPr>
            </w:pPr>
          </w:p>
        </w:tc>
        <w:tc>
          <w:tcPr>
            <w:tcW w:w="2296" w:type="dxa"/>
            <w:gridSpan w:val="5"/>
            <w:vAlign w:val="center"/>
          </w:tcPr>
          <w:p>
            <w:pPr>
              <w:adjustRightInd w:val="0"/>
              <w:snapToGrid w:val="0"/>
              <w:spacing w:line="320" w:lineRule="exact"/>
              <w:rPr>
                <w:rFonts w:ascii="仿宋" w:hAnsi="仿宋" w:eastAsia="仿宋"/>
                <w:sz w:val="24"/>
                <w:szCs w:val="24"/>
              </w:rPr>
            </w:pPr>
            <w:r>
              <w:rPr>
                <w:rFonts w:hint="eastAsia" w:ascii="仿宋" w:hAnsi="仿宋" w:eastAsia="仿宋" w:cs="仿宋"/>
                <w:sz w:val="24"/>
                <w:szCs w:val="24"/>
              </w:rPr>
              <w:t>带动基地面积</w:t>
            </w:r>
          </w:p>
        </w:tc>
        <w:tc>
          <w:tcPr>
            <w:tcW w:w="2121" w:type="dxa"/>
            <w:gridSpan w:val="7"/>
            <w:vAlign w:val="center"/>
          </w:tcPr>
          <w:p>
            <w:pPr>
              <w:adjustRightInd w:val="0"/>
              <w:snapToGrid w:val="0"/>
              <w:spacing w:line="32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5" w:hRule="exact"/>
          <w:jc w:val="center"/>
        </w:trPr>
        <w:tc>
          <w:tcPr>
            <w:tcW w:w="1766" w:type="dxa"/>
            <w:gridSpan w:val="4"/>
            <w:vAlign w:val="center"/>
          </w:tcPr>
          <w:p>
            <w:pPr>
              <w:adjustRightInd w:val="0"/>
              <w:snapToGrid w:val="0"/>
              <w:spacing w:line="320" w:lineRule="exact"/>
              <w:rPr>
                <w:rFonts w:ascii="仿宋" w:hAnsi="仿宋" w:eastAsia="仿宋"/>
                <w:sz w:val="24"/>
                <w:szCs w:val="24"/>
              </w:rPr>
            </w:pPr>
            <w:r>
              <w:rPr>
                <w:rFonts w:hint="eastAsia" w:ascii="仿宋" w:hAnsi="仿宋" w:eastAsia="仿宋" w:cs="仿宋"/>
                <w:sz w:val="24"/>
                <w:szCs w:val="24"/>
              </w:rPr>
              <w:t>主导产业</w:t>
            </w:r>
            <w:r>
              <w:rPr>
                <w:rFonts w:ascii="仿宋" w:hAnsi="仿宋" w:eastAsia="仿宋" w:cs="仿宋"/>
                <w:sz w:val="24"/>
                <w:szCs w:val="24"/>
              </w:rPr>
              <w:t>/</w:t>
            </w:r>
            <w:r>
              <w:rPr>
                <w:rFonts w:hint="eastAsia" w:ascii="仿宋" w:hAnsi="仿宋" w:eastAsia="仿宋" w:cs="仿宋"/>
                <w:sz w:val="24"/>
                <w:szCs w:val="24"/>
              </w:rPr>
              <w:t>产品</w:t>
            </w:r>
          </w:p>
        </w:tc>
        <w:tc>
          <w:tcPr>
            <w:tcW w:w="3180" w:type="dxa"/>
            <w:gridSpan w:val="9"/>
            <w:vAlign w:val="center"/>
          </w:tcPr>
          <w:p>
            <w:pPr>
              <w:adjustRightInd w:val="0"/>
              <w:snapToGrid w:val="0"/>
              <w:spacing w:line="320" w:lineRule="exact"/>
              <w:rPr>
                <w:rFonts w:ascii="仿宋" w:hAnsi="仿宋" w:eastAsia="仿宋"/>
                <w:sz w:val="24"/>
                <w:szCs w:val="24"/>
              </w:rPr>
            </w:pPr>
          </w:p>
        </w:tc>
        <w:tc>
          <w:tcPr>
            <w:tcW w:w="1414" w:type="dxa"/>
            <w:gridSpan w:val="4"/>
            <w:vAlign w:val="center"/>
          </w:tcPr>
          <w:p>
            <w:pPr>
              <w:adjustRightInd w:val="0"/>
              <w:snapToGrid w:val="0"/>
              <w:spacing w:line="320" w:lineRule="exact"/>
              <w:rPr>
                <w:rFonts w:ascii="仿宋" w:hAnsi="仿宋" w:eastAsia="仿宋"/>
                <w:sz w:val="24"/>
                <w:szCs w:val="24"/>
              </w:rPr>
            </w:pPr>
            <w:r>
              <w:rPr>
                <w:rFonts w:hint="eastAsia" w:ascii="仿宋" w:hAnsi="仿宋" w:eastAsia="仿宋" w:cs="仿宋"/>
                <w:sz w:val="24"/>
                <w:szCs w:val="24"/>
              </w:rPr>
              <w:t>基地面积</w:t>
            </w:r>
          </w:p>
        </w:tc>
        <w:tc>
          <w:tcPr>
            <w:tcW w:w="3003" w:type="dxa"/>
            <w:gridSpan w:val="8"/>
            <w:vAlign w:val="center"/>
          </w:tcPr>
          <w:p>
            <w:pPr>
              <w:adjustRightInd w:val="0"/>
              <w:snapToGrid w:val="0"/>
              <w:spacing w:line="32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exact"/>
          <w:jc w:val="center"/>
        </w:trPr>
        <w:tc>
          <w:tcPr>
            <w:tcW w:w="1766" w:type="dxa"/>
            <w:gridSpan w:val="4"/>
            <w:vAlign w:val="center"/>
          </w:tcPr>
          <w:p>
            <w:pPr>
              <w:adjustRightInd w:val="0"/>
              <w:snapToGrid w:val="0"/>
              <w:spacing w:line="320" w:lineRule="exact"/>
              <w:rPr>
                <w:rFonts w:ascii="仿宋" w:hAnsi="仿宋" w:eastAsia="仿宋"/>
                <w:sz w:val="24"/>
                <w:szCs w:val="24"/>
              </w:rPr>
            </w:pPr>
            <w:r>
              <w:rPr>
                <w:rFonts w:hint="eastAsia" w:ascii="仿宋" w:hAnsi="仿宋" w:eastAsia="仿宋" w:cs="仿宋"/>
                <w:sz w:val="24"/>
                <w:szCs w:val="24"/>
              </w:rPr>
              <w:t>注册商标名称</w:t>
            </w:r>
          </w:p>
        </w:tc>
        <w:tc>
          <w:tcPr>
            <w:tcW w:w="1766" w:type="dxa"/>
            <w:gridSpan w:val="8"/>
            <w:vAlign w:val="center"/>
          </w:tcPr>
          <w:p>
            <w:pPr>
              <w:adjustRightInd w:val="0"/>
              <w:snapToGrid w:val="0"/>
              <w:spacing w:line="320" w:lineRule="exact"/>
              <w:rPr>
                <w:rFonts w:ascii="仿宋" w:hAnsi="仿宋" w:eastAsia="仿宋"/>
                <w:sz w:val="24"/>
                <w:szCs w:val="24"/>
              </w:rPr>
            </w:pPr>
          </w:p>
        </w:tc>
        <w:tc>
          <w:tcPr>
            <w:tcW w:w="1414" w:type="dxa"/>
            <w:vAlign w:val="center"/>
          </w:tcPr>
          <w:p>
            <w:pPr>
              <w:adjustRightInd w:val="0"/>
              <w:snapToGrid w:val="0"/>
              <w:spacing w:line="320" w:lineRule="exact"/>
              <w:rPr>
                <w:rFonts w:ascii="仿宋" w:hAnsi="仿宋" w:eastAsia="仿宋"/>
                <w:sz w:val="24"/>
                <w:szCs w:val="24"/>
              </w:rPr>
            </w:pPr>
            <w:r>
              <w:rPr>
                <w:rFonts w:hint="eastAsia" w:ascii="仿宋" w:hAnsi="仿宋" w:eastAsia="仿宋" w:cs="仿宋"/>
                <w:sz w:val="24"/>
                <w:szCs w:val="24"/>
              </w:rPr>
              <w:t>网站</w:t>
            </w:r>
            <w:r>
              <w:rPr>
                <w:rFonts w:ascii="仿宋" w:hAnsi="仿宋" w:eastAsia="仿宋" w:cs="仿宋"/>
                <w:sz w:val="24"/>
                <w:szCs w:val="24"/>
              </w:rPr>
              <w:t>/</w:t>
            </w:r>
            <w:r>
              <w:rPr>
                <w:rFonts w:hint="eastAsia" w:ascii="仿宋" w:hAnsi="仿宋" w:eastAsia="仿宋" w:cs="仿宋"/>
                <w:sz w:val="24"/>
                <w:szCs w:val="24"/>
              </w:rPr>
              <w:t>网页</w:t>
            </w:r>
          </w:p>
        </w:tc>
        <w:tc>
          <w:tcPr>
            <w:tcW w:w="1414" w:type="dxa"/>
            <w:gridSpan w:val="4"/>
            <w:vAlign w:val="center"/>
          </w:tcPr>
          <w:p>
            <w:pPr>
              <w:adjustRightInd w:val="0"/>
              <w:snapToGrid w:val="0"/>
              <w:spacing w:line="320" w:lineRule="exact"/>
              <w:rPr>
                <w:rFonts w:ascii="仿宋" w:hAnsi="仿宋" w:eastAsia="仿宋"/>
                <w:sz w:val="24"/>
                <w:szCs w:val="24"/>
              </w:rPr>
            </w:pPr>
          </w:p>
        </w:tc>
        <w:tc>
          <w:tcPr>
            <w:tcW w:w="1236" w:type="dxa"/>
            <w:gridSpan w:val="4"/>
            <w:vAlign w:val="center"/>
          </w:tcPr>
          <w:p>
            <w:pPr>
              <w:adjustRightInd w:val="0"/>
              <w:snapToGrid w:val="0"/>
              <w:spacing w:line="320" w:lineRule="exact"/>
              <w:rPr>
                <w:rFonts w:ascii="仿宋" w:hAnsi="仿宋" w:eastAsia="仿宋"/>
                <w:sz w:val="24"/>
                <w:szCs w:val="24"/>
              </w:rPr>
            </w:pPr>
            <w:r>
              <w:rPr>
                <w:rFonts w:hint="eastAsia" w:ascii="仿宋" w:hAnsi="仿宋" w:eastAsia="仿宋" w:cs="仿宋"/>
                <w:sz w:val="24"/>
                <w:szCs w:val="24"/>
              </w:rPr>
              <w:t>电子邮箱</w:t>
            </w:r>
          </w:p>
        </w:tc>
        <w:tc>
          <w:tcPr>
            <w:tcW w:w="1767" w:type="dxa"/>
            <w:gridSpan w:val="4"/>
            <w:vAlign w:val="center"/>
          </w:tcPr>
          <w:p>
            <w:pPr>
              <w:adjustRightInd w:val="0"/>
              <w:snapToGrid w:val="0"/>
              <w:spacing w:line="32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exact"/>
          <w:jc w:val="center"/>
        </w:trPr>
        <w:tc>
          <w:tcPr>
            <w:tcW w:w="3532" w:type="dxa"/>
            <w:gridSpan w:val="12"/>
            <w:vAlign w:val="center"/>
          </w:tcPr>
          <w:p>
            <w:pPr>
              <w:adjustRightInd w:val="0"/>
              <w:snapToGrid w:val="0"/>
              <w:spacing w:line="320" w:lineRule="exact"/>
              <w:rPr>
                <w:rFonts w:ascii="仿宋" w:hAnsi="仿宋" w:eastAsia="仿宋"/>
                <w:sz w:val="24"/>
                <w:szCs w:val="24"/>
              </w:rPr>
            </w:pPr>
            <w:r>
              <w:rPr>
                <w:rFonts w:hint="eastAsia" w:ascii="仿宋" w:hAnsi="仿宋" w:eastAsia="仿宋" w:cs="仿宋"/>
                <w:sz w:val="24"/>
                <w:szCs w:val="24"/>
              </w:rPr>
              <w:t>基本表决权票数</w:t>
            </w:r>
          </w:p>
        </w:tc>
        <w:tc>
          <w:tcPr>
            <w:tcW w:w="1414" w:type="dxa"/>
            <w:vAlign w:val="center"/>
          </w:tcPr>
          <w:p>
            <w:pPr>
              <w:adjustRightInd w:val="0"/>
              <w:snapToGrid w:val="0"/>
              <w:spacing w:line="320" w:lineRule="exact"/>
              <w:rPr>
                <w:rFonts w:ascii="仿宋" w:hAnsi="仿宋" w:eastAsia="仿宋"/>
                <w:sz w:val="24"/>
                <w:szCs w:val="24"/>
              </w:rPr>
            </w:pPr>
          </w:p>
        </w:tc>
        <w:tc>
          <w:tcPr>
            <w:tcW w:w="2472" w:type="dxa"/>
            <w:gridSpan w:val="7"/>
            <w:vAlign w:val="center"/>
          </w:tcPr>
          <w:p>
            <w:pPr>
              <w:adjustRightInd w:val="0"/>
              <w:snapToGrid w:val="0"/>
              <w:spacing w:line="320" w:lineRule="exact"/>
              <w:rPr>
                <w:rFonts w:ascii="仿宋" w:hAnsi="仿宋" w:eastAsia="仿宋"/>
                <w:sz w:val="24"/>
                <w:szCs w:val="24"/>
              </w:rPr>
            </w:pPr>
            <w:r>
              <w:rPr>
                <w:rFonts w:hint="eastAsia" w:ascii="仿宋" w:hAnsi="仿宋" w:eastAsia="仿宋" w:cs="仿宋"/>
                <w:sz w:val="24"/>
                <w:szCs w:val="24"/>
              </w:rPr>
              <w:t>附加表决权票数</w:t>
            </w:r>
          </w:p>
        </w:tc>
        <w:tc>
          <w:tcPr>
            <w:tcW w:w="1945" w:type="dxa"/>
            <w:gridSpan w:val="5"/>
            <w:vAlign w:val="center"/>
          </w:tcPr>
          <w:p>
            <w:pPr>
              <w:adjustRightInd w:val="0"/>
              <w:snapToGrid w:val="0"/>
              <w:spacing w:line="32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exact"/>
          <w:jc w:val="center"/>
        </w:trPr>
        <w:tc>
          <w:tcPr>
            <w:tcW w:w="3532" w:type="dxa"/>
            <w:gridSpan w:val="12"/>
            <w:vAlign w:val="center"/>
          </w:tcPr>
          <w:p>
            <w:pPr>
              <w:adjustRightInd w:val="0"/>
              <w:snapToGrid w:val="0"/>
              <w:spacing w:line="320" w:lineRule="exact"/>
              <w:rPr>
                <w:rFonts w:ascii="仿宋" w:hAnsi="仿宋" w:eastAsia="仿宋"/>
                <w:sz w:val="24"/>
                <w:szCs w:val="24"/>
              </w:rPr>
            </w:pPr>
            <w:r>
              <w:rPr>
                <w:rFonts w:hint="eastAsia" w:ascii="仿宋" w:hAnsi="仿宋" w:eastAsia="仿宋" w:cs="仿宋"/>
                <w:sz w:val="24"/>
                <w:szCs w:val="24"/>
              </w:rPr>
              <w:t>上年召开成员（代表）大会次数</w:t>
            </w:r>
          </w:p>
        </w:tc>
        <w:tc>
          <w:tcPr>
            <w:tcW w:w="1414" w:type="dxa"/>
            <w:vAlign w:val="center"/>
          </w:tcPr>
          <w:p>
            <w:pPr>
              <w:adjustRightInd w:val="0"/>
              <w:snapToGrid w:val="0"/>
              <w:spacing w:line="320" w:lineRule="exact"/>
              <w:rPr>
                <w:rFonts w:ascii="仿宋" w:hAnsi="仿宋" w:eastAsia="仿宋"/>
                <w:sz w:val="24"/>
                <w:szCs w:val="24"/>
              </w:rPr>
            </w:pPr>
          </w:p>
        </w:tc>
        <w:tc>
          <w:tcPr>
            <w:tcW w:w="2472" w:type="dxa"/>
            <w:gridSpan w:val="7"/>
            <w:vAlign w:val="center"/>
          </w:tcPr>
          <w:p>
            <w:pPr>
              <w:adjustRightInd w:val="0"/>
              <w:snapToGrid w:val="0"/>
              <w:spacing w:line="320" w:lineRule="exact"/>
              <w:rPr>
                <w:rFonts w:ascii="仿宋" w:hAnsi="仿宋" w:eastAsia="仿宋"/>
                <w:sz w:val="24"/>
                <w:szCs w:val="24"/>
              </w:rPr>
            </w:pPr>
            <w:r>
              <w:rPr>
                <w:rFonts w:hint="eastAsia" w:ascii="仿宋" w:hAnsi="仿宋" w:eastAsia="仿宋" w:cs="仿宋"/>
                <w:sz w:val="24"/>
                <w:szCs w:val="24"/>
              </w:rPr>
              <w:t>上年召开理事会次数</w:t>
            </w:r>
          </w:p>
        </w:tc>
        <w:tc>
          <w:tcPr>
            <w:tcW w:w="1945" w:type="dxa"/>
            <w:gridSpan w:val="5"/>
            <w:vAlign w:val="center"/>
          </w:tcPr>
          <w:p>
            <w:pPr>
              <w:adjustRightInd w:val="0"/>
              <w:snapToGrid w:val="0"/>
              <w:spacing w:line="32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exact"/>
          <w:jc w:val="center"/>
        </w:trPr>
        <w:tc>
          <w:tcPr>
            <w:tcW w:w="3532" w:type="dxa"/>
            <w:gridSpan w:val="12"/>
            <w:vAlign w:val="center"/>
          </w:tcPr>
          <w:p>
            <w:pPr>
              <w:adjustRightInd w:val="0"/>
              <w:snapToGrid w:val="0"/>
              <w:spacing w:line="320" w:lineRule="exact"/>
              <w:rPr>
                <w:rFonts w:ascii="仿宋" w:hAnsi="仿宋" w:eastAsia="仿宋"/>
                <w:sz w:val="24"/>
                <w:szCs w:val="24"/>
              </w:rPr>
            </w:pPr>
            <w:r>
              <w:rPr>
                <w:rFonts w:hint="eastAsia" w:ascii="仿宋" w:hAnsi="仿宋" w:eastAsia="仿宋" w:cs="仿宋"/>
                <w:sz w:val="24"/>
                <w:szCs w:val="24"/>
              </w:rPr>
              <w:t>上年召开监事会次数</w:t>
            </w:r>
          </w:p>
        </w:tc>
        <w:tc>
          <w:tcPr>
            <w:tcW w:w="1414" w:type="dxa"/>
            <w:vAlign w:val="center"/>
          </w:tcPr>
          <w:p>
            <w:pPr>
              <w:adjustRightInd w:val="0"/>
              <w:snapToGrid w:val="0"/>
              <w:spacing w:line="320" w:lineRule="exact"/>
              <w:rPr>
                <w:rFonts w:ascii="仿宋" w:hAnsi="仿宋" w:eastAsia="仿宋"/>
                <w:sz w:val="24"/>
                <w:szCs w:val="24"/>
              </w:rPr>
            </w:pPr>
          </w:p>
        </w:tc>
        <w:tc>
          <w:tcPr>
            <w:tcW w:w="2472" w:type="dxa"/>
            <w:gridSpan w:val="7"/>
            <w:vAlign w:val="center"/>
          </w:tcPr>
          <w:p>
            <w:pPr>
              <w:adjustRightInd w:val="0"/>
              <w:snapToGrid w:val="0"/>
              <w:spacing w:line="320" w:lineRule="exact"/>
              <w:rPr>
                <w:rFonts w:ascii="仿宋" w:hAnsi="仿宋" w:eastAsia="仿宋"/>
                <w:sz w:val="24"/>
                <w:szCs w:val="24"/>
              </w:rPr>
            </w:pPr>
            <w:r>
              <w:rPr>
                <w:rFonts w:hint="eastAsia" w:ascii="仿宋" w:hAnsi="仿宋" w:eastAsia="仿宋" w:cs="仿宋"/>
                <w:sz w:val="24"/>
                <w:szCs w:val="24"/>
              </w:rPr>
              <w:t>上年财务公开次数</w:t>
            </w:r>
          </w:p>
        </w:tc>
        <w:tc>
          <w:tcPr>
            <w:tcW w:w="1945" w:type="dxa"/>
            <w:gridSpan w:val="5"/>
            <w:vAlign w:val="center"/>
          </w:tcPr>
          <w:p>
            <w:pPr>
              <w:adjustRightInd w:val="0"/>
              <w:snapToGrid w:val="0"/>
              <w:spacing w:line="32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exact"/>
          <w:jc w:val="center"/>
        </w:trPr>
        <w:tc>
          <w:tcPr>
            <w:tcW w:w="2825" w:type="dxa"/>
            <w:gridSpan w:val="8"/>
            <w:vAlign w:val="center"/>
          </w:tcPr>
          <w:p>
            <w:pPr>
              <w:adjustRightInd w:val="0"/>
              <w:snapToGrid w:val="0"/>
              <w:spacing w:line="320" w:lineRule="exact"/>
              <w:rPr>
                <w:rFonts w:ascii="仿宋" w:hAnsi="仿宋" w:eastAsia="仿宋"/>
                <w:sz w:val="24"/>
                <w:szCs w:val="24"/>
              </w:rPr>
            </w:pPr>
            <w:r>
              <w:rPr>
                <w:rFonts w:hint="eastAsia" w:ascii="仿宋" w:hAnsi="仿宋" w:eastAsia="仿宋" w:cs="仿宋"/>
                <w:sz w:val="24"/>
                <w:szCs w:val="24"/>
              </w:rPr>
              <w:t>基地</w:t>
            </w:r>
            <w:r>
              <w:rPr>
                <w:rFonts w:ascii="仿宋" w:hAnsi="仿宋" w:eastAsia="仿宋" w:cs="仿宋"/>
                <w:sz w:val="24"/>
                <w:szCs w:val="24"/>
              </w:rPr>
              <w:t>/</w:t>
            </w:r>
            <w:r>
              <w:rPr>
                <w:rFonts w:hint="eastAsia" w:ascii="仿宋" w:hAnsi="仿宋" w:eastAsia="仿宋" w:cs="仿宋"/>
                <w:sz w:val="24"/>
                <w:szCs w:val="24"/>
              </w:rPr>
              <w:t>产品认证名称</w:t>
            </w:r>
          </w:p>
        </w:tc>
        <w:tc>
          <w:tcPr>
            <w:tcW w:w="2121" w:type="dxa"/>
            <w:gridSpan w:val="5"/>
            <w:vAlign w:val="center"/>
          </w:tcPr>
          <w:p>
            <w:pPr>
              <w:adjustRightInd w:val="0"/>
              <w:snapToGrid w:val="0"/>
              <w:spacing w:line="320" w:lineRule="exact"/>
              <w:rPr>
                <w:rFonts w:ascii="仿宋" w:hAnsi="仿宋" w:eastAsia="仿宋"/>
                <w:sz w:val="24"/>
                <w:szCs w:val="24"/>
              </w:rPr>
            </w:pPr>
          </w:p>
        </w:tc>
        <w:tc>
          <w:tcPr>
            <w:tcW w:w="2827" w:type="dxa"/>
            <w:gridSpan w:val="9"/>
            <w:vAlign w:val="center"/>
          </w:tcPr>
          <w:p>
            <w:pPr>
              <w:adjustRightInd w:val="0"/>
              <w:snapToGrid w:val="0"/>
              <w:spacing w:line="320" w:lineRule="exact"/>
              <w:rPr>
                <w:rFonts w:ascii="仿宋" w:hAnsi="仿宋" w:eastAsia="仿宋"/>
                <w:sz w:val="24"/>
                <w:szCs w:val="24"/>
              </w:rPr>
            </w:pPr>
            <w:r>
              <w:rPr>
                <w:rFonts w:hint="eastAsia" w:ascii="仿宋" w:hAnsi="仿宋" w:eastAsia="仿宋" w:cs="仿宋"/>
                <w:sz w:val="24"/>
                <w:szCs w:val="24"/>
              </w:rPr>
              <w:t>获得奖励</w:t>
            </w:r>
            <w:r>
              <w:rPr>
                <w:rFonts w:ascii="仿宋" w:hAnsi="仿宋" w:eastAsia="仿宋" w:cs="仿宋"/>
                <w:sz w:val="24"/>
                <w:szCs w:val="24"/>
              </w:rPr>
              <w:t>/</w:t>
            </w:r>
            <w:r>
              <w:rPr>
                <w:rFonts w:hint="eastAsia" w:ascii="仿宋" w:hAnsi="仿宋" w:eastAsia="仿宋" w:cs="仿宋"/>
                <w:sz w:val="24"/>
                <w:szCs w:val="24"/>
              </w:rPr>
              <w:t>称号</w:t>
            </w:r>
          </w:p>
        </w:tc>
        <w:tc>
          <w:tcPr>
            <w:tcW w:w="1590" w:type="dxa"/>
            <w:gridSpan w:val="3"/>
            <w:vAlign w:val="center"/>
          </w:tcPr>
          <w:p>
            <w:pPr>
              <w:adjustRightInd w:val="0"/>
              <w:snapToGrid w:val="0"/>
              <w:spacing w:line="32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5" w:hRule="exact"/>
          <w:jc w:val="center"/>
        </w:trPr>
        <w:tc>
          <w:tcPr>
            <w:tcW w:w="2825" w:type="dxa"/>
            <w:gridSpan w:val="8"/>
            <w:vAlign w:val="center"/>
          </w:tcPr>
          <w:p>
            <w:pPr>
              <w:adjustRightInd w:val="0"/>
              <w:snapToGrid w:val="0"/>
              <w:spacing w:line="320" w:lineRule="exact"/>
              <w:rPr>
                <w:rFonts w:ascii="仿宋" w:hAnsi="仿宋" w:eastAsia="仿宋"/>
                <w:sz w:val="24"/>
                <w:szCs w:val="24"/>
              </w:rPr>
            </w:pPr>
            <w:r>
              <w:rPr>
                <w:rFonts w:hint="eastAsia" w:ascii="仿宋" w:hAnsi="仿宋" w:eastAsia="仿宋" w:cs="仿宋"/>
                <w:sz w:val="24"/>
                <w:szCs w:val="24"/>
              </w:rPr>
              <w:t>统一采供主要农业投入品</w:t>
            </w:r>
          </w:p>
        </w:tc>
        <w:tc>
          <w:tcPr>
            <w:tcW w:w="2121" w:type="dxa"/>
            <w:gridSpan w:val="5"/>
            <w:vAlign w:val="center"/>
          </w:tcPr>
          <w:p>
            <w:pPr>
              <w:adjustRightInd w:val="0"/>
              <w:snapToGrid w:val="0"/>
              <w:spacing w:line="320" w:lineRule="exact"/>
              <w:rPr>
                <w:rFonts w:ascii="仿宋" w:hAnsi="仿宋" w:eastAsia="仿宋"/>
                <w:sz w:val="24"/>
                <w:szCs w:val="24"/>
              </w:rPr>
            </w:pPr>
          </w:p>
        </w:tc>
        <w:tc>
          <w:tcPr>
            <w:tcW w:w="2827" w:type="dxa"/>
            <w:gridSpan w:val="9"/>
            <w:vAlign w:val="center"/>
          </w:tcPr>
          <w:p>
            <w:pPr>
              <w:adjustRightInd w:val="0"/>
              <w:snapToGrid w:val="0"/>
              <w:spacing w:line="320" w:lineRule="exact"/>
              <w:rPr>
                <w:rFonts w:ascii="仿宋" w:hAnsi="仿宋" w:eastAsia="仿宋"/>
                <w:sz w:val="24"/>
                <w:szCs w:val="24"/>
              </w:rPr>
            </w:pPr>
            <w:r>
              <w:rPr>
                <w:rFonts w:hint="eastAsia" w:ascii="仿宋" w:hAnsi="仿宋" w:eastAsia="仿宋" w:cs="仿宋"/>
                <w:sz w:val="24"/>
                <w:szCs w:val="24"/>
              </w:rPr>
              <w:t>统一采供农业投入品比例</w:t>
            </w:r>
          </w:p>
        </w:tc>
        <w:tc>
          <w:tcPr>
            <w:tcW w:w="1590" w:type="dxa"/>
            <w:gridSpan w:val="3"/>
            <w:vAlign w:val="center"/>
          </w:tcPr>
          <w:p>
            <w:pPr>
              <w:adjustRightInd w:val="0"/>
              <w:snapToGrid w:val="0"/>
              <w:spacing w:line="32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exact"/>
          <w:jc w:val="center"/>
        </w:trPr>
        <w:tc>
          <w:tcPr>
            <w:tcW w:w="2825" w:type="dxa"/>
            <w:gridSpan w:val="8"/>
            <w:vAlign w:val="center"/>
          </w:tcPr>
          <w:p>
            <w:pPr>
              <w:adjustRightInd w:val="0"/>
              <w:snapToGrid w:val="0"/>
              <w:spacing w:line="320" w:lineRule="exact"/>
              <w:rPr>
                <w:rFonts w:ascii="仿宋" w:hAnsi="仿宋" w:eastAsia="仿宋"/>
                <w:sz w:val="24"/>
                <w:szCs w:val="24"/>
              </w:rPr>
            </w:pPr>
            <w:r>
              <w:rPr>
                <w:rFonts w:hint="eastAsia" w:ascii="仿宋" w:hAnsi="仿宋" w:eastAsia="仿宋" w:cs="仿宋"/>
                <w:sz w:val="24"/>
                <w:szCs w:val="24"/>
              </w:rPr>
              <w:t>统一销售成员产品收入</w:t>
            </w:r>
          </w:p>
        </w:tc>
        <w:tc>
          <w:tcPr>
            <w:tcW w:w="2121" w:type="dxa"/>
            <w:gridSpan w:val="5"/>
            <w:vAlign w:val="center"/>
          </w:tcPr>
          <w:p>
            <w:pPr>
              <w:adjustRightInd w:val="0"/>
              <w:snapToGrid w:val="0"/>
              <w:spacing w:line="320" w:lineRule="exact"/>
              <w:rPr>
                <w:rFonts w:ascii="仿宋" w:hAnsi="仿宋" w:eastAsia="仿宋"/>
                <w:sz w:val="24"/>
                <w:szCs w:val="24"/>
              </w:rPr>
            </w:pPr>
          </w:p>
        </w:tc>
        <w:tc>
          <w:tcPr>
            <w:tcW w:w="2827" w:type="dxa"/>
            <w:gridSpan w:val="9"/>
            <w:vAlign w:val="center"/>
          </w:tcPr>
          <w:p>
            <w:pPr>
              <w:adjustRightInd w:val="0"/>
              <w:snapToGrid w:val="0"/>
              <w:spacing w:line="320" w:lineRule="exact"/>
              <w:rPr>
                <w:rFonts w:ascii="仿宋" w:hAnsi="仿宋" w:eastAsia="仿宋"/>
                <w:sz w:val="24"/>
                <w:szCs w:val="24"/>
              </w:rPr>
            </w:pPr>
            <w:r>
              <w:rPr>
                <w:rFonts w:hint="eastAsia" w:ascii="仿宋" w:hAnsi="仿宋" w:eastAsia="仿宋" w:cs="仿宋"/>
                <w:sz w:val="24"/>
                <w:szCs w:val="24"/>
              </w:rPr>
              <w:t>统一销售成员产品比例</w:t>
            </w:r>
          </w:p>
        </w:tc>
        <w:tc>
          <w:tcPr>
            <w:tcW w:w="1590" w:type="dxa"/>
            <w:gridSpan w:val="3"/>
            <w:vAlign w:val="center"/>
          </w:tcPr>
          <w:p>
            <w:pPr>
              <w:adjustRightInd w:val="0"/>
              <w:snapToGrid w:val="0"/>
              <w:spacing w:line="32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exact"/>
          <w:jc w:val="center"/>
        </w:trPr>
        <w:tc>
          <w:tcPr>
            <w:tcW w:w="2825" w:type="dxa"/>
            <w:gridSpan w:val="8"/>
            <w:vAlign w:val="center"/>
          </w:tcPr>
          <w:p>
            <w:pPr>
              <w:adjustRightInd w:val="0"/>
              <w:snapToGrid w:val="0"/>
              <w:spacing w:line="320" w:lineRule="exact"/>
              <w:rPr>
                <w:rFonts w:ascii="仿宋" w:hAnsi="仿宋" w:eastAsia="仿宋"/>
                <w:sz w:val="24"/>
                <w:szCs w:val="24"/>
              </w:rPr>
            </w:pPr>
            <w:r>
              <w:rPr>
                <w:rFonts w:hint="eastAsia" w:ascii="仿宋" w:hAnsi="仿宋" w:eastAsia="仿宋" w:cs="仿宋"/>
                <w:sz w:val="24"/>
                <w:szCs w:val="24"/>
              </w:rPr>
              <w:t>农超对接的企业名称</w:t>
            </w:r>
          </w:p>
        </w:tc>
        <w:tc>
          <w:tcPr>
            <w:tcW w:w="2121" w:type="dxa"/>
            <w:gridSpan w:val="5"/>
            <w:vAlign w:val="center"/>
          </w:tcPr>
          <w:p>
            <w:pPr>
              <w:adjustRightInd w:val="0"/>
              <w:snapToGrid w:val="0"/>
              <w:spacing w:line="320" w:lineRule="exact"/>
              <w:rPr>
                <w:rFonts w:ascii="仿宋" w:hAnsi="仿宋" w:eastAsia="仿宋"/>
                <w:sz w:val="24"/>
                <w:szCs w:val="24"/>
              </w:rPr>
            </w:pPr>
          </w:p>
        </w:tc>
        <w:tc>
          <w:tcPr>
            <w:tcW w:w="2827" w:type="dxa"/>
            <w:gridSpan w:val="9"/>
            <w:vAlign w:val="center"/>
          </w:tcPr>
          <w:p>
            <w:pPr>
              <w:adjustRightInd w:val="0"/>
              <w:snapToGrid w:val="0"/>
              <w:spacing w:line="320" w:lineRule="exact"/>
              <w:rPr>
                <w:rFonts w:ascii="仿宋" w:hAnsi="仿宋" w:eastAsia="仿宋"/>
                <w:sz w:val="24"/>
                <w:szCs w:val="24"/>
              </w:rPr>
            </w:pPr>
            <w:r>
              <w:rPr>
                <w:rFonts w:hint="eastAsia" w:ascii="仿宋" w:hAnsi="仿宋" w:eastAsia="仿宋" w:cs="仿宋"/>
                <w:sz w:val="24"/>
                <w:szCs w:val="24"/>
              </w:rPr>
              <w:t>农超对接销售金额</w:t>
            </w:r>
          </w:p>
        </w:tc>
        <w:tc>
          <w:tcPr>
            <w:tcW w:w="1590" w:type="dxa"/>
            <w:gridSpan w:val="3"/>
            <w:vAlign w:val="center"/>
          </w:tcPr>
          <w:p>
            <w:pPr>
              <w:adjustRightInd w:val="0"/>
              <w:snapToGrid w:val="0"/>
              <w:spacing w:line="32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5" w:hRule="exact"/>
          <w:jc w:val="center"/>
        </w:trPr>
        <w:tc>
          <w:tcPr>
            <w:tcW w:w="2825" w:type="dxa"/>
            <w:gridSpan w:val="8"/>
            <w:vAlign w:val="center"/>
          </w:tcPr>
          <w:p>
            <w:pPr>
              <w:adjustRightInd w:val="0"/>
              <w:snapToGrid w:val="0"/>
              <w:spacing w:line="320" w:lineRule="exact"/>
              <w:rPr>
                <w:rFonts w:ascii="仿宋" w:hAnsi="仿宋" w:eastAsia="仿宋"/>
                <w:sz w:val="24"/>
                <w:szCs w:val="24"/>
              </w:rPr>
            </w:pPr>
            <w:r>
              <w:rPr>
                <w:rFonts w:hint="eastAsia" w:ascii="仿宋" w:hAnsi="仿宋" w:eastAsia="仿宋" w:cs="仿宋"/>
                <w:sz w:val="24"/>
                <w:szCs w:val="24"/>
              </w:rPr>
              <w:t>标准化生产技术规程名称</w:t>
            </w:r>
          </w:p>
        </w:tc>
        <w:tc>
          <w:tcPr>
            <w:tcW w:w="2121" w:type="dxa"/>
            <w:gridSpan w:val="5"/>
            <w:vAlign w:val="center"/>
          </w:tcPr>
          <w:p>
            <w:pPr>
              <w:adjustRightInd w:val="0"/>
              <w:snapToGrid w:val="0"/>
              <w:spacing w:line="320" w:lineRule="exact"/>
              <w:rPr>
                <w:rFonts w:ascii="仿宋" w:hAnsi="仿宋" w:eastAsia="仿宋"/>
                <w:sz w:val="24"/>
                <w:szCs w:val="24"/>
              </w:rPr>
            </w:pPr>
          </w:p>
        </w:tc>
        <w:tc>
          <w:tcPr>
            <w:tcW w:w="2827" w:type="dxa"/>
            <w:gridSpan w:val="9"/>
            <w:vAlign w:val="center"/>
          </w:tcPr>
          <w:p>
            <w:pPr>
              <w:adjustRightInd w:val="0"/>
              <w:snapToGrid w:val="0"/>
              <w:spacing w:line="320" w:lineRule="exact"/>
              <w:rPr>
                <w:rFonts w:ascii="仿宋" w:hAnsi="仿宋" w:eastAsia="仿宋"/>
                <w:sz w:val="24"/>
                <w:szCs w:val="24"/>
              </w:rPr>
            </w:pPr>
            <w:r>
              <w:rPr>
                <w:rFonts w:hint="eastAsia" w:ascii="仿宋" w:hAnsi="仿宋" w:eastAsia="仿宋" w:cs="仿宋"/>
                <w:sz w:val="24"/>
                <w:szCs w:val="24"/>
              </w:rPr>
              <w:t>建立标准化生产基地面积</w:t>
            </w:r>
          </w:p>
        </w:tc>
        <w:tc>
          <w:tcPr>
            <w:tcW w:w="1590" w:type="dxa"/>
            <w:gridSpan w:val="3"/>
            <w:vAlign w:val="center"/>
          </w:tcPr>
          <w:p>
            <w:pPr>
              <w:adjustRightInd w:val="0"/>
              <w:snapToGrid w:val="0"/>
              <w:spacing w:line="32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exact"/>
          <w:jc w:val="center"/>
        </w:trPr>
        <w:tc>
          <w:tcPr>
            <w:tcW w:w="2825" w:type="dxa"/>
            <w:gridSpan w:val="8"/>
            <w:vAlign w:val="center"/>
          </w:tcPr>
          <w:p>
            <w:pPr>
              <w:adjustRightInd w:val="0"/>
              <w:snapToGrid w:val="0"/>
              <w:spacing w:line="320" w:lineRule="exact"/>
              <w:rPr>
                <w:rFonts w:ascii="仿宋" w:hAnsi="仿宋" w:eastAsia="仿宋"/>
                <w:sz w:val="24"/>
                <w:szCs w:val="24"/>
              </w:rPr>
            </w:pPr>
            <w:r>
              <w:rPr>
                <w:rFonts w:hint="eastAsia" w:ascii="仿宋" w:hAnsi="仿宋" w:eastAsia="仿宋" w:cs="仿宋"/>
                <w:sz w:val="24"/>
                <w:szCs w:val="24"/>
              </w:rPr>
              <w:t>获得扶持资金</w:t>
            </w:r>
          </w:p>
        </w:tc>
        <w:tc>
          <w:tcPr>
            <w:tcW w:w="2121" w:type="dxa"/>
            <w:gridSpan w:val="5"/>
            <w:vAlign w:val="center"/>
          </w:tcPr>
          <w:p>
            <w:pPr>
              <w:adjustRightInd w:val="0"/>
              <w:snapToGrid w:val="0"/>
              <w:spacing w:line="320" w:lineRule="exact"/>
              <w:rPr>
                <w:rFonts w:ascii="仿宋" w:hAnsi="仿宋" w:eastAsia="仿宋"/>
                <w:sz w:val="24"/>
                <w:szCs w:val="24"/>
              </w:rPr>
            </w:pPr>
          </w:p>
        </w:tc>
        <w:tc>
          <w:tcPr>
            <w:tcW w:w="2827" w:type="dxa"/>
            <w:gridSpan w:val="9"/>
            <w:vAlign w:val="center"/>
          </w:tcPr>
          <w:p>
            <w:pPr>
              <w:adjustRightInd w:val="0"/>
              <w:snapToGrid w:val="0"/>
              <w:spacing w:line="320" w:lineRule="exact"/>
              <w:rPr>
                <w:rFonts w:ascii="仿宋" w:hAnsi="仿宋" w:eastAsia="仿宋"/>
                <w:sz w:val="24"/>
                <w:szCs w:val="24"/>
              </w:rPr>
            </w:pPr>
            <w:r>
              <w:rPr>
                <w:rFonts w:hint="eastAsia" w:ascii="仿宋" w:hAnsi="仿宋" w:eastAsia="仿宋" w:cs="仿宋"/>
                <w:sz w:val="24"/>
                <w:szCs w:val="24"/>
              </w:rPr>
              <w:t>扶持资金来自何级何部门</w:t>
            </w:r>
          </w:p>
        </w:tc>
        <w:tc>
          <w:tcPr>
            <w:tcW w:w="1590" w:type="dxa"/>
            <w:gridSpan w:val="3"/>
            <w:vAlign w:val="center"/>
          </w:tcPr>
          <w:p>
            <w:pPr>
              <w:adjustRightInd w:val="0"/>
              <w:snapToGrid w:val="0"/>
              <w:spacing w:line="32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5" w:hRule="exact"/>
          <w:jc w:val="center"/>
        </w:trPr>
        <w:tc>
          <w:tcPr>
            <w:tcW w:w="1766" w:type="dxa"/>
            <w:gridSpan w:val="4"/>
            <w:vAlign w:val="center"/>
          </w:tcPr>
          <w:p>
            <w:pPr>
              <w:adjustRightInd w:val="0"/>
              <w:snapToGrid w:val="0"/>
              <w:spacing w:line="320" w:lineRule="exact"/>
              <w:rPr>
                <w:rFonts w:ascii="仿宋" w:hAnsi="仿宋" w:eastAsia="仿宋"/>
                <w:sz w:val="24"/>
                <w:szCs w:val="24"/>
              </w:rPr>
            </w:pPr>
            <w:r>
              <w:rPr>
                <w:rFonts w:hint="eastAsia" w:ascii="仿宋" w:hAnsi="仿宋" w:eastAsia="仿宋" w:cs="仿宋"/>
                <w:sz w:val="24"/>
                <w:szCs w:val="24"/>
              </w:rPr>
              <w:t>资产总额</w:t>
            </w:r>
          </w:p>
        </w:tc>
        <w:tc>
          <w:tcPr>
            <w:tcW w:w="1059" w:type="dxa"/>
            <w:gridSpan w:val="4"/>
            <w:vAlign w:val="center"/>
          </w:tcPr>
          <w:p>
            <w:pPr>
              <w:adjustRightInd w:val="0"/>
              <w:snapToGrid w:val="0"/>
              <w:spacing w:line="320" w:lineRule="exact"/>
              <w:rPr>
                <w:rFonts w:ascii="仿宋" w:hAnsi="仿宋" w:eastAsia="仿宋"/>
                <w:sz w:val="24"/>
                <w:szCs w:val="24"/>
              </w:rPr>
            </w:pPr>
          </w:p>
        </w:tc>
        <w:tc>
          <w:tcPr>
            <w:tcW w:w="2121" w:type="dxa"/>
            <w:gridSpan w:val="5"/>
            <w:vAlign w:val="center"/>
          </w:tcPr>
          <w:p>
            <w:pPr>
              <w:adjustRightInd w:val="0"/>
              <w:snapToGrid w:val="0"/>
              <w:spacing w:line="320" w:lineRule="exact"/>
              <w:rPr>
                <w:rFonts w:ascii="仿宋" w:hAnsi="仿宋" w:eastAsia="仿宋"/>
                <w:sz w:val="24"/>
                <w:szCs w:val="24"/>
              </w:rPr>
            </w:pPr>
            <w:r>
              <w:rPr>
                <w:rFonts w:hint="eastAsia" w:ascii="仿宋" w:hAnsi="仿宋" w:eastAsia="仿宋" w:cs="仿宋"/>
                <w:sz w:val="24"/>
                <w:szCs w:val="24"/>
              </w:rPr>
              <w:t>固定资产</w:t>
            </w:r>
          </w:p>
        </w:tc>
        <w:tc>
          <w:tcPr>
            <w:tcW w:w="1236" w:type="dxa"/>
            <w:gridSpan w:val="2"/>
            <w:vAlign w:val="center"/>
          </w:tcPr>
          <w:p>
            <w:pPr>
              <w:adjustRightInd w:val="0"/>
              <w:snapToGrid w:val="0"/>
              <w:spacing w:line="320" w:lineRule="exact"/>
              <w:rPr>
                <w:rFonts w:ascii="仿宋" w:hAnsi="仿宋" w:eastAsia="仿宋"/>
                <w:sz w:val="24"/>
                <w:szCs w:val="24"/>
              </w:rPr>
            </w:pPr>
          </w:p>
        </w:tc>
        <w:tc>
          <w:tcPr>
            <w:tcW w:w="1591" w:type="dxa"/>
            <w:gridSpan w:val="7"/>
            <w:vAlign w:val="center"/>
          </w:tcPr>
          <w:p>
            <w:pPr>
              <w:adjustRightInd w:val="0"/>
              <w:snapToGrid w:val="0"/>
              <w:spacing w:line="320" w:lineRule="exact"/>
              <w:rPr>
                <w:rFonts w:ascii="仿宋" w:hAnsi="仿宋" w:eastAsia="仿宋"/>
                <w:sz w:val="24"/>
                <w:szCs w:val="24"/>
              </w:rPr>
            </w:pPr>
            <w:r>
              <w:rPr>
                <w:rFonts w:hint="eastAsia" w:ascii="仿宋" w:hAnsi="仿宋" w:eastAsia="仿宋" w:cs="仿宋"/>
                <w:sz w:val="24"/>
                <w:szCs w:val="24"/>
              </w:rPr>
              <w:t>所有者权益</w:t>
            </w:r>
          </w:p>
        </w:tc>
        <w:tc>
          <w:tcPr>
            <w:tcW w:w="1590" w:type="dxa"/>
            <w:gridSpan w:val="3"/>
            <w:vAlign w:val="center"/>
          </w:tcPr>
          <w:p>
            <w:pPr>
              <w:adjustRightInd w:val="0"/>
              <w:snapToGrid w:val="0"/>
              <w:spacing w:line="32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exact"/>
          <w:jc w:val="center"/>
        </w:trPr>
        <w:tc>
          <w:tcPr>
            <w:tcW w:w="1766" w:type="dxa"/>
            <w:gridSpan w:val="4"/>
            <w:vAlign w:val="center"/>
          </w:tcPr>
          <w:p>
            <w:pPr>
              <w:adjustRightInd w:val="0"/>
              <w:snapToGrid w:val="0"/>
              <w:spacing w:line="320" w:lineRule="exact"/>
              <w:rPr>
                <w:rFonts w:ascii="仿宋" w:hAnsi="仿宋" w:eastAsia="仿宋"/>
                <w:sz w:val="24"/>
                <w:szCs w:val="24"/>
              </w:rPr>
            </w:pPr>
            <w:r>
              <w:rPr>
                <w:rFonts w:hint="eastAsia" w:ascii="仿宋" w:hAnsi="仿宋" w:eastAsia="仿宋" w:cs="仿宋"/>
                <w:sz w:val="24"/>
                <w:szCs w:val="24"/>
              </w:rPr>
              <w:t>上年经营收入</w:t>
            </w:r>
          </w:p>
        </w:tc>
        <w:tc>
          <w:tcPr>
            <w:tcW w:w="1059" w:type="dxa"/>
            <w:gridSpan w:val="4"/>
            <w:vAlign w:val="center"/>
          </w:tcPr>
          <w:p>
            <w:pPr>
              <w:adjustRightInd w:val="0"/>
              <w:snapToGrid w:val="0"/>
              <w:spacing w:line="320" w:lineRule="exact"/>
              <w:rPr>
                <w:rFonts w:ascii="仿宋" w:hAnsi="仿宋" w:eastAsia="仿宋"/>
                <w:sz w:val="24"/>
                <w:szCs w:val="24"/>
              </w:rPr>
            </w:pPr>
          </w:p>
        </w:tc>
        <w:tc>
          <w:tcPr>
            <w:tcW w:w="2121" w:type="dxa"/>
            <w:gridSpan w:val="5"/>
            <w:vAlign w:val="center"/>
          </w:tcPr>
          <w:p>
            <w:pPr>
              <w:adjustRightInd w:val="0"/>
              <w:snapToGrid w:val="0"/>
              <w:spacing w:line="320" w:lineRule="exact"/>
              <w:rPr>
                <w:rFonts w:ascii="仿宋" w:hAnsi="仿宋" w:eastAsia="仿宋"/>
                <w:sz w:val="24"/>
                <w:szCs w:val="24"/>
              </w:rPr>
            </w:pPr>
            <w:r>
              <w:rPr>
                <w:rFonts w:hint="eastAsia" w:ascii="仿宋" w:hAnsi="仿宋" w:eastAsia="仿宋" w:cs="仿宋"/>
                <w:sz w:val="24"/>
                <w:szCs w:val="24"/>
              </w:rPr>
              <w:t>上年实现盈余</w:t>
            </w:r>
          </w:p>
        </w:tc>
        <w:tc>
          <w:tcPr>
            <w:tcW w:w="1236" w:type="dxa"/>
            <w:gridSpan w:val="2"/>
            <w:vAlign w:val="center"/>
          </w:tcPr>
          <w:p>
            <w:pPr>
              <w:adjustRightInd w:val="0"/>
              <w:snapToGrid w:val="0"/>
              <w:spacing w:line="320" w:lineRule="exact"/>
              <w:rPr>
                <w:rFonts w:ascii="仿宋" w:hAnsi="仿宋" w:eastAsia="仿宋"/>
                <w:sz w:val="24"/>
                <w:szCs w:val="24"/>
              </w:rPr>
            </w:pPr>
          </w:p>
        </w:tc>
        <w:tc>
          <w:tcPr>
            <w:tcW w:w="1942" w:type="dxa"/>
            <w:gridSpan w:val="8"/>
            <w:vAlign w:val="center"/>
          </w:tcPr>
          <w:p>
            <w:pPr>
              <w:adjustRightInd w:val="0"/>
              <w:snapToGrid w:val="0"/>
              <w:spacing w:line="320" w:lineRule="exact"/>
              <w:rPr>
                <w:rFonts w:ascii="仿宋" w:hAnsi="仿宋" w:eastAsia="仿宋"/>
                <w:sz w:val="24"/>
                <w:szCs w:val="24"/>
              </w:rPr>
            </w:pPr>
            <w:r>
              <w:rPr>
                <w:rFonts w:hint="eastAsia" w:ascii="仿宋" w:hAnsi="仿宋" w:eastAsia="仿宋" w:cs="仿宋"/>
                <w:sz w:val="24"/>
                <w:szCs w:val="24"/>
              </w:rPr>
              <w:t>上年可分配盈余</w:t>
            </w:r>
          </w:p>
        </w:tc>
        <w:tc>
          <w:tcPr>
            <w:tcW w:w="1239" w:type="dxa"/>
            <w:gridSpan w:val="2"/>
            <w:vAlign w:val="center"/>
          </w:tcPr>
          <w:p>
            <w:pPr>
              <w:adjustRightInd w:val="0"/>
              <w:snapToGrid w:val="0"/>
              <w:spacing w:line="32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exact"/>
          <w:jc w:val="center"/>
        </w:trPr>
        <w:tc>
          <w:tcPr>
            <w:tcW w:w="3355" w:type="dxa"/>
            <w:gridSpan w:val="11"/>
            <w:vAlign w:val="center"/>
          </w:tcPr>
          <w:p>
            <w:pPr>
              <w:adjustRightInd w:val="0"/>
              <w:snapToGrid w:val="0"/>
              <w:spacing w:line="320" w:lineRule="exact"/>
              <w:rPr>
                <w:rFonts w:ascii="仿宋" w:hAnsi="仿宋" w:eastAsia="仿宋"/>
                <w:sz w:val="24"/>
                <w:szCs w:val="24"/>
              </w:rPr>
            </w:pPr>
            <w:r>
              <w:rPr>
                <w:rFonts w:hint="eastAsia" w:ascii="仿宋" w:hAnsi="仿宋" w:eastAsia="仿宋" w:cs="仿宋"/>
                <w:sz w:val="24"/>
                <w:szCs w:val="24"/>
              </w:rPr>
              <w:t>按交易量（额）比例返还盈余</w:t>
            </w:r>
          </w:p>
        </w:tc>
        <w:tc>
          <w:tcPr>
            <w:tcW w:w="1591" w:type="dxa"/>
            <w:gridSpan w:val="2"/>
            <w:vAlign w:val="center"/>
          </w:tcPr>
          <w:p>
            <w:pPr>
              <w:adjustRightInd w:val="0"/>
              <w:snapToGrid w:val="0"/>
              <w:spacing w:line="320" w:lineRule="exact"/>
              <w:rPr>
                <w:rFonts w:ascii="仿宋" w:hAnsi="仿宋" w:eastAsia="仿宋"/>
                <w:sz w:val="24"/>
                <w:szCs w:val="24"/>
              </w:rPr>
            </w:pPr>
          </w:p>
        </w:tc>
        <w:tc>
          <w:tcPr>
            <w:tcW w:w="2399" w:type="dxa"/>
            <w:gridSpan w:val="6"/>
            <w:vAlign w:val="center"/>
          </w:tcPr>
          <w:p>
            <w:pPr>
              <w:adjustRightInd w:val="0"/>
              <w:snapToGrid w:val="0"/>
              <w:spacing w:line="320" w:lineRule="exact"/>
              <w:rPr>
                <w:rFonts w:ascii="仿宋" w:hAnsi="仿宋" w:eastAsia="仿宋"/>
                <w:sz w:val="24"/>
                <w:szCs w:val="24"/>
              </w:rPr>
            </w:pPr>
            <w:r>
              <w:rPr>
                <w:rFonts w:hint="eastAsia" w:ascii="仿宋" w:hAnsi="仿宋" w:eastAsia="仿宋" w:cs="仿宋"/>
                <w:sz w:val="24"/>
                <w:szCs w:val="24"/>
              </w:rPr>
              <w:t>按成员出资分配盈余</w:t>
            </w:r>
          </w:p>
        </w:tc>
        <w:tc>
          <w:tcPr>
            <w:tcW w:w="2018" w:type="dxa"/>
            <w:gridSpan w:val="6"/>
            <w:vAlign w:val="center"/>
          </w:tcPr>
          <w:p>
            <w:pPr>
              <w:adjustRightInd w:val="0"/>
              <w:snapToGrid w:val="0"/>
              <w:spacing w:line="32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5" w:hRule="exact"/>
          <w:jc w:val="center"/>
        </w:trPr>
        <w:tc>
          <w:tcPr>
            <w:tcW w:w="2120" w:type="dxa"/>
            <w:gridSpan w:val="6"/>
            <w:vAlign w:val="center"/>
          </w:tcPr>
          <w:p>
            <w:pPr>
              <w:adjustRightInd w:val="0"/>
              <w:snapToGrid w:val="0"/>
              <w:spacing w:line="320" w:lineRule="exact"/>
              <w:rPr>
                <w:rFonts w:ascii="仿宋" w:hAnsi="仿宋" w:eastAsia="仿宋"/>
                <w:sz w:val="24"/>
                <w:szCs w:val="24"/>
              </w:rPr>
            </w:pPr>
            <w:r>
              <w:rPr>
                <w:rFonts w:hint="eastAsia" w:ascii="仿宋" w:hAnsi="仿宋" w:eastAsia="仿宋" w:cs="仿宋"/>
                <w:sz w:val="24"/>
                <w:szCs w:val="24"/>
              </w:rPr>
              <w:t>成员户均直接获利</w:t>
            </w:r>
          </w:p>
        </w:tc>
        <w:tc>
          <w:tcPr>
            <w:tcW w:w="2826" w:type="dxa"/>
            <w:gridSpan w:val="7"/>
            <w:vAlign w:val="center"/>
          </w:tcPr>
          <w:p>
            <w:pPr>
              <w:adjustRightInd w:val="0"/>
              <w:snapToGrid w:val="0"/>
              <w:spacing w:line="320" w:lineRule="exact"/>
              <w:rPr>
                <w:rFonts w:ascii="仿宋" w:hAnsi="仿宋" w:eastAsia="仿宋"/>
                <w:sz w:val="24"/>
                <w:szCs w:val="24"/>
              </w:rPr>
            </w:pPr>
          </w:p>
        </w:tc>
        <w:tc>
          <w:tcPr>
            <w:tcW w:w="3355" w:type="dxa"/>
            <w:gridSpan w:val="11"/>
            <w:vAlign w:val="center"/>
          </w:tcPr>
          <w:p>
            <w:pPr>
              <w:adjustRightInd w:val="0"/>
              <w:snapToGrid w:val="0"/>
              <w:spacing w:line="320" w:lineRule="exact"/>
              <w:rPr>
                <w:rFonts w:ascii="仿宋" w:hAnsi="仿宋" w:eastAsia="仿宋"/>
                <w:sz w:val="24"/>
                <w:szCs w:val="24"/>
              </w:rPr>
            </w:pPr>
            <w:r>
              <w:rPr>
                <w:rFonts w:hint="eastAsia" w:ascii="仿宋" w:hAnsi="仿宋" w:eastAsia="仿宋" w:cs="仿宋"/>
                <w:sz w:val="24"/>
                <w:szCs w:val="24"/>
              </w:rPr>
              <w:t>比非成员人均增加纯收入比例</w:t>
            </w:r>
          </w:p>
        </w:tc>
        <w:tc>
          <w:tcPr>
            <w:tcW w:w="1062" w:type="dxa"/>
            <w:vAlign w:val="center"/>
          </w:tcPr>
          <w:p>
            <w:pPr>
              <w:adjustRightInd w:val="0"/>
              <w:snapToGrid w:val="0"/>
              <w:spacing w:line="32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exact"/>
          <w:jc w:val="center"/>
        </w:trPr>
        <w:tc>
          <w:tcPr>
            <w:tcW w:w="3120" w:type="dxa"/>
            <w:gridSpan w:val="9"/>
          </w:tcPr>
          <w:p>
            <w:pPr>
              <w:adjustRightInd w:val="0"/>
              <w:snapToGrid w:val="0"/>
              <w:spacing w:line="320" w:lineRule="exact"/>
              <w:rPr>
                <w:rFonts w:ascii="仿宋" w:hAnsi="仿宋" w:eastAsia="仿宋"/>
                <w:sz w:val="24"/>
                <w:szCs w:val="24"/>
              </w:rPr>
            </w:pPr>
            <w:r>
              <w:rPr>
                <w:rFonts w:hint="eastAsia" w:ascii="仿宋" w:hAnsi="仿宋" w:eastAsia="仿宋" w:cs="仿宋"/>
                <w:sz w:val="24"/>
                <w:szCs w:val="24"/>
              </w:rPr>
              <w:t>团场经济发展办公室意见</w:t>
            </w:r>
          </w:p>
          <w:p>
            <w:pPr>
              <w:adjustRightInd w:val="0"/>
              <w:snapToGrid w:val="0"/>
              <w:spacing w:line="320" w:lineRule="exact"/>
              <w:rPr>
                <w:rFonts w:ascii="仿宋" w:hAnsi="仿宋" w:eastAsia="仿宋"/>
                <w:sz w:val="24"/>
                <w:szCs w:val="24"/>
              </w:rPr>
            </w:pPr>
          </w:p>
          <w:p>
            <w:pPr>
              <w:adjustRightInd w:val="0"/>
              <w:snapToGrid w:val="0"/>
              <w:spacing w:line="320" w:lineRule="exact"/>
              <w:rPr>
                <w:rFonts w:ascii="仿宋" w:hAnsi="仿宋" w:eastAsia="仿宋"/>
                <w:sz w:val="24"/>
                <w:szCs w:val="24"/>
              </w:rPr>
            </w:pPr>
            <w:r>
              <w:rPr>
                <w:rFonts w:ascii="仿宋" w:hAnsi="仿宋" w:eastAsia="仿宋" w:cs="仿宋"/>
                <w:sz w:val="24"/>
                <w:szCs w:val="24"/>
              </w:rPr>
              <w:t xml:space="preserve">                 </w:t>
            </w:r>
            <w:r>
              <w:rPr>
                <w:rFonts w:hint="eastAsia" w:ascii="仿宋" w:hAnsi="仿宋" w:eastAsia="仿宋" w:cs="仿宋"/>
                <w:sz w:val="24"/>
                <w:szCs w:val="24"/>
              </w:rPr>
              <w:t>（盖章）</w:t>
            </w:r>
          </w:p>
          <w:p>
            <w:pPr>
              <w:adjustRightInd w:val="0"/>
              <w:snapToGrid w:val="0"/>
              <w:spacing w:line="320" w:lineRule="exact"/>
              <w:rPr>
                <w:rFonts w:ascii="仿宋" w:hAnsi="仿宋" w:eastAsia="仿宋"/>
                <w:sz w:val="24"/>
                <w:szCs w:val="24"/>
              </w:rPr>
            </w:pPr>
            <w:r>
              <w:rPr>
                <w:rFonts w:ascii="仿宋" w:hAnsi="仿宋" w:eastAsia="仿宋" w:cs="仿宋"/>
                <w:sz w:val="24"/>
                <w:szCs w:val="24"/>
              </w:rPr>
              <w:t xml:space="preserve">           </w:t>
            </w:r>
            <w:r>
              <w:rPr>
                <w:rFonts w:hint="eastAsia" w:ascii="仿宋" w:hAnsi="仿宋" w:eastAsia="仿宋" w:cs="仿宋"/>
                <w:sz w:val="24"/>
                <w:szCs w:val="24"/>
              </w:rPr>
              <w:t>年</w:t>
            </w:r>
            <w:r>
              <w:rPr>
                <w:rFonts w:ascii="仿宋" w:hAnsi="仿宋" w:eastAsia="仿宋" w:cs="仿宋"/>
                <w:sz w:val="24"/>
                <w:szCs w:val="24"/>
              </w:rPr>
              <w:t xml:space="preserve">  </w:t>
            </w:r>
            <w:r>
              <w:rPr>
                <w:rFonts w:hint="eastAsia" w:ascii="仿宋" w:hAnsi="仿宋" w:eastAsia="仿宋" w:cs="仿宋"/>
                <w:sz w:val="24"/>
                <w:szCs w:val="24"/>
              </w:rPr>
              <w:t>月</w:t>
            </w:r>
            <w:r>
              <w:rPr>
                <w:rFonts w:ascii="仿宋" w:hAnsi="仿宋" w:eastAsia="仿宋" w:cs="仿宋"/>
                <w:sz w:val="24"/>
                <w:szCs w:val="24"/>
              </w:rPr>
              <w:t xml:space="preserve">  </w:t>
            </w:r>
            <w:r>
              <w:rPr>
                <w:rFonts w:hint="eastAsia" w:ascii="仿宋" w:hAnsi="仿宋" w:eastAsia="仿宋" w:cs="仿宋"/>
                <w:sz w:val="24"/>
                <w:szCs w:val="24"/>
              </w:rPr>
              <w:t>日</w:t>
            </w:r>
          </w:p>
        </w:tc>
        <w:tc>
          <w:tcPr>
            <w:tcW w:w="3120" w:type="dxa"/>
            <w:gridSpan w:val="7"/>
          </w:tcPr>
          <w:p>
            <w:pPr>
              <w:adjustRightInd w:val="0"/>
              <w:snapToGrid w:val="0"/>
              <w:spacing w:line="320" w:lineRule="exact"/>
              <w:rPr>
                <w:rFonts w:ascii="仿宋" w:hAnsi="仿宋" w:eastAsia="仿宋"/>
                <w:sz w:val="24"/>
                <w:szCs w:val="24"/>
              </w:rPr>
            </w:pPr>
            <w:r>
              <w:rPr>
                <w:rFonts w:hint="eastAsia" w:ascii="仿宋" w:hAnsi="仿宋" w:eastAsia="仿宋" w:cs="仿宋"/>
                <w:sz w:val="24"/>
                <w:szCs w:val="24"/>
              </w:rPr>
              <w:t>师级农业行政主管部门意见</w:t>
            </w:r>
          </w:p>
          <w:p>
            <w:pPr>
              <w:adjustRightInd w:val="0"/>
              <w:snapToGrid w:val="0"/>
              <w:spacing w:line="320" w:lineRule="exact"/>
              <w:rPr>
                <w:rFonts w:ascii="仿宋" w:hAnsi="仿宋" w:eastAsia="仿宋"/>
                <w:sz w:val="24"/>
                <w:szCs w:val="24"/>
              </w:rPr>
            </w:pPr>
          </w:p>
          <w:p>
            <w:pPr>
              <w:adjustRightInd w:val="0"/>
              <w:snapToGrid w:val="0"/>
              <w:spacing w:line="320" w:lineRule="exact"/>
              <w:rPr>
                <w:rFonts w:ascii="仿宋" w:hAnsi="仿宋" w:eastAsia="仿宋"/>
                <w:sz w:val="24"/>
                <w:szCs w:val="24"/>
              </w:rPr>
            </w:pPr>
            <w:r>
              <w:rPr>
                <w:rFonts w:ascii="仿宋" w:hAnsi="仿宋" w:eastAsia="仿宋" w:cs="仿宋"/>
                <w:sz w:val="24"/>
                <w:szCs w:val="24"/>
              </w:rPr>
              <w:t xml:space="preserve">                 </w:t>
            </w:r>
            <w:r>
              <w:rPr>
                <w:rFonts w:hint="eastAsia" w:ascii="仿宋" w:hAnsi="仿宋" w:eastAsia="仿宋" w:cs="仿宋"/>
                <w:sz w:val="24"/>
                <w:szCs w:val="24"/>
              </w:rPr>
              <w:t>（盖章）</w:t>
            </w:r>
          </w:p>
          <w:p>
            <w:pPr>
              <w:adjustRightInd w:val="0"/>
              <w:snapToGrid w:val="0"/>
              <w:spacing w:line="320" w:lineRule="exact"/>
              <w:rPr>
                <w:rFonts w:ascii="仿宋" w:hAnsi="仿宋" w:eastAsia="仿宋"/>
                <w:sz w:val="24"/>
                <w:szCs w:val="24"/>
              </w:rPr>
            </w:pPr>
            <w:r>
              <w:rPr>
                <w:rFonts w:ascii="仿宋" w:hAnsi="仿宋" w:eastAsia="仿宋" w:cs="仿宋"/>
                <w:sz w:val="24"/>
                <w:szCs w:val="24"/>
              </w:rPr>
              <w:t xml:space="preserve">           </w:t>
            </w:r>
            <w:r>
              <w:rPr>
                <w:rFonts w:hint="eastAsia" w:ascii="仿宋" w:hAnsi="仿宋" w:eastAsia="仿宋" w:cs="仿宋"/>
                <w:sz w:val="24"/>
                <w:szCs w:val="24"/>
              </w:rPr>
              <w:t>年</w:t>
            </w:r>
            <w:r>
              <w:rPr>
                <w:rFonts w:ascii="仿宋" w:hAnsi="仿宋" w:eastAsia="仿宋" w:cs="仿宋"/>
                <w:sz w:val="24"/>
                <w:szCs w:val="24"/>
              </w:rPr>
              <w:t xml:space="preserve">  </w:t>
            </w:r>
            <w:r>
              <w:rPr>
                <w:rFonts w:hint="eastAsia" w:ascii="仿宋" w:hAnsi="仿宋" w:eastAsia="仿宋" w:cs="仿宋"/>
                <w:sz w:val="24"/>
                <w:szCs w:val="24"/>
              </w:rPr>
              <w:t>月</w:t>
            </w:r>
            <w:r>
              <w:rPr>
                <w:rFonts w:ascii="仿宋" w:hAnsi="仿宋" w:eastAsia="仿宋" w:cs="仿宋"/>
                <w:sz w:val="24"/>
                <w:szCs w:val="24"/>
              </w:rPr>
              <w:t xml:space="preserve">  </w:t>
            </w:r>
            <w:r>
              <w:rPr>
                <w:rFonts w:hint="eastAsia" w:ascii="仿宋" w:hAnsi="仿宋" w:eastAsia="仿宋" w:cs="仿宋"/>
                <w:sz w:val="24"/>
                <w:szCs w:val="24"/>
              </w:rPr>
              <w:t>日</w:t>
            </w:r>
          </w:p>
        </w:tc>
        <w:tc>
          <w:tcPr>
            <w:tcW w:w="3123" w:type="dxa"/>
            <w:gridSpan w:val="9"/>
          </w:tcPr>
          <w:p>
            <w:pPr>
              <w:adjustRightInd w:val="0"/>
              <w:snapToGrid w:val="0"/>
              <w:spacing w:line="320" w:lineRule="exact"/>
              <w:rPr>
                <w:rFonts w:ascii="仿宋" w:hAnsi="仿宋" w:eastAsia="仿宋"/>
                <w:sz w:val="24"/>
                <w:szCs w:val="24"/>
              </w:rPr>
            </w:pPr>
            <w:r>
              <w:rPr>
                <w:rFonts w:hint="eastAsia" w:ascii="仿宋" w:hAnsi="仿宋" w:eastAsia="仿宋" w:cs="仿宋"/>
                <w:sz w:val="24"/>
                <w:szCs w:val="24"/>
              </w:rPr>
              <w:t>兵团农业行政主管部门意见</w:t>
            </w:r>
          </w:p>
          <w:p>
            <w:pPr>
              <w:adjustRightInd w:val="0"/>
              <w:snapToGrid w:val="0"/>
              <w:spacing w:line="320" w:lineRule="exact"/>
              <w:rPr>
                <w:rFonts w:ascii="仿宋" w:hAnsi="仿宋" w:eastAsia="仿宋"/>
                <w:sz w:val="24"/>
                <w:szCs w:val="24"/>
              </w:rPr>
            </w:pPr>
          </w:p>
          <w:p>
            <w:pPr>
              <w:adjustRightInd w:val="0"/>
              <w:snapToGrid w:val="0"/>
              <w:spacing w:line="320" w:lineRule="exact"/>
              <w:rPr>
                <w:rFonts w:ascii="仿宋" w:hAnsi="仿宋" w:eastAsia="仿宋"/>
                <w:sz w:val="24"/>
                <w:szCs w:val="24"/>
              </w:rPr>
            </w:pPr>
            <w:r>
              <w:rPr>
                <w:rFonts w:ascii="仿宋" w:hAnsi="仿宋" w:eastAsia="仿宋" w:cs="仿宋"/>
                <w:sz w:val="24"/>
                <w:szCs w:val="24"/>
              </w:rPr>
              <w:t xml:space="preserve">                 </w:t>
            </w:r>
            <w:r>
              <w:rPr>
                <w:rFonts w:hint="eastAsia" w:ascii="仿宋" w:hAnsi="仿宋" w:eastAsia="仿宋" w:cs="仿宋"/>
                <w:sz w:val="24"/>
                <w:szCs w:val="24"/>
              </w:rPr>
              <w:t>（盖章）</w:t>
            </w:r>
          </w:p>
          <w:p>
            <w:pPr>
              <w:adjustRightInd w:val="0"/>
              <w:snapToGrid w:val="0"/>
              <w:spacing w:line="320" w:lineRule="exact"/>
              <w:rPr>
                <w:rFonts w:ascii="仿宋" w:hAnsi="仿宋" w:eastAsia="仿宋"/>
                <w:sz w:val="24"/>
                <w:szCs w:val="24"/>
              </w:rPr>
            </w:pPr>
            <w:r>
              <w:rPr>
                <w:rFonts w:ascii="仿宋" w:hAnsi="仿宋" w:eastAsia="仿宋" w:cs="仿宋"/>
                <w:sz w:val="24"/>
                <w:szCs w:val="24"/>
              </w:rPr>
              <w:t xml:space="preserve">           </w:t>
            </w:r>
            <w:r>
              <w:rPr>
                <w:rFonts w:hint="eastAsia" w:ascii="仿宋" w:hAnsi="仿宋" w:eastAsia="仿宋" w:cs="仿宋"/>
                <w:sz w:val="24"/>
                <w:szCs w:val="24"/>
              </w:rPr>
              <w:t>年</w:t>
            </w:r>
            <w:r>
              <w:rPr>
                <w:rFonts w:ascii="仿宋" w:hAnsi="仿宋" w:eastAsia="仿宋" w:cs="仿宋"/>
                <w:sz w:val="24"/>
                <w:szCs w:val="24"/>
              </w:rPr>
              <w:t xml:space="preserve">  </w:t>
            </w:r>
            <w:r>
              <w:rPr>
                <w:rFonts w:hint="eastAsia" w:ascii="仿宋" w:hAnsi="仿宋" w:eastAsia="仿宋" w:cs="仿宋"/>
                <w:sz w:val="24"/>
                <w:szCs w:val="24"/>
              </w:rPr>
              <w:t>月</w:t>
            </w:r>
            <w:r>
              <w:rPr>
                <w:rFonts w:ascii="仿宋" w:hAnsi="仿宋" w:eastAsia="仿宋" w:cs="仿宋"/>
                <w:sz w:val="24"/>
                <w:szCs w:val="24"/>
              </w:rPr>
              <w:t xml:space="preserve">  </w:t>
            </w:r>
            <w:r>
              <w:rPr>
                <w:rFonts w:hint="eastAsia" w:ascii="仿宋" w:hAnsi="仿宋" w:eastAsia="仿宋" w:cs="仿宋"/>
                <w:sz w:val="24"/>
                <w:szCs w:val="24"/>
              </w:rPr>
              <w:t>日</w:t>
            </w:r>
          </w:p>
        </w:tc>
      </w:tr>
    </w:tbl>
    <w:p>
      <w:pPr>
        <w:tabs>
          <w:tab w:val="left" w:pos="4270"/>
          <w:tab w:val="right" w:pos="8900"/>
        </w:tabs>
        <w:spacing w:line="580" w:lineRule="exact"/>
        <w:ind w:right="86"/>
        <w:rPr>
          <w:rFonts w:ascii="仿宋" w:hAnsi="仿宋" w:eastAsia="仿宋"/>
        </w:rPr>
      </w:pPr>
    </w:p>
    <w:p>
      <w:pPr>
        <w:rPr>
          <w:rFonts w:ascii="黑体" w:hAnsi="黑体" w:eastAsia="黑体" w:cs="黑体"/>
          <w:sz w:val="32"/>
          <w:szCs w:val="32"/>
        </w:rPr>
      </w:pPr>
      <w:r>
        <w:rPr>
          <w:rFonts w:hint="eastAsia" w:ascii="黑体" w:hAnsi="黑体" w:eastAsia="黑体" w:cs="黑体"/>
          <w:sz w:val="32"/>
          <w:szCs w:val="32"/>
        </w:rPr>
        <w:t>附件</w:t>
      </w:r>
      <w:r>
        <w:rPr>
          <w:rFonts w:ascii="黑体" w:hAnsi="黑体" w:eastAsia="黑体" w:cs="黑体"/>
          <w:sz w:val="32"/>
          <w:szCs w:val="32"/>
        </w:rPr>
        <w:t>3</w:t>
      </w:r>
    </w:p>
    <w:p>
      <w:pPr>
        <w:spacing w:line="660" w:lineRule="exact"/>
        <w:jc w:val="center"/>
        <w:rPr>
          <w:rFonts w:ascii="方正小标宋简体" w:hAnsi="仿宋" w:eastAsia="方正小标宋简体"/>
          <w:sz w:val="44"/>
          <w:szCs w:val="44"/>
        </w:rPr>
      </w:pPr>
      <w:r>
        <w:rPr>
          <w:rFonts w:hint="eastAsia" w:ascii="方正小标宋简体" w:hAnsi="仿宋" w:eastAsia="方正小标宋简体" w:cs="方正小标宋简体"/>
          <w:sz w:val="44"/>
          <w:szCs w:val="44"/>
        </w:rPr>
        <w:t>兵团南疆设施农业奖补政策</w:t>
      </w:r>
    </w:p>
    <w:p>
      <w:pPr>
        <w:rPr>
          <w:rFonts w:ascii="仿宋" w:hAnsi="仿宋" w:eastAsia="仿宋"/>
        </w:rPr>
      </w:pPr>
    </w:p>
    <w:p>
      <w:pPr>
        <w:spacing w:line="560" w:lineRule="exact"/>
        <w:ind w:firstLine="640" w:firstLineChars="200"/>
        <w:rPr>
          <w:rFonts w:ascii="仿宋" w:hAnsi="仿宋" w:eastAsia="仿宋"/>
          <w:sz w:val="32"/>
          <w:szCs w:val="32"/>
        </w:rPr>
      </w:pPr>
      <w:r>
        <w:rPr>
          <w:rFonts w:hint="eastAsia" w:ascii="仿宋" w:hAnsi="仿宋" w:eastAsia="仿宋" w:cs="仿宋"/>
          <w:sz w:val="32"/>
          <w:szCs w:val="32"/>
        </w:rPr>
        <w:t>为深入实施乡村振兴战略和兵团向南发展的决策部署，落实兵团党委经济工作和农村工作会议精神，大力推进兵团南疆农业转型和优化升级，结合兵团实际，制定本政策。</w:t>
      </w:r>
    </w:p>
    <w:p>
      <w:pPr>
        <w:spacing w:line="560" w:lineRule="exact"/>
        <w:ind w:firstLine="640" w:firstLineChars="200"/>
        <w:rPr>
          <w:rFonts w:ascii="黑体" w:hAnsi="黑体" w:eastAsia="黑体"/>
          <w:sz w:val="32"/>
          <w:szCs w:val="32"/>
        </w:rPr>
      </w:pPr>
      <w:r>
        <w:rPr>
          <w:rFonts w:hint="eastAsia" w:ascii="黑体" w:hAnsi="黑体" w:eastAsia="黑体" w:cs="黑体"/>
          <w:sz w:val="32"/>
          <w:szCs w:val="32"/>
        </w:rPr>
        <w:t>一、奖补对象</w:t>
      </w:r>
    </w:p>
    <w:p>
      <w:pPr>
        <w:widowControl/>
        <w:shd w:val="clear" w:color="auto" w:fill="FFFFFF"/>
        <w:spacing w:line="560" w:lineRule="exact"/>
        <w:ind w:firstLine="640" w:firstLineChars="200"/>
        <w:outlineLvl w:val="1"/>
        <w:rPr>
          <w:rFonts w:ascii="仿宋" w:hAnsi="仿宋" w:eastAsia="仿宋"/>
          <w:color w:val="000000"/>
          <w:kern w:val="0"/>
          <w:sz w:val="32"/>
          <w:szCs w:val="32"/>
        </w:rPr>
      </w:pPr>
      <w:r>
        <w:rPr>
          <w:rFonts w:hint="eastAsia" w:ascii="仿宋" w:hAnsi="仿宋" w:eastAsia="仿宋" w:cs="仿宋"/>
          <w:color w:val="000000"/>
          <w:kern w:val="0"/>
          <w:sz w:val="32"/>
          <w:szCs w:val="32"/>
        </w:rPr>
        <w:t>在兵团南疆团场（镇）</w:t>
      </w:r>
      <w:r>
        <w:rPr>
          <w:rFonts w:ascii="仿宋" w:hAnsi="仿宋" w:eastAsia="仿宋" w:cs="仿宋"/>
          <w:sz w:val="32"/>
          <w:szCs w:val="32"/>
        </w:rPr>
        <w:t>2019</w:t>
      </w:r>
      <w:r>
        <w:rPr>
          <w:rFonts w:hint="eastAsia" w:ascii="仿宋" w:hAnsi="仿宋" w:eastAsia="仿宋" w:cs="仿宋"/>
          <w:sz w:val="32"/>
          <w:szCs w:val="32"/>
        </w:rPr>
        <w:t>年</w:t>
      </w:r>
      <w:r>
        <w:rPr>
          <w:rFonts w:ascii="仿宋" w:hAnsi="仿宋" w:eastAsia="仿宋" w:cs="仿宋"/>
          <w:sz w:val="32"/>
          <w:szCs w:val="32"/>
        </w:rPr>
        <w:t>1</w:t>
      </w:r>
      <w:r>
        <w:rPr>
          <w:rFonts w:hint="eastAsia" w:ascii="仿宋" w:hAnsi="仿宋" w:eastAsia="仿宋" w:cs="仿宋"/>
          <w:sz w:val="32"/>
          <w:szCs w:val="32"/>
        </w:rPr>
        <w:t>月</w:t>
      </w:r>
      <w:r>
        <w:rPr>
          <w:rFonts w:ascii="仿宋" w:hAnsi="仿宋" w:eastAsia="仿宋" w:cs="仿宋"/>
          <w:sz w:val="32"/>
          <w:szCs w:val="32"/>
        </w:rPr>
        <w:t>1</w:t>
      </w:r>
      <w:r>
        <w:rPr>
          <w:rFonts w:hint="eastAsia" w:ascii="仿宋" w:hAnsi="仿宋" w:eastAsia="仿宋" w:cs="仿宋"/>
          <w:sz w:val="32"/>
          <w:szCs w:val="32"/>
        </w:rPr>
        <w:t>日后</w:t>
      </w:r>
      <w:r>
        <w:rPr>
          <w:rFonts w:hint="eastAsia" w:ascii="仿宋" w:hAnsi="仿宋" w:eastAsia="仿宋" w:cs="仿宋"/>
          <w:color w:val="000000"/>
          <w:kern w:val="0"/>
          <w:sz w:val="32"/>
          <w:szCs w:val="32"/>
        </w:rPr>
        <w:t>新建农业设施大棚</w:t>
      </w:r>
      <w:r>
        <w:rPr>
          <w:rFonts w:hint="eastAsia" w:ascii="仿宋" w:hAnsi="仿宋" w:eastAsia="仿宋" w:cs="仿宋"/>
          <w:sz w:val="32"/>
          <w:szCs w:val="32"/>
        </w:rPr>
        <w:t>（日光温室、钢架塑料大棚）</w:t>
      </w:r>
      <w:r>
        <w:rPr>
          <w:rFonts w:hint="eastAsia" w:ascii="仿宋" w:hAnsi="仿宋" w:eastAsia="仿宋" w:cs="仿宋"/>
          <w:color w:val="000000"/>
          <w:kern w:val="0"/>
          <w:sz w:val="32"/>
          <w:szCs w:val="32"/>
        </w:rPr>
        <w:t>的职工（农民）和在兵团注册登记的新型农业经营主体。</w:t>
      </w:r>
    </w:p>
    <w:p>
      <w:pPr>
        <w:spacing w:line="560" w:lineRule="exact"/>
        <w:ind w:firstLine="640" w:firstLineChars="200"/>
        <w:rPr>
          <w:rFonts w:ascii="黑体" w:hAnsi="黑体" w:eastAsia="黑体"/>
          <w:sz w:val="32"/>
          <w:szCs w:val="32"/>
        </w:rPr>
      </w:pPr>
      <w:r>
        <w:rPr>
          <w:rFonts w:hint="eastAsia" w:ascii="黑体" w:hAnsi="黑体" w:eastAsia="黑体" w:cs="黑体"/>
          <w:sz w:val="32"/>
          <w:szCs w:val="32"/>
        </w:rPr>
        <w:t>二、奖补标准</w:t>
      </w:r>
    </w:p>
    <w:p>
      <w:pPr>
        <w:spacing w:line="560" w:lineRule="exact"/>
        <w:ind w:firstLine="640" w:firstLineChars="200"/>
        <w:rPr>
          <w:rFonts w:ascii="仿宋" w:hAnsi="仿宋" w:eastAsia="仿宋"/>
          <w:sz w:val="32"/>
          <w:szCs w:val="32"/>
        </w:rPr>
      </w:pPr>
      <w:r>
        <w:rPr>
          <w:rFonts w:hint="eastAsia" w:ascii="仿宋" w:hAnsi="仿宋" w:eastAsia="仿宋" w:cs="仿宋"/>
          <w:sz w:val="32"/>
          <w:szCs w:val="32"/>
        </w:rPr>
        <w:t>对规划区域内</w:t>
      </w:r>
      <w:r>
        <w:rPr>
          <w:rFonts w:hint="eastAsia" w:ascii="仿宋" w:hAnsi="仿宋" w:eastAsia="仿宋" w:cs="仿宋"/>
          <w:color w:val="000000"/>
          <w:kern w:val="0"/>
          <w:sz w:val="32"/>
          <w:szCs w:val="32"/>
        </w:rPr>
        <w:t>当年</w:t>
      </w:r>
      <w:r>
        <w:rPr>
          <w:rFonts w:hint="eastAsia" w:ascii="仿宋" w:hAnsi="仿宋" w:eastAsia="仿宋" w:cs="仿宋"/>
          <w:sz w:val="32"/>
          <w:szCs w:val="32"/>
        </w:rPr>
        <w:t>新建农业设施大棚（日光温室、钢架塑料大棚）进行奖补。按照“建一补一、先建后补”的原则，对每座标准日光温室，一次性补助</w:t>
      </w:r>
      <w:r>
        <w:rPr>
          <w:rFonts w:ascii="仿宋" w:hAnsi="仿宋" w:eastAsia="仿宋" w:cs="仿宋"/>
          <w:sz w:val="32"/>
          <w:szCs w:val="32"/>
        </w:rPr>
        <w:t>4</w:t>
      </w:r>
      <w:r>
        <w:rPr>
          <w:rFonts w:hint="eastAsia" w:ascii="仿宋" w:hAnsi="仿宋" w:eastAsia="仿宋" w:cs="仿宋"/>
          <w:sz w:val="32"/>
          <w:szCs w:val="32"/>
        </w:rPr>
        <w:t>万元；对每座标准钢架塑料大棚，一次性补助</w:t>
      </w:r>
      <w:r>
        <w:rPr>
          <w:rFonts w:ascii="仿宋" w:hAnsi="仿宋" w:eastAsia="仿宋" w:cs="仿宋"/>
          <w:sz w:val="32"/>
          <w:szCs w:val="32"/>
        </w:rPr>
        <w:t>1</w:t>
      </w:r>
      <w:r>
        <w:rPr>
          <w:rFonts w:hint="eastAsia" w:ascii="仿宋" w:hAnsi="仿宋" w:eastAsia="仿宋" w:cs="仿宋"/>
          <w:sz w:val="32"/>
          <w:szCs w:val="32"/>
        </w:rPr>
        <w:t>万元。奖补年限为</w:t>
      </w:r>
      <w:r>
        <w:rPr>
          <w:rFonts w:ascii="仿宋" w:hAnsi="仿宋" w:eastAsia="仿宋" w:cs="仿宋"/>
          <w:sz w:val="32"/>
          <w:szCs w:val="32"/>
        </w:rPr>
        <w:t>2019-2021</w:t>
      </w:r>
      <w:r>
        <w:rPr>
          <w:rFonts w:hint="eastAsia" w:ascii="仿宋" w:hAnsi="仿宋" w:eastAsia="仿宋" w:cs="仿宋"/>
          <w:sz w:val="32"/>
          <w:szCs w:val="32"/>
        </w:rPr>
        <w:t>年。</w:t>
      </w:r>
    </w:p>
    <w:p>
      <w:pPr>
        <w:spacing w:line="560" w:lineRule="exact"/>
        <w:ind w:firstLine="640" w:firstLineChars="200"/>
        <w:rPr>
          <w:rFonts w:ascii="黑体" w:hAnsi="黑体" w:eastAsia="黑体"/>
          <w:sz w:val="32"/>
          <w:szCs w:val="32"/>
        </w:rPr>
      </w:pPr>
      <w:r>
        <w:rPr>
          <w:rFonts w:hint="eastAsia" w:ascii="黑体" w:hAnsi="黑体" w:eastAsia="黑体" w:cs="黑体"/>
          <w:sz w:val="32"/>
          <w:szCs w:val="32"/>
        </w:rPr>
        <w:t>三、奖补程序</w:t>
      </w:r>
    </w:p>
    <w:p>
      <w:pPr>
        <w:pStyle w:val="7"/>
        <w:shd w:val="clear" w:color="auto" w:fill="FFFFFF"/>
        <w:spacing w:before="0" w:beforeAutospacing="0" w:after="0" w:afterAutospacing="0" w:line="560" w:lineRule="exact"/>
        <w:ind w:firstLine="643" w:firstLineChars="200"/>
        <w:jc w:val="both"/>
        <w:rPr>
          <w:rFonts w:ascii="仿宋" w:hAnsi="仿宋" w:eastAsia="仿宋" w:cs="Times New Roman"/>
          <w:sz w:val="32"/>
          <w:szCs w:val="32"/>
        </w:rPr>
      </w:pPr>
      <w:r>
        <w:rPr>
          <w:rFonts w:hint="eastAsia" w:ascii="楷体" w:hAnsi="楷体" w:eastAsia="楷体" w:cs="楷体"/>
          <w:b/>
          <w:bCs/>
          <w:kern w:val="2"/>
          <w:sz w:val="32"/>
          <w:szCs w:val="32"/>
        </w:rPr>
        <w:t>（一）申请受理。</w:t>
      </w:r>
      <w:r>
        <w:rPr>
          <w:rFonts w:hint="eastAsia" w:ascii="仿宋" w:hAnsi="仿宋" w:eastAsia="仿宋" w:cs="仿宋"/>
          <w:sz w:val="32"/>
          <w:szCs w:val="32"/>
        </w:rPr>
        <w:t>实施主体建成农业设施大棚后，向所在师市行政服务中心农业农村局服务窗口申报或通过师市农业农村局公布的微信、邮箱、电话、传真等电信网络方式申报。师市农业农村局在接到申请人提交的申请后进行整理汇总。</w:t>
      </w:r>
    </w:p>
    <w:p>
      <w:pPr>
        <w:pStyle w:val="7"/>
        <w:shd w:val="clear" w:color="auto" w:fill="FFFFFF"/>
        <w:spacing w:before="0" w:beforeAutospacing="0" w:after="0" w:afterAutospacing="0" w:line="560" w:lineRule="exact"/>
        <w:ind w:firstLine="643" w:firstLineChars="200"/>
        <w:rPr>
          <w:rFonts w:ascii="仿宋" w:hAnsi="仿宋" w:eastAsia="仿宋" w:cs="Times New Roman"/>
          <w:sz w:val="32"/>
          <w:szCs w:val="32"/>
        </w:rPr>
      </w:pPr>
      <w:r>
        <w:rPr>
          <w:rFonts w:hint="eastAsia" w:ascii="楷体" w:hAnsi="楷体" w:eastAsia="楷体" w:cs="楷体"/>
          <w:b/>
          <w:bCs/>
          <w:kern w:val="2"/>
          <w:sz w:val="32"/>
          <w:szCs w:val="32"/>
        </w:rPr>
        <w:t>（二）信息核对。</w:t>
      </w:r>
      <w:r>
        <w:rPr>
          <w:rFonts w:hint="eastAsia" w:ascii="仿宋" w:hAnsi="仿宋" w:eastAsia="仿宋" w:cs="仿宋"/>
          <w:sz w:val="32"/>
          <w:szCs w:val="32"/>
        </w:rPr>
        <w:t>团场（镇）经济发展办公室牵头，对师市农业农村局提供的奖补名单及资料进行初审，提出初审意见，经报团场同意后，将核查结果在团场（镇）、连队（村）张榜公示</w:t>
      </w:r>
      <w:r>
        <w:rPr>
          <w:rFonts w:ascii="仿宋" w:hAnsi="仿宋" w:eastAsia="仿宋" w:cs="仿宋"/>
          <w:sz w:val="32"/>
          <w:szCs w:val="32"/>
        </w:rPr>
        <w:t>7</w:t>
      </w:r>
      <w:r>
        <w:rPr>
          <w:rFonts w:hint="eastAsia" w:ascii="仿宋" w:hAnsi="仿宋" w:eastAsia="仿宋" w:cs="仿宋"/>
          <w:sz w:val="32"/>
          <w:szCs w:val="32"/>
        </w:rPr>
        <w:t>个工作日。公示无异议的，上报师市农业农村局。</w:t>
      </w:r>
    </w:p>
    <w:p>
      <w:pPr>
        <w:pStyle w:val="7"/>
        <w:shd w:val="clear" w:color="auto" w:fill="FFFFFF"/>
        <w:spacing w:before="0" w:beforeAutospacing="0" w:after="0" w:afterAutospacing="0" w:line="560" w:lineRule="exact"/>
        <w:ind w:firstLine="643" w:firstLineChars="200"/>
        <w:rPr>
          <w:rFonts w:ascii="仿宋" w:hAnsi="仿宋" w:eastAsia="仿宋" w:cs="Times New Roman"/>
          <w:sz w:val="32"/>
          <w:szCs w:val="32"/>
        </w:rPr>
      </w:pPr>
      <w:r>
        <w:rPr>
          <w:rFonts w:hint="eastAsia" w:ascii="楷体" w:hAnsi="楷体" w:eastAsia="楷体" w:cs="楷体"/>
          <w:b/>
          <w:bCs/>
          <w:kern w:val="2"/>
          <w:sz w:val="32"/>
          <w:szCs w:val="32"/>
        </w:rPr>
        <w:t>（三）组织验收。</w:t>
      </w:r>
      <w:r>
        <w:rPr>
          <w:rFonts w:hint="eastAsia" w:ascii="仿宋" w:hAnsi="仿宋" w:eastAsia="仿宋" w:cs="仿宋"/>
          <w:kern w:val="2"/>
          <w:sz w:val="32"/>
          <w:szCs w:val="32"/>
        </w:rPr>
        <w:t>师市农业农村局牵头组织相关部门对申请奖补对象进行检查验收，审核通过后形成正式文件上报兵团农业农村局和兵团财政局。</w:t>
      </w:r>
    </w:p>
    <w:p>
      <w:pPr>
        <w:spacing w:line="560" w:lineRule="exact"/>
        <w:ind w:firstLine="643" w:firstLineChars="200"/>
        <w:rPr>
          <w:rFonts w:ascii="仿宋" w:hAnsi="仿宋" w:eastAsia="仿宋"/>
          <w:sz w:val="32"/>
          <w:szCs w:val="32"/>
        </w:rPr>
      </w:pPr>
      <w:r>
        <w:rPr>
          <w:rFonts w:hint="eastAsia" w:ascii="楷体" w:hAnsi="楷体" w:eastAsia="楷体" w:cs="楷体"/>
          <w:b/>
          <w:bCs/>
          <w:sz w:val="32"/>
          <w:szCs w:val="32"/>
        </w:rPr>
        <w:t>（四）资金拨付。</w:t>
      </w:r>
      <w:r>
        <w:rPr>
          <w:rFonts w:hint="eastAsia" w:ascii="仿宋" w:hAnsi="仿宋" w:eastAsia="仿宋" w:cs="仿宋"/>
          <w:sz w:val="32"/>
          <w:szCs w:val="32"/>
        </w:rPr>
        <w:t>兵团农业农村局、财政局对申报材料进行审核并实地抽查，提出奖补意见上报兵团。经兵团同意后，由兵团财政局按程序将资金拨付到师市财政局，师市财政局直接拨付到补助主体。</w:t>
      </w:r>
    </w:p>
    <w:p>
      <w:pPr>
        <w:pStyle w:val="7"/>
        <w:shd w:val="clear" w:color="auto" w:fill="FFFFFF"/>
        <w:spacing w:before="0" w:beforeAutospacing="0" w:after="0" w:afterAutospacing="0" w:line="560" w:lineRule="exact"/>
        <w:ind w:firstLine="640" w:firstLineChars="200"/>
        <w:jc w:val="both"/>
        <w:rPr>
          <w:rFonts w:ascii="仿宋" w:hAnsi="仿宋" w:eastAsia="仿宋" w:cs="Times New Roman"/>
          <w:kern w:val="2"/>
          <w:sz w:val="32"/>
          <w:szCs w:val="32"/>
        </w:rPr>
      </w:pPr>
      <w:r>
        <w:rPr>
          <w:rFonts w:hint="eastAsia" w:ascii="仿宋" w:hAnsi="仿宋" w:eastAsia="仿宋" w:cs="仿宋"/>
          <w:sz w:val="32"/>
          <w:szCs w:val="32"/>
        </w:rPr>
        <w:t>兵师两级农业农村局、财政局对奖补实施情况进行抽查，</w:t>
      </w:r>
      <w:r>
        <w:rPr>
          <w:rFonts w:hint="eastAsia" w:ascii="仿宋" w:hAnsi="仿宋" w:eastAsia="仿宋" w:cs="仿宋"/>
          <w:kern w:val="2"/>
          <w:sz w:val="32"/>
          <w:szCs w:val="32"/>
        </w:rPr>
        <w:t>确保实施主体不改变设施农业的用途，做到农地农用。</w:t>
      </w:r>
      <w:r>
        <w:rPr>
          <w:rFonts w:hint="eastAsia" w:ascii="仿宋" w:hAnsi="仿宋" w:eastAsia="仿宋" w:cs="仿宋"/>
          <w:sz w:val="32"/>
          <w:szCs w:val="32"/>
        </w:rPr>
        <w:t>如发现奖补对象有弄虚作假违规行为的，取消奖补资格，收回奖补资金并列入黑名单，三年内不得享受奖补政策。涉嫌犯罪的，移送司法部门依法处理。各级农业农村和财政部门在政策实施过程中，有监管不力失职行为的，要进行追责。</w:t>
      </w:r>
    </w:p>
    <w:p>
      <w:pPr>
        <w:pStyle w:val="7"/>
        <w:shd w:val="clear" w:color="auto" w:fill="FFFFFF"/>
        <w:spacing w:before="0" w:beforeAutospacing="0" w:after="0" w:afterAutospacing="0" w:line="560" w:lineRule="exact"/>
        <w:ind w:firstLine="640" w:firstLineChars="200"/>
        <w:rPr>
          <w:rFonts w:ascii="仿宋" w:hAnsi="仿宋" w:eastAsia="仿宋" w:cs="Times New Roman"/>
          <w:kern w:val="2"/>
          <w:sz w:val="32"/>
          <w:szCs w:val="32"/>
        </w:rPr>
      </w:pPr>
    </w:p>
    <w:p>
      <w:pPr>
        <w:pStyle w:val="7"/>
        <w:shd w:val="clear" w:color="auto" w:fill="FFFFFF"/>
        <w:spacing w:before="0" w:beforeAutospacing="0" w:after="0" w:afterAutospacing="0" w:line="560" w:lineRule="exact"/>
        <w:ind w:firstLine="640" w:firstLineChars="200"/>
        <w:rPr>
          <w:rFonts w:ascii="仿宋" w:hAnsi="仿宋" w:eastAsia="仿宋" w:cs="Times New Roman"/>
          <w:kern w:val="2"/>
          <w:sz w:val="32"/>
          <w:szCs w:val="32"/>
        </w:rPr>
      </w:pPr>
      <w:r>
        <w:rPr>
          <w:rFonts w:hint="eastAsia" w:ascii="仿宋" w:hAnsi="仿宋" w:eastAsia="仿宋" w:cs="仿宋"/>
          <w:kern w:val="2"/>
          <w:sz w:val="32"/>
          <w:szCs w:val="32"/>
        </w:rPr>
        <w:t>附件：</w:t>
      </w:r>
      <w:r>
        <w:rPr>
          <w:rFonts w:ascii="仿宋" w:hAnsi="仿宋" w:eastAsia="仿宋" w:cs="仿宋"/>
          <w:kern w:val="2"/>
          <w:sz w:val="32"/>
          <w:szCs w:val="32"/>
        </w:rPr>
        <w:t>3-1.</w:t>
      </w:r>
      <w:r>
        <w:rPr>
          <w:rFonts w:hint="eastAsia" w:ascii="仿宋" w:hAnsi="仿宋" w:eastAsia="仿宋" w:cs="仿宋"/>
          <w:kern w:val="2"/>
          <w:sz w:val="32"/>
          <w:szCs w:val="32"/>
        </w:rPr>
        <w:t>兵团南疆日光温室和塑料大棚建设标准</w:t>
      </w:r>
    </w:p>
    <w:p>
      <w:pPr>
        <w:pStyle w:val="7"/>
        <w:shd w:val="clear" w:color="auto" w:fill="FFFFFF"/>
        <w:spacing w:before="0" w:beforeAutospacing="0" w:after="0" w:afterAutospacing="0" w:line="560" w:lineRule="exact"/>
        <w:ind w:firstLine="640" w:firstLineChars="200"/>
        <w:rPr>
          <w:rFonts w:ascii="仿宋" w:hAnsi="仿宋" w:eastAsia="仿宋" w:cs="Times New Roman"/>
          <w:kern w:val="2"/>
          <w:sz w:val="32"/>
          <w:szCs w:val="32"/>
        </w:rPr>
      </w:pPr>
      <w:r>
        <w:rPr>
          <w:rFonts w:ascii="仿宋" w:hAnsi="仿宋" w:eastAsia="仿宋" w:cs="仿宋"/>
          <w:kern w:val="2"/>
          <w:sz w:val="32"/>
          <w:szCs w:val="32"/>
        </w:rPr>
        <w:t xml:space="preserve">      3-2.</w:t>
      </w:r>
      <w:r>
        <w:rPr>
          <w:rFonts w:hint="eastAsia" w:ascii="仿宋" w:hAnsi="仿宋" w:eastAsia="仿宋" w:cs="仿宋"/>
          <w:kern w:val="2"/>
          <w:sz w:val="32"/>
          <w:szCs w:val="32"/>
        </w:rPr>
        <w:t>兵团南疆设施农业奖补申报表</w:t>
      </w:r>
    </w:p>
    <w:p>
      <w:pPr>
        <w:pStyle w:val="7"/>
        <w:shd w:val="clear" w:color="auto" w:fill="FFFFFF"/>
        <w:spacing w:before="0" w:beforeAutospacing="0" w:after="0" w:afterAutospacing="0" w:line="560" w:lineRule="exact"/>
        <w:ind w:firstLine="1600" w:firstLineChars="500"/>
        <w:rPr>
          <w:rFonts w:ascii="仿宋" w:hAnsi="仿宋" w:eastAsia="仿宋" w:cs="Times New Roman"/>
          <w:kern w:val="2"/>
          <w:sz w:val="32"/>
          <w:szCs w:val="32"/>
        </w:rPr>
      </w:pPr>
      <w:r>
        <w:rPr>
          <w:rFonts w:ascii="仿宋" w:hAnsi="仿宋" w:eastAsia="仿宋" w:cs="仿宋"/>
          <w:kern w:val="2"/>
          <w:sz w:val="32"/>
          <w:szCs w:val="32"/>
        </w:rPr>
        <w:t>3-3.</w:t>
      </w:r>
      <w:r>
        <w:rPr>
          <w:rFonts w:hint="eastAsia" w:ascii="仿宋" w:hAnsi="仿宋" w:eastAsia="仿宋" w:cs="仿宋"/>
          <w:kern w:val="2"/>
          <w:sz w:val="32"/>
          <w:szCs w:val="32"/>
        </w:rPr>
        <w:t>兵团南疆设施农业奖补验收意见表</w:t>
      </w:r>
    </w:p>
    <w:p>
      <w:pPr>
        <w:tabs>
          <w:tab w:val="left" w:pos="4270"/>
          <w:tab w:val="right" w:pos="8900"/>
        </w:tabs>
        <w:spacing w:line="580" w:lineRule="exact"/>
        <w:ind w:right="86"/>
        <w:rPr>
          <w:rFonts w:ascii="仿宋" w:hAnsi="仿宋" w:eastAsia="仿宋"/>
        </w:rPr>
      </w:pPr>
    </w:p>
    <w:p>
      <w:pPr>
        <w:tabs>
          <w:tab w:val="left" w:pos="4270"/>
          <w:tab w:val="right" w:pos="8900"/>
        </w:tabs>
        <w:spacing w:line="580" w:lineRule="exact"/>
        <w:ind w:right="86"/>
        <w:rPr>
          <w:rFonts w:ascii="仿宋" w:hAnsi="仿宋" w:eastAsia="仿宋"/>
        </w:rPr>
      </w:pPr>
    </w:p>
    <w:p>
      <w:pPr>
        <w:tabs>
          <w:tab w:val="left" w:pos="4270"/>
          <w:tab w:val="right" w:pos="8900"/>
        </w:tabs>
        <w:spacing w:line="580" w:lineRule="exact"/>
        <w:ind w:right="86"/>
        <w:rPr>
          <w:rFonts w:ascii="仿宋" w:hAnsi="仿宋" w:eastAsia="仿宋"/>
        </w:rPr>
      </w:pPr>
    </w:p>
    <w:p>
      <w:pPr>
        <w:tabs>
          <w:tab w:val="left" w:pos="4270"/>
          <w:tab w:val="right" w:pos="8900"/>
        </w:tabs>
        <w:spacing w:line="580" w:lineRule="exact"/>
        <w:ind w:right="86"/>
        <w:rPr>
          <w:rFonts w:ascii="仿宋" w:hAnsi="仿宋" w:eastAsia="仿宋"/>
        </w:rPr>
      </w:pPr>
    </w:p>
    <w:p>
      <w:pPr>
        <w:tabs>
          <w:tab w:val="left" w:pos="4270"/>
          <w:tab w:val="right" w:pos="8900"/>
        </w:tabs>
        <w:spacing w:line="580" w:lineRule="exact"/>
        <w:ind w:right="86"/>
        <w:rPr>
          <w:rFonts w:ascii="仿宋" w:hAnsi="仿宋" w:eastAsia="仿宋"/>
        </w:rPr>
      </w:pPr>
    </w:p>
    <w:p>
      <w:pPr>
        <w:tabs>
          <w:tab w:val="left" w:pos="4270"/>
          <w:tab w:val="right" w:pos="8900"/>
        </w:tabs>
        <w:spacing w:line="580" w:lineRule="exact"/>
        <w:ind w:right="86"/>
        <w:rPr>
          <w:rFonts w:ascii="仿宋" w:hAnsi="仿宋" w:eastAsia="仿宋"/>
        </w:rPr>
      </w:pPr>
    </w:p>
    <w:p>
      <w:pPr>
        <w:tabs>
          <w:tab w:val="left" w:pos="4270"/>
          <w:tab w:val="right" w:pos="8900"/>
        </w:tabs>
        <w:spacing w:line="580" w:lineRule="exact"/>
        <w:ind w:right="86"/>
        <w:rPr>
          <w:rFonts w:ascii="仿宋" w:hAnsi="仿宋" w:eastAsia="仿宋"/>
        </w:rPr>
      </w:pPr>
    </w:p>
    <w:p>
      <w:pPr>
        <w:spacing w:line="560" w:lineRule="exact"/>
        <w:rPr>
          <w:rFonts w:ascii="黑体" w:hAnsi="黑体" w:eastAsia="黑体"/>
          <w:sz w:val="32"/>
          <w:szCs w:val="32"/>
        </w:rPr>
      </w:pPr>
      <w:r>
        <w:rPr>
          <w:rFonts w:hint="eastAsia" w:ascii="黑体" w:hAnsi="黑体" w:eastAsia="黑体" w:cs="黑体"/>
          <w:color w:val="000000"/>
          <w:sz w:val="32"/>
          <w:szCs w:val="32"/>
        </w:rPr>
        <w:t>附件</w:t>
      </w:r>
      <w:r>
        <w:rPr>
          <w:rFonts w:ascii="黑体" w:hAnsi="黑体" w:eastAsia="黑体" w:cs="黑体"/>
          <w:color w:val="000000"/>
          <w:sz w:val="32"/>
          <w:szCs w:val="32"/>
        </w:rPr>
        <w:t>3-1</w:t>
      </w:r>
    </w:p>
    <w:p>
      <w:pPr>
        <w:spacing w:line="560" w:lineRule="exact"/>
        <w:jc w:val="center"/>
        <w:rPr>
          <w:rFonts w:ascii="仿宋" w:hAnsi="仿宋" w:eastAsia="仿宋"/>
          <w:sz w:val="44"/>
          <w:szCs w:val="44"/>
        </w:rPr>
      </w:pPr>
    </w:p>
    <w:p>
      <w:pPr>
        <w:spacing w:line="560" w:lineRule="exact"/>
        <w:jc w:val="center"/>
        <w:rPr>
          <w:rFonts w:ascii="方正小标宋简体" w:hAnsi="仿宋" w:eastAsia="方正小标宋简体"/>
          <w:sz w:val="44"/>
          <w:szCs w:val="44"/>
        </w:rPr>
      </w:pPr>
      <w:r>
        <w:rPr>
          <w:rFonts w:hint="eastAsia" w:ascii="方正小标宋简体" w:hAnsi="仿宋" w:eastAsia="方正小标宋简体" w:cs="方正小标宋简体"/>
          <w:sz w:val="44"/>
          <w:szCs w:val="44"/>
        </w:rPr>
        <w:t>兵团南疆日光温室和塑料大棚建设标准</w:t>
      </w:r>
    </w:p>
    <w:p>
      <w:pPr>
        <w:spacing w:line="560" w:lineRule="exact"/>
        <w:ind w:firstLine="640" w:firstLineChars="200"/>
        <w:rPr>
          <w:rFonts w:ascii="仿宋" w:hAnsi="仿宋" w:eastAsia="仿宋"/>
          <w:sz w:val="32"/>
          <w:szCs w:val="32"/>
        </w:rPr>
      </w:pPr>
    </w:p>
    <w:p>
      <w:pPr>
        <w:spacing w:line="560" w:lineRule="exact"/>
        <w:ind w:firstLine="640" w:firstLineChars="200"/>
        <w:rPr>
          <w:rFonts w:ascii="仿宋" w:hAnsi="仿宋" w:eastAsia="仿宋"/>
          <w:sz w:val="32"/>
          <w:szCs w:val="32"/>
        </w:rPr>
      </w:pPr>
      <w:r>
        <w:rPr>
          <w:rFonts w:hint="eastAsia" w:ascii="仿宋" w:hAnsi="仿宋" w:eastAsia="仿宋" w:cs="仿宋"/>
          <w:sz w:val="32"/>
          <w:szCs w:val="32"/>
        </w:rPr>
        <w:t>日光温室建设标准：占压面积不少于</w:t>
      </w:r>
      <w:r>
        <w:rPr>
          <w:rFonts w:ascii="仿宋" w:hAnsi="仿宋" w:eastAsia="仿宋" w:cs="仿宋"/>
          <w:sz w:val="32"/>
          <w:szCs w:val="32"/>
        </w:rPr>
        <w:t>1</w:t>
      </w:r>
      <w:r>
        <w:rPr>
          <w:rFonts w:hint="eastAsia" w:ascii="仿宋" w:hAnsi="仿宋" w:eastAsia="仿宋" w:cs="仿宋"/>
          <w:sz w:val="32"/>
          <w:szCs w:val="32"/>
        </w:rPr>
        <w:t>亩，依照兵团农业农村局制定的《兵团塔里木北缘垦区设施农业节能温室设计与建造参数》和《兵团塔里木南缘垦区设施农业节能温室设计与建造参数》设计建造。</w:t>
      </w:r>
    </w:p>
    <w:p>
      <w:pPr>
        <w:spacing w:line="560" w:lineRule="exact"/>
        <w:ind w:firstLine="640" w:firstLineChars="200"/>
        <w:rPr>
          <w:rFonts w:ascii="仿宋" w:hAnsi="仿宋" w:eastAsia="仿宋"/>
          <w:sz w:val="32"/>
          <w:szCs w:val="32"/>
        </w:rPr>
      </w:pPr>
      <w:r>
        <w:rPr>
          <w:rFonts w:hint="eastAsia" w:ascii="仿宋" w:hAnsi="仿宋" w:eastAsia="仿宋" w:cs="仿宋"/>
          <w:sz w:val="32"/>
          <w:szCs w:val="32"/>
        </w:rPr>
        <w:t>塑料大棚建设标准：占压面积不少于</w:t>
      </w:r>
      <w:r>
        <w:rPr>
          <w:rFonts w:ascii="仿宋" w:hAnsi="仿宋" w:eastAsia="仿宋" w:cs="仿宋"/>
          <w:sz w:val="32"/>
          <w:szCs w:val="32"/>
        </w:rPr>
        <w:t>1</w:t>
      </w:r>
      <w:r>
        <w:rPr>
          <w:rFonts w:hint="eastAsia" w:ascii="仿宋" w:hAnsi="仿宋" w:eastAsia="仿宋" w:cs="仿宋"/>
          <w:sz w:val="32"/>
          <w:szCs w:val="32"/>
        </w:rPr>
        <w:t>亩。大棚宽</w:t>
      </w:r>
      <w:bookmarkStart w:id="0" w:name="OLE_LINK1"/>
      <w:bookmarkStart w:id="1" w:name="OLE_LINK2"/>
      <w:r>
        <w:rPr>
          <w:rFonts w:ascii="仿宋" w:hAnsi="仿宋" w:eastAsia="仿宋" w:cs="仿宋"/>
          <w:sz w:val="32"/>
          <w:szCs w:val="32"/>
        </w:rPr>
        <w:t>8</w:t>
      </w:r>
      <w:r>
        <w:rPr>
          <w:rFonts w:hint="eastAsia" w:ascii="仿宋" w:hAnsi="仿宋" w:eastAsia="仿宋" w:cs="仿宋"/>
          <w:sz w:val="32"/>
          <w:szCs w:val="32"/>
        </w:rPr>
        <w:t>～</w:t>
      </w:r>
      <w:bookmarkEnd w:id="0"/>
      <w:bookmarkEnd w:id="1"/>
      <w:r>
        <w:rPr>
          <w:rFonts w:ascii="仿宋" w:hAnsi="仿宋" w:eastAsia="仿宋" w:cs="仿宋"/>
          <w:sz w:val="32"/>
          <w:szCs w:val="32"/>
        </w:rPr>
        <w:t>10</w:t>
      </w:r>
      <w:r>
        <w:rPr>
          <w:rFonts w:hint="eastAsia" w:ascii="仿宋" w:hAnsi="仿宋" w:eastAsia="仿宋" w:cs="仿宋"/>
          <w:sz w:val="32"/>
          <w:szCs w:val="32"/>
        </w:rPr>
        <w:t>米，肩高</w:t>
      </w:r>
      <w:r>
        <w:rPr>
          <w:rFonts w:ascii="仿宋" w:hAnsi="仿宋" w:eastAsia="仿宋" w:cs="仿宋"/>
          <w:sz w:val="32"/>
          <w:szCs w:val="32"/>
        </w:rPr>
        <w:t>1.5</w:t>
      </w:r>
      <w:r>
        <w:rPr>
          <w:rFonts w:hint="eastAsia" w:ascii="仿宋" w:hAnsi="仿宋" w:eastAsia="仿宋" w:cs="仿宋"/>
          <w:sz w:val="32"/>
          <w:szCs w:val="32"/>
        </w:rPr>
        <w:t>～</w:t>
      </w:r>
      <w:r>
        <w:rPr>
          <w:rFonts w:ascii="仿宋" w:hAnsi="仿宋" w:eastAsia="仿宋" w:cs="仿宋"/>
          <w:sz w:val="32"/>
          <w:szCs w:val="32"/>
        </w:rPr>
        <w:t>1.8</w:t>
      </w:r>
      <w:r>
        <w:rPr>
          <w:rFonts w:hint="eastAsia" w:ascii="仿宋" w:hAnsi="仿宋" w:eastAsia="仿宋" w:cs="仿宋"/>
          <w:sz w:val="32"/>
          <w:szCs w:val="32"/>
        </w:rPr>
        <w:t>米，脊高</w:t>
      </w:r>
      <w:r>
        <w:rPr>
          <w:rFonts w:ascii="仿宋" w:hAnsi="仿宋" w:eastAsia="仿宋" w:cs="仿宋"/>
          <w:sz w:val="32"/>
          <w:szCs w:val="32"/>
        </w:rPr>
        <w:t>2.8</w:t>
      </w:r>
      <w:r>
        <w:rPr>
          <w:rFonts w:hint="eastAsia" w:ascii="仿宋" w:hAnsi="仿宋" w:eastAsia="仿宋" w:cs="仿宋"/>
          <w:sz w:val="32"/>
          <w:szCs w:val="32"/>
        </w:rPr>
        <w:t>～</w:t>
      </w:r>
      <w:r>
        <w:rPr>
          <w:rFonts w:ascii="仿宋" w:hAnsi="仿宋" w:eastAsia="仿宋" w:cs="仿宋"/>
          <w:sz w:val="32"/>
          <w:szCs w:val="32"/>
        </w:rPr>
        <w:t>3.1</w:t>
      </w:r>
      <w:r>
        <w:rPr>
          <w:rFonts w:hint="eastAsia" w:ascii="仿宋" w:hAnsi="仿宋" w:eastAsia="仿宋" w:cs="仿宋"/>
          <w:sz w:val="32"/>
          <w:szCs w:val="32"/>
        </w:rPr>
        <w:t>米。</w:t>
      </w:r>
    </w:p>
    <w:p>
      <w:pPr>
        <w:tabs>
          <w:tab w:val="left" w:pos="4270"/>
          <w:tab w:val="right" w:pos="8900"/>
        </w:tabs>
        <w:spacing w:line="580" w:lineRule="exact"/>
        <w:ind w:right="86"/>
        <w:rPr>
          <w:rFonts w:ascii="仿宋" w:hAnsi="仿宋" w:eastAsia="仿宋"/>
        </w:rPr>
      </w:pPr>
    </w:p>
    <w:p>
      <w:pPr>
        <w:tabs>
          <w:tab w:val="left" w:pos="4270"/>
          <w:tab w:val="right" w:pos="8900"/>
        </w:tabs>
        <w:spacing w:line="580" w:lineRule="exact"/>
        <w:ind w:right="86"/>
        <w:rPr>
          <w:rFonts w:ascii="仿宋" w:hAnsi="仿宋" w:eastAsia="仿宋"/>
        </w:rPr>
      </w:pPr>
    </w:p>
    <w:p>
      <w:pPr>
        <w:tabs>
          <w:tab w:val="left" w:pos="4270"/>
          <w:tab w:val="right" w:pos="8900"/>
        </w:tabs>
        <w:spacing w:line="580" w:lineRule="exact"/>
        <w:ind w:right="86"/>
        <w:rPr>
          <w:rFonts w:ascii="仿宋" w:hAnsi="仿宋" w:eastAsia="仿宋"/>
        </w:rPr>
      </w:pPr>
    </w:p>
    <w:p>
      <w:pPr>
        <w:tabs>
          <w:tab w:val="left" w:pos="4270"/>
          <w:tab w:val="right" w:pos="8900"/>
        </w:tabs>
        <w:spacing w:line="580" w:lineRule="exact"/>
        <w:ind w:right="86"/>
        <w:rPr>
          <w:rFonts w:ascii="仿宋" w:hAnsi="仿宋" w:eastAsia="仿宋"/>
        </w:rPr>
      </w:pPr>
    </w:p>
    <w:p>
      <w:pPr>
        <w:tabs>
          <w:tab w:val="left" w:pos="4270"/>
          <w:tab w:val="right" w:pos="8900"/>
        </w:tabs>
        <w:spacing w:line="580" w:lineRule="exact"/>
        <w:ind w:right="86"/>
        <w:rPr>
          <w:rFonts w:ascii="仿宋" w:hAnsi="仿宋" w:eastAsia="仿宋"/>
        </w:rPr>
      </w:pPr>
    </w:p>
    <w:p>
      <w:pPr>
        <w:tabs>
          <w:tab w:val="left" w:pos="4270"/>
          <w:tab w:val="right" w:pos="8900"/>
        </w:tabs>
        <w:spacing w:line="580" w:lineRule="exact"/>
        <w:ind w:right="86"/>
        <w:rPr>
          <w:rFonts w:ascii="仿宋" w:hAnsi="仿宋" w:eastAsia="仿宋"/>
        </w:rPr>
      </w:pPr>
    </w:p>
    <w:p>
      <w:pPr>
        <w:tabs>
          <w:tab w:val="left" w:pos="4270"/>
          <w:tab w:val="right" w:pos="8900"/>
        </w:tabs>
        <w:spacing w:line="580" w:lineRule="exact"/>
        <w:ind w:right="86"/>
        <w:rPr>
          <w:rFonts w:ascii="仿宋" w:hAnsi="仿宋" w:eastAsia="仿宋"/>
        </w:rPr>
      </w:pPr>
    </w:p>
    <w:p>
      <w:pPr>
        <w:tabs>
          <w:tab w:val="left" w:pos="4270"/>
          <w:tab w:val="right" w:pos="8900"/>
        </w:tabs>
        <w:spacing w:line="580" w:lineRule="exact"/>
        <w:ind w:right="86"/>
        <w:rPr>
          <w:rFonts w:ascii="仿宋" w:hAnsi="仿宋" w:eastAsia="仿宋"/>
        </w:rPr>
      </w:pPr>
    </w:p>
    <w:p>
      <w:pPr>
        <w:tabs>
          <w:tab w:val="left" w:pos="4270"/>
          <w:tab w:val="right" w:pos="8900"/>
        </w:tabs>
        <w:spacing w:line="580" w:lineRule="exact"/>
        <w:ind w:right="86"/>
        <w:rPr>
          <w:rFonts w:ascii="仿宋" w:hAnsi="仿宋" w:eastAsia="仿宋"/>
        </w:rPr>
      </w:pPr>
    </w:p>
    <w:p>
      <w:pPr>
        <w:tabs>
          <w:tab w:val="left" w:pos="4270"/>
          <w:tab w:val="right" w:pos="8900"/>
        </w:tabs>
        <w:spacing w:line="580" w:lineRule="exact"/>
        <w:ind w:right="86"/>
        <w:rPr>
          <w:rFonts w:ascii="仿宋" w:hAnsi="仿宋" w:eastAsia="仿宋"/>
        </w:rPr>
      </w:pPr>
    </w:p>
    <w:p>
      <w:pPr>
        <w:tabs>
          <w:tab w:val="left" w:pos="4270"/>
          <w:tab w:val="right" w:pos="8900"/>
        </w:tabs>
        <w:spacing w:line="580" w:lineRule="exact"/>
        <w:ind w:right="86"/>
        <w:rPr>
          <w:rFonts w:ascii="仿宋" w:hAnsi="仿宋" w:eastAsia="仿宋"/>
        </w:rPr>
      </w:pPr>
    </w:p>
    <w:p>
      <w:pPr>
        <w:tabs>
          <w:tab w:val="left" w:pos="4270"/>
          <w:tab w:val="right" w:pos="8900"/>
        </w:tabs>
        <w:spacing w:line="580" w:lineRule="exact"/>
        <w:ind w:right="86"/>
        <w:rPr>
          <w:rFonts w:ascii="仿宋" w:hAnsi="仿宋" w:eastAsia="仿宋"/>
        </w:rPr>
      </w:pPr>
    </w:p>
    <w:p>
      <w:pPr>
        <w:tabs>
          <w:tab w:val="left" w:pos="4270"/>
          <w:tab w:val="right" w:pos="8900"/>
        </w:tabs>
        <w:spacing w:line="580" w:lineRule="exact"/>
        <w:ind w:right="86"/>
        <w:rPr>
          <w:rFonts w:ascii="仿宋" w:hAnsi="仿宋" w:eastAsia="仿宋"/>
        </w:rPr>
      </w:pPr>
    </w:p>
    <w:p>
      <w:pPr>
        <w:tabs>
          <w:tab w:val="left" w:pos="4270"/>
          <w:tab w:val="right" w:pos="8900"/>
        </w:tabs>
        <w:spacing w:line="580" w:lineRule="exact"/>
        <w:ind w:right="86"/>
        <w:rPr>
          <w:rFonts w:ascii="仿宋" w:hAnsi="仿宋" w:eastAsia="仿宋"/>
        </w:rPr>
      </w:pPr>
    </w:p>
    <w:p>
      <w:pPr>
        <w:spacing w:line="660" w:lineRule="exact"/>
        <w:rPr>
          <w:rFonts w:ascii="黑体" w:hAnsi="黑体" w:eastAsia="黑体" w:cs="黑体"/>
          <w:sz w:val="32"/>
          <w:szCs w:val="32"/>
        </w:rPr>
      </w:pPr>
      <w:r>
        <w:rPr>
          <w:rFonts w:hint="eastAsia" w:ascii="黑体" w:hAnsi="黑体" w:eastAsia="黑体" w:cs="黑体"/>
          <w:sz w:val="32"/>
          <w:szCs w:val="32"/>
        </w:rPr>
        <w:t>附件</w:t>
      </w:r>
      <w:r>
        <w:rPr>
          <w:rFonts w:ascii="黑体" w:hAnsi="黑体" w:eastAsia="黑体" w:cs="黑体"/>
          <w:sz w:val="32"/>
          <w:szCs w:val="32"/>
        </w:rPr>
        <w:t>3-2</w:t>
      </w:r>
    </w:p>
    <w:p>
      <w:pPr>
        <w:spacing w:line="520" w:lineRule="exact"/>
        <w:jc w:val="center"/>
        <w:rPr>
          <w:rFonts w:ascii="仿宋" w:hAnsi="仿宋" w:eastAsia="仿宋"/>
          <w:sz w:val="44"/>
          <w:szCs w:val="44"/>
        </w:rPr>
      </w:pPr>
    </w:p>
    <w:p>
      <w:pPr>
        <w:spacing w:line="520" w:lineRule="exact"/>
        <w:jc w:val="center"/>
        <w:rPr>
          <w:rFonts w:ascii="方正小标宋简体" w:hAnsi="仿宋" w:eastAsia="方正小标宋简体"/>
          <w:sz w:val="44"/>
          <w:szCs w:val="44"/>
        </w:rPr>
      </w:pPr>
      <w:r>
        <w:rPr>
          <w:rFonts w:hint="eastAsia" w:ascii="方正小标宋简体" w:hAnsi="仿宋" w:eastAsia="方正小标宋简体" w:cs="方正小标宋简体"/>
          <w:sz w:val="44"/>
          <w:szCs w:val="44"/>
        </w:rPr>
        <w:t>兵团南疆设施农业奖补申报表</w:t>
      </w:r>
    </w:p>
    <w:tbl>
      <w:tblPr>
        <w:tblStyle w:val="8"/>
        <w:tblW w:w="9135" w:type="dxa"/>
        <w:tblInd w:w="-10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27"/>
        <w:gridCol w:w="2791"/>
        <w:gridCol w:w="1057"/>
        <w:gridCol w:w="1638"/>
        <w:gridCol w:w="232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6" w:hRule="atLeast"/>
        </w:trPr>
        <w:tc>
          <w:tcPr>
            <w:tcW w:w="1327" w:type="dxa"/>
            <w:tcBorders>
              <w:top w:val="single" w:color="auto" w:sz="4" w:space="0"/>
              <w:bottom w:val="single" w:color="auto" w:sz="4" w:space="0"/>
              <w:right w:val="single" w:color="auto" w:sz="4" w:space="0"/>
            </w:tcBorders>
            <w:vAlign w:val="center"/>
          </w:tcPr>
          <w:p>
            <w:pPr>
              <w:spacing w:line="320" w:lineRule="exact"/>
              <w:jc w:val="center"/>
              <w:rPr>
                <w:rFonts w:ascii="仿宋" w:hAnsi="仿宋" w:eastAsia="仿宋"/>
                <w:color w:val="000000"/>
              </w:rPr>
            </w:pPr>
            <w:r>
              <w:rPr>
                <w:rFonts w:hint="eastAsia" w:ascii="仿宋" w:hAnsi="仿宋" w:eastAsia="仿宋" w:cs="仿宋"/>
                <w:color w:val="000000"/>
              </w:rPr>
              <w:t>实施主体名称和法人代表姓名</w:t>
            </w:r>
          </w:p>
        </w:tc>
        <w:tc>
          <w:tcPr>
            <w:tcW w:w="7808" w:type="dxa"/>
            <w:gridSpan w:val="4"/>
            <w:tcBorders>
              <w:top w:val="single" w:color="auto" w:sz="4" w:space="0"/>
              <w:left w:val="single" w:color="auto" w:sz="4" w:space="0"/>
              <w:bottom w:val="single" w:color="auto" w:sz="4" w:space="0"/>
            </w:tcBorders>
            <w:vAlign w:val="center"/>
          </w:tcPr>
          <w:p>
            <w:pPr>
              <w:spacing w:line="320" w:lineRule="exact"/>
              <w:jc w:val="center"/>
              <w:rPr>
                <w:rFonts w:ascii="仿宋" w:hAnsi="仿宋" w:eastAsia="仿宋"/>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327" w:type="dxa"/>
            <w:tcBorders>
              <w:top w:val="single" w:color="auto" w:sz="4" w:space="0"/>
              <w:bottom w:val="single" w:color="auto" w:sz="4" w:space="0"/>
              <w:right w:val="single" w:color="auto" w:sz="4" w:space="0"/>
            </w:tcBorders>
            <w:vAlign w:val="center"/>
          </w:tcPr>
          <w:p>
            <w:pPr>
              <w:spacing w:line="320" w:lineRule="exact"/>
              <w:jc w:val="center"/>
              <w:rPr>
                <w:rFonts w:ascii="仿宋" w:hAnsi="仿宋" w:eastAsia="仿宋"/>
                <w:color w:val="000000"/>
              </w:rPr>
            </w:pPr>
            <w:r>
              <w:rPr>
                <w:rFonts w:hint="eastAsia" w:ascii="仿宋" w:hAnsi="仿宋" w:eastAsia="仿宋" w:cs="仿宋"/>
                <w:color w:val="000000"/>
              </w:rPr>
              <w:t>身份证号码或法人代表身份证号码</w:t>
            </w:r>
          </w:p>
        </w:tc>
        <w:tc>
          <w:tcPr>
            <w:tcW w:w="279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olor w:val="000000"/>
              </w:rPr>
            </w:pPr>
          </w:p>
        </w:tc>
        <w:tc>
          <w:tcPr>
            <w:tcW w:w="2695"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ind w:right="71" w:rightChars="34"/>
              <w:jc w:val="center"/>
              <w:rPr>
                <w:rFonts w:ascii="仿宋" w:hAnsi="仿宋" w:eastAsia="仿宋"/>
                <w:color w:val="000000"/>
              </w:rPr>
            </w:pPr>
            <w:r>
              <w:rPr>
                <w:rFonts w:hint="eastAsia" w:ascii="仿宋" w:hAnsi="仿宋" w:eastAsia="仿宋" w:cs="仿宋"/>
                <w:color w:val="000000"/>
              </w:rPr>
              <w:t>联系电话</w:t>
            </w:r>
          </w:p>
        </w:tc>
        <w:tc>
          <w:tcPr>
            <w:tcW w:w="2322" w:type="dxa"/>
            <w:tcBorders>
              <w:top w:val="single" w:color="auto" w:sz="4" w:space="0"/>
              <w:left w:val="single" w:color="auto" w:sz="4" w:space="0"/>
              <w:bottom w:val="single" w:color="auto" w:sz="4" w:space="0"/>
            </w:tcBorders>
            <w:vAlign w:val="center"/>
          </w:tcPr>
          <w:p>
            <w:pPr>
              <w:spacing w:line="320" w:lineRule="exact"/>
              <w:jc w:val="center"/>
              <w:rPr>
                <w:rFonts w:ascii="仿宋" w:hAnsi="仿宋" w:eastAsia="仿宋"/>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1327" w:type="dxa"/>
            <w:tcBorders>
              <w:top w:val="single" w:color="auto" w:sz="4" w:space="0"/>
              <w:bottom w:val="single" w:color="auto" w:sz="4" w:space="0"/>
              <w:right w:val="single" w:color="auto" w:sz="4" w:space="0"/>
            </w:tcBorders>
            <w:vAlign w:val="center"/>
          </w:tcPr>
          <w:p>
            <w:pPr>
              <w:spacing w:line="320" w:lineRule="exact"/>
              <w:jc w:val="center"/>
              <w:rPr>
                <w:rFonts w:ascii="仿宋" w:hAnsi="仿宋" w:eastAsia="仿宋"/>
                <w:color w:val="000000"/>
              </w:rPr>
            </w:pPr>
            <w:r>
              <w:rPr>
                <w:rFonts w:hint="eastAsia" w:ascii="仿宋" w:hAnsi="仿宋" w:eastAsia="仿宋" w:cs="仿宋"/>
                <w:color w:val="000000"/>
              </w:rPr>
              <w:t>建设地点（具体到地块）</w:t>
            </w:r>
          </w:p>
        </w:tc>
        <w:tc>
          <w:tcPr>
            <w:tcW w:w="7808" w:type="dxa"/>
            <w:gridSpan w:val="4"/>
            <w:tcBorders>
              <w:top w:val="single" w:color="auto" w:sz="4" w:space="0"/>
              <w:left w:val="single" w:color="auto" w:sz="4" w:space="0"/>
              <w:bottom w:val="single" w:color="auto" w:sz="4" w:space="0"/>
            </w:tcBorders>
            <w:vAlign w:val="center"/>
          </w:tcPr>
          <w:p>
            <w:pPr>
              <w:spacing w:line="320" w:lineRule="exact"/>
              <w:rPr>
                <w:rFonts w:ascii="仿宋" w:hAnsi="仿宋" w:eastAsia="仿宋"/>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8" w:hRule="atLeast"/>
        </w:trPr>
        <w:tc>
          <w:tcPr>
            <w:tcW w:w="1327" w:type="dxa"/>
            <w:tcBorders>
              <w:top w:val="single" w:color="auto" w:sz="4" w:space="0"/>
              <w:bottom w:val="single" w:color="auto" w:sz="4" w:space="0"/>
              <w:right w:val="single" w:color="auto" w:sz="4" w:space="0"/>
            </w:tcBorders>
            <w:vAlign w:val="center"/>
          </w:tcPr>
          <w:p>
            <w:pPr>
              <w:spacing w:line="320" w:lineRule="exact"/>
              <w:jc w:val="center"/>
              <w:rPr>
                <w:rFonts w:ascii="仿宋" w:hAnsi="仿宋" w:eastAsia="仿宋"/>
                <w:color w:val="000000"/>
              </w:rPr>
            </w:pPr>
            <w:r>
              <w:rPr>
                <w:rFonts w:hint="eastAsia" w:ascii="仿宋" w:hAnsi="仿宋" w:eastAsia="仿宋" w:cs="仿宋"/>
                <w:color w:val="000000"/>
              </w:rPr>
              <w:t>建设日期</w:t>
            </w:r>
          </w:p>
        </w:tc>
        <w:tc>
          <w:tcPr>
            <w:tcW w:w="3848"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olor w:val="000000"/>
              </w:rPr>
            </w:pPr>
            <w:r>
              <w:rPr>
                <w:rFonts w:hint="eastAsia" w:ascii="仿宋" w:hAnsi="仿宋" w:eastAsia="仿宋" w:cs="仿宋"/>
                <w:color w:val="000000"/>
              </w:rPr>
              <w:t>年</w:t>
            </w:r>
            <w:r>
              <w:rPr>
                <w:rFonts w:ascii="仿宋" w:hAnsi="仿宋" w:eastAsia="仿宋" w:cs="仿宋"/>
                <w:color w:val="000000"/>
              </w:rPr>
              <w:t xml:space="preserve">  </w:t>
            </w:r>
            <w:r>
              <w:rPr>
                <w:rFonts w:hint="eastAsia" w:ascii="仿宋" w:hAnsi="仿宋" w:eastAsia="仿宋" w:cs="仿宋"/>
                <w:color w:val="000000"/>
              </w:rPr>
              <w:t>月</w:t>
            </w:r>
            <w:r>
              <w:rPr>
                <w:rFonts w:ascii="仿宋" w:hAnsi="仿宋" w:eastAsia="仿宋" w:cs="仿宋"/>
                <w:color w:val="000000"/>
              </w:rPr>
              <w:t xml:space="preserve">  </w:t>
            </w:r>
            <w:r>
              <w:rPr>
                <w:rFonts w:hint="eastAsia" w:ascii="仿宋" w:hAnsi="仿宋" w:eastAsia="仿宋" w:cs="仿宋"/>
                <w:color w:val="000000"/>
              </w:rPr>
              <w:t>日――</w:t>
            </w:r>
            <w:r>
              <w:rPr>
                <w:rFonts w:ascii="仿宋" w:hAnsi="仿宋" w:eastAsia="仿宋" w:cs="仿宋"/>
                <w:color w:val="000000"/>
              </w:rPr>
              <w:t xml:space="preserve">  </w:t>
            </w:r>
            <w:r>
              <w:rPr>
                <w:rFonts w:hint="eastAsia" w:ascii="仿宋" w:hAnsi="仿宋" w:eastAsia="仿宋" w:cs="仿宋"/>
                <w:color w:val="000000"/>
              </w:rPr>
              <w:t>年</w:t>
            </w:r>
            <w:r>
              <w:rPr>
                <w:rFonts w:ascii="仿宋" w:hAnsi="仿宋" w:eastAsia="仿宋" w:cs="仿宋"/>
                <w:color w:val="000000"/>
              </w:rPr>
              <w:t xml:space="preserve">  </w:t>
            </w:r>
            <w:r>
              <w:rPr>
                <w:rFonts w:hint="eastAsia" w:ascii="仿宋" w:hAnsi="仿宋" w:eastAsia="仿宋" w:cs="仿宋"/>
                <w:color w:val="000000"/>
              </w:rPr>
              <w:t>月</w:t>
            </w:r>
            <w:r>
              <w:rPr>
                <w:rFonts w:ascii="仿宋" w:hAnsi="仿宋" w:eastAsia="仿宋" w:cs="仿宋"/>
                <w:color w:val="000000"/>
              </w:rPr>
              <w:t xml:space="preserve">  </w:t>
            </w:r>
            <w:r>
              <w:rPr>
                <w:rFonts w:hint="eastAsia" w:ascii="仿宋" w:hAnsi="仿宋" w:eastAsia="仿宋" w:cs="仿宋"/>
                <w:color w:val="000000"/>
              </w:rPr>
              <w:t>日</w:t>
            </w:r>
          </w:p>
        </w:tc>
        <w:tc>
          <w:tcPr>
            <w:tcW w:w="163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olor w:val="000000"/>
              </w:rPr>
            </w:pPr>
            <w:r>
              <w:rPr>
                <w:rFonts w:hint="eastAsia" w:ascii="仿宋" w:hAnsi="仿宋" w:eastAsia="仿宋" w:cs="仿宋"/>
                <w:color w:val="000000"/>
              </w:rPr>
              <w:t>建设规模</w:t>
            </w:r>
          </w:p>
          <w:p>
            <w:pPr>
              <w:spacing w:line="320" w:lineRule="exact"/>
              <w:jc w:val="center"/>
              <w:rPr>
                <w:rFonts w:ascii="仿宋" w:hAnsi="仿宋" w:eastAsia="仿宋"/>
                <w:color w:val="000000"/>
              </w:rPr>
            </w:pPr>
            <w:r>
              <w:rPr>
                <w:rFonts w:hint="eastAsia" w:ascii="仿宋" w:hAnsi="仿宋" w:eastAsia="仿宋" w:cs="仿宋"/>
                <w:color w:val="000000"/>
              </w:rPr>
              <w:t>（平方米）</w:t>
            </w:r>
          </w:p>
        </w:tc>
        <w:tc>
          <w:tcPr>
            <w:tcW w:w="2322" w:type="dxa"/>
            <w:tcBorders>
              <w:top w:val="single" w:color="auto" w:sz="4" w:space="0"/>
              <w:left w:val="single" w:color="auto" w:sz="4" w:space="0"/>
              <w:bottom w:val="single" w:color="auto" w:sz="4" w:space="0"/>
            </w:tcBorders>
            <w:vAlign w:val="center"/>
          </w:tcPr>
          <w:p>
            <w:pPr>
              <w:spacing w:line="320" w:lineRule="exact"/>
              <w:jc w:val="center"/>
              <w:rPr>
                <w:rFonts w:ascii="仿宋" w:hAnsi="仿宋" w:eastAsia="仿宋"/>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72" w:hRule="atLeast"/>
        </w:trPr>
        <w:tc>
          <w:tcPr>
            <w:tcW w:w="1327" w:type="dxa"/>
            <w:tcBorders>
              <w:top w:val="single" w:color="auto" w:sz="4" w:space="0"/>
              <w:bottom w:val="single" w:color="auto" w:sz="4" w:space="0"/>
              <w:right w:val="single" w:color="auto" w:sz="4" w:space="0"/>
            </w:tcBorders>
            <w:vAlign w:val="center"/>
          </w:tcPr>
          <w:p>
            <w:pPr>
              <w:spacing w:line="320" w:lineRule="exact"/>
              <w:jc w:val="center"/>
              <w:rPr>
                <w:rFonts w:ascii="仿宋" w:hAnsi="仿宋" w:eastAsia="仿宋"/>
                <w:color w:val="000000"/>
              </w:rPr>
            </w:pPr>
            <w:r>
              <w:rPr>
                <w:rFonts w:hint="eastAsia" w:ascii="仿宋" w:hAnsi="仿宋" w:eastAsia="仿宋" w:cs="仿宋"/>
                <w:color w:val="000000"/>
              </w:rPr>
              <w:t>简介</w:t>
            </w:r>
          </w:p>
        </w:tc>
        <w:tc>
          <w:tcPr>
            <w:tcW w:w="7808" w:type="dxa"/>
            <w:gridSpan w:val="4"/>
            <w:tcBorders>
              <w:top w:val="single" w:color="auto" w:sz="4" w:space="0"/>
              <w:left w:val="single" w:color="auto" w:sz="4" w:space="0"/>
              <w:bottom w:val="single" w:color="auto" w:sz="4" w:space="0"/>
            </w:tcBorders>
          </w:tcPr>
          <w:p>
            <w:pPr>
              <w:spacing w:line="320" w:lineRule="exact"/>
              <w:rPr>
                <w:rFonts w:ascii="仿宋" w:hAnsi="仿宋" w:eastAsia="仿宋"/>
                <w:color w:val="000000"/>
              </w:rPr>
            </w:pPr>
            <w:r>
              <w:rPr>
                <w:rFonts w:hint="eastAsia" w:ascii="仿宋" w:hAnsi="仿宋" w:eastAsia="仿宋" w:cs="仿宋"/>
                <w:color w:val="000000"/>
              </w:rPr>
              <w:t>（当年生产经营情况以及预期经济、社会效益等基本情况）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29" w:hRule="atLeast"/>
        </w:trPr>
        <w:tc>
          <w:tcPr>
            <w:tcW w:w="1327" w:type="dxa"/>
            <w:tcBorders>
              <w:top w:val="single" w:color="auto" w:sz="4" w:space="0"/>
              <w:bottom w:val="single" w:color="auto" w:sz="4" w:space="0"/>
              <w:right w:val="single" w:color="auto" w:sz="4" w:space="0"/>
            </w:tcBorders>
            <w:vAlign w:val="center"/>
          </w:tcPr>
          <w:p>
            <w:pPr>
              <w:spacing w:line="320" w:lineRule="exact"/>
              <w:jc w:val="center"/>
              <w:rPr>
                <w:rFonts w:ascii="仿宋" w:hAnsi="仿宋" w:eastAsia="仿宋"/>
                <w:color w:val="000000"/>
              </w:rPr>
            </w:pPr>
            <w:r>
              <w:rPr>
                <w:rFonts w:hint="eastAsia" w:ascii="仿宋" w:hAnsi="仿宋" w:eastAsia="仿宋" w:cs="仿宋"/>
                <w:color w:val="000000"/>
              </w:rPr>
              <w:t>实施主体</w:t>
            </w:r>
          </w:p>
          <w:p>
            <w:pPr>
              <w:spacing w:line="320" w:lineRule="exact"/>
              <w:jc w:val="center"/>
              <w:rPr>
                <w:rFonts w:ascii="仿宋" w:hAnsi="仿宋" w:eastAsia="仿宋"/>
                <w:color w:val="000000"/>
                <w:sz w:val="24"/>
                <w:szCs w:val="24"/>
              </w:rPr>
            </w:pPr>
            <w:r>
              <w:rPr>
                <w:rFonts w:hint="eastAsia" w:ascii="仿宋" w:hAnsi="仿宋" w:eastAsia="仿宋" w:cs="仿宋"/>
                <w:color w:val="000000"/>
              </w:rPr>
              <w:t>承诺</w:t>
            </w:r>
          </w:p>
        </w:tc>
        <w:tc>
          <w:tcPr>
            <w:tcW w:w="7808" w:type="dxa"/>
            <w:gridSpan w:val="4"/>
            <w:tcBorders>
              <w:top w:val="single" w:color="auto" w:sz="4" w:space="0"/>
              <w:left w:val="single" w:color="auto" w:sz="4" w:space="0"/>
              <w:bottom w:val="single" w:color="auto" w:sz="4" w:space="0"/>
            </w:tcBorders>
          </w:tcPr>
          <w:p>
            <w:pPr>
              <w:spacing w:line="240" w:lineRule="atLeast"/>
              <w:rPr>
                <w:rFonts w:ascii="仿宋" w:hAnsi="仿宋" w:eastAsia="仿宋"/>
                <w:sz w:val="18"/>
                <w:szCs w:val="18"/>
              </w:rPr>
            </w:pPr>
          </w:p>
          <w:p>
            <w:pPr>
              <w:spacing w:line="240" w:lineRule="atLeast"/>
              <w:rPr>
                <w:rFonts w:ascii="仿宋" w:hAnsi="仿宋" w:eastAsia="仿宋"/>
                <w:sz w:val="18"/>
                <w:szCs w:val="18"/>
              </w:rPr>
            </w:pPr>
            <w:r>
              <w:rPr>
                <w:rFonts w:ascii="仿宋" w:hAnsi="仿宋" w:eastAsia="仿宋" w:cs="仿宋"/>
                <w:sz w:val="18"/>
                <w:szCs w:val="18"/>
              </w:rPr>
              <w:t>1</w:t>
            </w:r>
            <w:r>
              <w:rPr>
                <w:rFonts w:hint="eastAsia" w:ascii="仿宋" w:hAnsi="仿宋" w:eastAsia="仿宋" w:cs="仿宋"/>
                <w:sz w:val="18"/>
                <w:szCs w:val="18"/>
              </w:rPr>
              <w:t>．本人对所提供的上述资料的真实性负责，并承担相应的法律责任；</w:t>
            </w:r>
          </w:p>
          <w:p>
            <w:pPr>
              <w:spacing w:line="240" w:lineRule="atLeast"/>
              <w:rPr>
                <w:rFonts w:ascii="仿宋" w:hAnsi="仿宋" w:eastAsia="仿宋"/>
                <w:sz w:val="18"/>
                <w:szCs w:val="18"/>
              </w:rPr>
            </w:pPr>
            <w:r>
              <w:rPr>
                <w:rFonts w:ascii="仿宋" w:hAnsi="仿宋" w:eastAsia="仿宋" w:cs="仿宋"/>
                <w:sz w:val="18"/>
                <w:szCs w:val="18"/>
              </w:rPr>
              <w:t>2</w:t>
            </w:r>
            <w:r>
              <w:rPr>
                <w:rFonts w:hint="eastAsia" w:ascii="仿宋" w:hAnsi="仿宋" w:eastAsia="仿宋" w:cs="仿宋"/>
                <w:sz w:val="18"/>
                <w:szCs w:val="18"/>
              </w:rPr>
              <w:t>．保证建设质量符合补贴标准，确用于农业生产；</w:t>
            </w:r>
          </w:p>
          <w:p>
            <w:pPr>
              <w:spacing w:line="240" w:lineRule="atLeast"/>
              <w:rPr>
                <w:rFonts w:ascii="仿宋" w:hAnsi="仿宋" w:eastAsia="仿宋"/>
                <w:sz w:val="18"/>
                <w:szCs w:val="18"/>
              </w:rPr>
            </w:pPr>
            <w:r>
              <w:rPr>
                <w:rFonts w:ascii="仿宋" w:hAnsi="仿宋" w:eastAsia="仿宋" w:cs="仿宋"/>
                <w:sz w:val="18"/>
                <w:szCs w:val="18"/>
              </w:rPr>
              <w:t>3</w:t>
            </w:r>
            <w:r>
              <w:rPr>
                <w:rFonts w:hint="eastAsia" w:ascii="仿宋" w:hAnsi="仿宋" w:eastAsia="仿宋" w:cs="仿宋"/>
                <w:sz w:val="18"/>
                <w:szCs w:val="18"/>
              </w:rPr>
              <w:t>．如存在弄虚作假及其它违法违规行为的，今后不得申请补助；</w:t>
            </w:r>
          </w:p>
          <w:p>
            <w:pPr>
              <w:spacing w:line="240" w:lineRule="atLeast"/>
              <w:rPr>
                <w:rFonts w:ascii="仿宋" w:hAnsi="仿宋" w:eastAsia="仿宋"/>
                <w:sz w:val="18"/>
                <w:szCs w:val="18"/>
              </w:rPr>
            </w:pPr>
          </w:p>
          <w:p>
            <w:pPr>
              <w:spacing w:line="240" w:lineRule="atLeast"/>
              <w:rPr>
                <w:rFonts w:ascii="仿宋" w:hAnsi="仿宋" w:eastAsia="仿宋"/>
                <w:sz w:val="18"/>
                <w:szCs w:val="18"/>
              </w:rPr>
            </w:pPr>
          </w:p>
          <w:p>
            <w:pPr>
              <w:spacing w:line="240" w:lineRule="atLeast"/>
              <w:rPr>
                <w:rFonts w:ascii="仿宋" w:hAnsi="仿宋" w:eastAsia="仿宋"/>
                <w:sz w:val="18"/>
                <w:szCs w:val="18"/>
              </w:rPr>
            </w:pPr>
          </w:p>
          <w:p>
            <w:pPr>
              <w:spacing w:line="240" w:lineRule="atLeast"/>
              <w:rPr>
                <w:rFonts w:ascii="仿宋" w:hAnsi="仿宋" w:eastAsia="仿宋"/>
                <w:sz w:val="18"/>
                <w:szCs w:val="18"/>
              </w:rPr>
            </w:pPr>
          </w:p>
          <w:p>
            <w:pPr>
              <w:spacing w:line="240" w:lineRule="atLeast"/>
              <w:rPr>
                <w:rFonts w:ascii="仿宋" w:hAnsi="仿宋" w:eastAsia="仿宋"/>
                <w:sz w:val="18"/>
                <w:szCs w:val="18"/>
              </w:rPr>
            </w:pPr>
          </w:p>
          <w:p>
            <w:pPr>
              <w:spacing w:line="240" w:lineRule="atLeast"/>
              <w:rPr>
                <w:rFonts w:ascii="仿宋" w:hAnsi="仿宋" w:eastAsia="仿宋"/>
                <w:sz w:val="18"/>
                <w:szCs w:val="18"/>
              </w:rPr>
            </w:pPr>
          </w:p>
          <w:p>
            <w:pPr>
              <w:spacing w:line="240" w:lineRule="atLeast"/>
              <w:rPr>
                <w:rFonts w:ascii="仿宋" w:hAnsi="仿宋" w:eastAsia="仿宋"/>
                <w:sz w:val="18"/>
                <w:szCs w:val="18"/>
              </w:rPr>
            </w:pPr>
          </w:p>
          <w:p>
            <w:pPr>
              <w:spacing w:line="240" w:lineRule="atLeast"/>
              <w:rPr>
                <w:rFonts w:ascii="仿宋" w:hAnsi="仿宋" w:eastAsia="仿宋"/>
                <w:color w:val="000000"/>
                <w:sz w:val="18"/>
                <w:szCs w:val="18"/>
              </w:rPr>
            </w:pPr>
            <w:r>
              <w:rPr>
                <w:rFonts w:hint="eastAsia" w:ascii="仿宋" w:hAnsi="仿宋" w:eastAsia="仿宋" w:cs="仿宋"/>
                <w:sz w:val="18"/>
                <w:szCs w:val="18"/>
              </w:rPr>
              <w:t>申</w:t>
            </w:r>
            <w:r>
              <w:rPr>
                <w:rFonts w:hint="eastAsia" w:ascii="仿宋" w:hAnsi="仿宋" w:eastAsia="仿宋" w:cs="仿宋"/>
                <w:color w:val="000000"/>
                <w:sz w:val="18"/>
                <w:szCs w:val="18"/>
              </w:rPr>
              <w:t>请人签名：</w:t>
            </w:r>
            <w:r>
              <w:rPr>
                <w:rFonts w:ascii="仿宋" w:hAnsi="仿宋" w:eastAsia="仿宋" w:cs="仿宋"/>
                <w:color w:val="000000"/>
                <w:sz w:val="18"/>
                <w:szCs w:val="18"/>
              </w:rPr>
              <w:t xml:space="preserve">                                        </w:t>
            </w:r>
            <w:r>
              <w:rPr>
                <w:rFonts w:hint="eastAsia" w:ascii="仿宋" w:hAnsi="仿宋" w:eastAsia="仿宋" w:cs="仿宋"/>
                <w:sz w:val="24"/>
                <w:szCs w:val="24"/>
              </w:rPr>
              <w:t>年</w:t>
            </w:r>
            <w:r>
              <w:rPr>
                <w:rFonts w:ascii="仿宋" w:hAnsi="仿宋" w:eastAsia="仿宋" w:cs="仿宋"/>
                <w:sz w:val="24"/>
                <w:szCs w:val="24"/>
              </w:rPr>
              <w:t xml:space="preserve">   </w:t>
            </w:r>
            <w:r>
              <w:rPr>
                <w:rFonts w:hint="eastAsia" w:ascii="仿宋" w:hAnsi="仿宋" w:eastAsia="仿宋" w:cs="仿宋"/>
                <w:sz w:val="24"/>
                <w:szCs w:val="24"/>
              </w:rPr>
              <w:t>月</w:t>
            </w:r>
            <w:r>
              <w:rPr>
                <w:rFonts w:ascii="仿宋" w:hAnsi="仿宋" w:eastAsia="仿宋" w:cs="仿宋"/>
                <w:sz w:val="24"/>
                <w:szCs w:val="24"/>
              </w:rPr>
              <w:t xml:space="preserve">   </w:t>
            </w:r>
            <w:r>
              <w:rPr>
                <w:rFonts w:hint="eastAsia" w:ascii="仿宋" w:hAnsi="仿宋" w:eastAsia="仿宋" w:cs="仿宋"/>
                <w:sz w:val="24"/>
                <w:szCs w:val="24"/>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31" w:hRule="atLeast"/>
        </w:trPr>
        <w:tc>
          <w:tcPr>
            <w:tcW w:w="1327" w:type="dxa"/>
            <w:tcBorders>
              <w:top w:val="single" w:color="auto" w:sz="4" w:space="0"/>
              <w:bottom w:val="single" w:color="auto" w:sz="4" w:space="0"/>
              <w:right w:val="single" w:color="auto" w:sz="4" w:space="0"/>
            </w:tcBorders>
            <w:vAlign w:val="center"/>
          </w:tcPr>
          <w:p>
            <w:pPr>
              <w:spacing w:line="320" w:lineRule="exact"/>
              <w:jc w:val="center"/>
              <w:rPr>
                <w:rFonts w:ascii="仿宋" w:hAnsi="仿宋" w:eastAsia="仿宋"/>
                <w:color w:val="000000"/>
                <w:spacing w:val="-8"/>
              </w:rPr>
            </w:pPr>
            <w:r>
              <w:rPr>
                <w:rFonts w:hint="eastAsia" w:ascii="仿宋" w:hAnsi="仿宋" w:eastAsia="仿宋" w:cs="仿宋"/>
                <w:color w:val="000000"/>
                <w:spacing w:val="-8"/>
              </w:rPr>
              <w:t>师市农业</w:t>
            </w:r>
          </w:p>
          <w:p>
            <w:pPr>
              <w:spacing w:line="320" w:lineRule="exact"/>
              <w:jc w:val="center"/>
              <w:rPr>
                <w:rFonts w:ascii="仿宋" w:hAnsi="仿宋" w:eastAsia="仿宋"/>
                <w:color w:val="000000"/>
                <w:spacing w:val="-8"/>
              </w:rPr>
            </w:pPr>
            <w:r>
              <w:rPr>
                <w:rFonts w:hint="eastAsia" w:ascii="仿宋" w:hAnsi="仿宋" w:eastAsia="仿宋" w:cs="仿宋"/>
                <w:color w:val="000000"/>
                <w:spacing w:val="-8"/>
              </w:rPr>
              <w:t>农村局受理意见</w:t>
            </w:r>
          </w:p>
        </w:tc>
        <w:tc>
          <w:tcPr>
            <w:tcW w:w="7808" w:type="dxa"/>
            <w:gridSpan w:val="4"/>
            <w:tcBorders>
              <w:top w:val="single" w:color="auto" w:sz="4" w:space="0"/>
              <w:left w:val="single" w:color="auto" w:sz="4" w:space="0"/>
              <w:bottom w:val="single" w:color="auto" w:sz="4" w:space="0"/>
            </w:tcBorders>
            <w:vAlign w:val="center"/>
          </w:tcPr>
          <w:p>
            <w:pPr>
              <w:tabs>
                <w:tab w:val="left" w:pos="5007"/>
                <w:tab w:val="left" w:pos="5547"/>
              </w:tabs>
              <w:spacing w:line="320" w:lineRule="exact"/>
              <w:ind w:left="4935" w:leftChars="2350"/>
              <w:rPr>
                <w:rFonts w:ascii="仿宋" w:hAnsi="仿宋" w:eastAsia="仿宋" w:cs="仿宋"/>
                <w:color w:val="000000"/>
              </w:rPr>
            </w:pPr>
            <w:r>
              <w:rPr>
                <w:rFonts w:ascii="仿宋" w:hAnsi="仿宋" w:eastAsia="仿宋" w:cs="仿宋"/>
                <w:color w:val="000000"/>
              </w:rPr>
              <w:t xml:space="preserve">                                         </w:t>
            </w:r>
          </w:p>
          <w:p>
            <w:pPr>
              <w:tabs>
                <w:tab w:val="left" w:pos="5007"/>
                <w:tab w:val="left" w:pos="5547"/>
              </w:tabs>
              <w:spacing w:line="320" w:lineRule="exact"/>
              <w:ind w:left="4935" w:leftChars="2350"/>
              <w:rPr>
                <w:rFonts w:ascii="仿宋" w:hAnsi="仿宋" w:eastAsia="仿宋"/>
                <w:sz w:val="24"/>
                <w:szCs w:val="24"/>
              </w:rPr>
            </w:pPr>
          </w:p>
          <w:p>
            <w:pPr>
              <w:tabs>
                <w:tab w:val="left" w:pos="5007"/>
                <w:tab w:val="left" w:pos="5547"/>
              </w:tabs>
              <w:spacing w:line="320" w:lineRule="exact"/>
              <w:ind w:left="4935" w:leftChars="2350"/>
              <w:rPr>
                <w:rFonts w:ascii="仿宋" w:hAnsi="仿宋" w:eastAsia="仿宋"/>
                <w:color w:val="000000"/>
              </w:rPr>
            </w:pPr>
            <w:r>
              <w:rPr>
                <w:rFonts w:hint="eastAsia" w:ascii="仿宋" w:hAnsi="仿宋" w:eastAsia="仿宋" w:cs="仿宋"/>
                <w:sz w:val="24"/>
                <w:szCs w:val="24"/>
              </w:rPr>
              <w:t>（盖</w:t>
            </w:r>
            <w:r>
              <w:rPr>
                <w:rFonts w:ascii="仿宋" w:hAnsi="仿宋" w:eastAsia="仿宋" w:cs="仿宋"/>
                <w:sz w:val="24"/>
                <w:szCs w:val="24"/>
              </w:rPr>
              <w:t xml:space="preserve">  </w:t>
            </w:r>
            <w:r>
              <w:rPr>
                <w:rFonts w:hint="eastAsia" w:ascii="仿宋" w:hAnsi="仿宋" w:eastAsia="仿宋" w:cs="仿宋"/>
                <w:sz w:val="24"/>
                <w:szCs w:val="24"/>
              </w:rPr>
              <w:t>章）</w:t>
            </w:r>
          </w:p>
          <w:p>
            <w:pPr>
              <w:tabs>
                <w:tab w:val="left" w:pos="5007"/>
                <w:tab w:val="left" w:pos="5547"/>
              </w:tabs>
              <w:spacing w:line="320" w:lineRule="exact"/>
              <w:ind w:left="4935" w:leftChars="2350"/>
              <w:rPr>
                <w:rFonts w:ascii="仿宋" w:hAnsi="仿宋" w:eastAsia="仿宋"/>
                <w:color w:val="000000"/>
              </w:rPr>
            </w:pPr>
            <w:r>
              <w:rPr>
                <w:rFonts w:hint="eastAsia" w:ascii="仿宋" w:hAnsi="仿宋" w:eastAsia="仿宋" w:cs="仿宋"/>
                <w:sz w:val="24"/>
                <w:szCs w:val="24"/>
              </w:rPr>
              <w:t>年</w:t>
            </w:r>
            <w:r>
              <w:rPr>
                <w:rFonts w:ascii="仿宋" w:hAnsi="仿宋" w:eastAsia="仿宋" w:cs="仿宋"/>
                <w:sz w:val="24"/>
                <w:szCs w:val="24"/>
              </w:rPr>
              <w:t xml:space="preserve">   </w:t>
            </w:r>
            <w:r>
              <w:rPr>
                <w:rFonts w:hint="eastAsia" w:ascii="仿宋" w:hAnsi="仿宋" w:eastAsia="仿宋" w:cs="仿宋"/>
                <w:sz w:val="24"/>
                <w:szCs w:val="24"/>
              </w:rPr>
              <w:t>月</w:t>
            </w:r>
            <w:r>
              <w:rPr>
                <w:rFonts w:ascii="仿宋" w:hAnsi="仿宋" w:eastAsia="仿宋" w:cs="仿宋"/>
                <w:sz w:val="24"/>
                <w:szCs w:val="24"/>
              </w:rPr>
              <w:t xml:space="preserve">    </w:t>
            </w:r>
            <w:r>
              <w:rPr>
                <w:rFonts w:hint="eastAsia" w:ascii="仿宋" w:hAnsi="仿宋" w:eastAsia="仿宋" w:cs="仿宋"/>
                <w:sz w:val="24"/>
                <w:szCs w:val="24"/>
              </w:rPr>
              <w:t>日</w:t>
            </w:r>
          </w:p>
        </w:tc>
      </w:tr>
    </w:tbl>
    <w:p>
      <w:pPr>
        <w:spacing w:line="560" w:lineRule="exact"/>
        <w:rPr>
          <w:rFonts w:ascii="仿宋" w:hAnsi="仿宋" w:eastAsia="仿宋"/>
          <w:color w:val="000000"/>
          <w:kern w:val="0"/>
        </w:rPr>
      </w:pPr>
      <w:r>
        <w:rPr>
          <w:rFonts w:hint="eastAsia" w:ascii="仿宋" w:hAnsi="仿宋" w:eastAsia="仿宋" w:cs="仿宋"/>
          <w:color w:val="000000"/>
          <w:kern w:val="0"/>
        </w:rPr>
        <w:t>注：此表一式两份，实施主体、师市农业农村局各存一份。</w:t>
      </w:r>
    </w:p>
    <w:p>
      <w:pPr>
        <w:spacing w:line="560" w:lineRule="exact"/>
        <w:rPr>
          <w:rFonts w:ascii="仿宋" w:hAnsi="仿宋" w:eastAsia="仿宋"/>
          <w:color w:val="000000"/>
          <w:kern w:val="0"/>
        </w:rPr>
      </w:pPr>
    </w:p>
    <w:p>
      <w:pPr>
        <w:spacing w:line="560" w:lineRule="exact"/>
        <w:rPr>
          <w:rFonts w:ascii="黑体" w:hAnsi="黑体" w:eastAsia="黑体" w:cs="黑体"/>
          <w:color w:val="000000"/>
          <w:sz w:val="32"/>
          <w:szCs w:val="32"/>
        </w:rPr>
      </w:pPr>
      <w:r>
        <w:rPr>
          <w:rFonts w:hint="eastAsia" w:ascii="黑体" w:hAnsi="黑体" w:eastAsia="黑体" w:cs="黑体"/>
          <w:color w:val="000000"/>
          <w:sz w:val="32"/>
          <w:szCs w:val="32"/>
        </w:rPr>
        <w:t>附件</w:t>
      </w:r>
      <w:r>
        <w:rPr>
          <w:rFonts w:ascii="黑体" w:hAnsi="黑体" w:eastAsia="黑体" w:cs="黑体"/>
          <w:color w:val="000000"/>
          <w:sz w:val="32"/>
          <w:szCs w:val="32"/>
        </w:rPr>
        <w:t>3-3</w:t>
      </w:r>
    </w:p>
    <w:p>
      <w:pPr>
        <w:spacing w:line="520" w:lineRule="exact"/>
        <w:jc w:val="center"/>
        <w:rPr>
          <w:rFonts w:ascii="仿宋" w:hAnsi="仿宋" w:eastAsia="仿宋"/>
          <w:color w:val="000000"/>
          <w:sz w:val="44"/>
          <w:szCs w:val="44"/>
        </w:rPr>
      </w:pPr>
    </w:p>
    <w:p>
      <w:pPr>
        <w:spacing w:line="520" w:lineRule="exact"/>
        <w:jc w:val="center"/>
        <w:rPr>
          <w:rFonts w:ascii="方正小标宋简体" w:hAnsi="仿宋" w:eastAsia="方正小标宋简体"/>
          <w:color w:val="000000"/>
          <w:sz w:val="44"/>
          <w:szCs w:val="44"/>
        </w:rPr>
      </w:pPr>
      <w:r>
        <w:rPr>
          <w:rFonts w:hint="eastAsia" w:ascii="方正小标宋简体" w:hAnsi="仿宋" w:eastAsia="方正小标宋简体" w:cs="方正小标宋简体"/>
          <w:color w:val="000000"/>
          <w:sz w:val="44"/>
          <w:szCs w:val="44"/>
        </w:rPr>
        <w:t>兵团南疆设施农业奖补验收意见表</w:t>
      </w:r>
    </w:p>
    <w:p>
      <w:pPr>
        <w:spacing w:line="520" w:lineRule="exact"/>
        <w:jc w:val="center"/>
        <w:rPr>
          <w:rFonts w:ascii="仿宋" w:hAnsi="仿宋" w:eastAsia="仿宋"/>
          <w:color w:val="000000"/>
          <w:sz w:val="44"/>
          <w:szCs w:val="44"/>
        </w:rPr>
      </w:pPr>
    </w:p>
    <w:tbl>
      <w:tblPr>
        <w:tblStyle w:val="8"/>
        <w:tblW w:w="8920" w:type="dxa"/>
        <w:tblInd w:w="-10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437"/>
        <w:gridCol w:w="1203"/>
        <w:gridCol w:w="1221"/>
        <w:gridCol w:w="70"/>
        <w:gridCol w:w="1037"/>
        <w:gridCol w:w="1362"/>
        <w:gridCol w:w="95"/>
        <w:gridCol w:w="1448"/>
        <w:gridCol w:w="104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1437" w:type="dxa"/>
            <w:tcBorders>
              <w:top w:val="single" w:color="auto" w:sz="4" w:space="0"/>
              <w:bottom w:val="single" w:color="auto" w:sz="4" w:space="0"/>
              <w:right w:val="single" w:color="auto" w:sz="4" w:space="0"/>
            </w:tcBorders>
            <w:vAlign w:val="center"/>
          </w:tcPr>
          <w:p>
            <w:pPr>
              <w:spacing w:line="320" w:lineRule="exact"/>
              <w:jc w:val="center"/>
              <w:rPr>
                <w:rFonts w:ascii="仿宋" w:hAnsi="仿宋" w:eastAsia="仿宋"/>
              </w:rPr>
            </w:pPr>
            <w:r>
              <w:rPr>
                <w:rFonts w:hint="eastAsia" w:ascii="仿宋" w:hAnsi="仿宋" w:eastAsia="仿宋" w:cs="仿宋"/>
              </w:rPr>
              <w:t>实施主体名称</w:t>
            </w:r>
          </w:p>
        </w:tc>
        <w:tc>
          <w:tcPr>
            <w:tcW w:w="2494"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sz w:val="28"/>
                <w:szCs w:val="28"/>
              </w:rPr>
            </w:pPr>
          </w:p>
        </w:tc>
        <w:tc>
          <w:tcPr>
            <w:tcW w:w="2494"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sz w:val="28"/>
                <w:szCs w:val="28"/>
              </w:rPr>
            </w:pPr>
            <w:r>
              <w:rPr>
                <w:rFonts w:hint="eastAsia" w:ascii="仿宋" w:hAnsi="仿宋" w:eastAsia="仿宋" w:cs="仿宋"/>
              </w:rPr>
              <w:t>建设地点（包括地块、中心点坐标等）</w:t>
            </w:r>
          </w:p>
        </w:tc>
        <w:tc>
          <w:tcPr>
            <w:tcW w:w="2495" w:type="dxa"/>
            <w:gridSpan w:val="2"/>
            <w:tcBorders>
              <w:top w:val="single" w:color="auto" w:sz="4" w:space="0"/>
              <w:left w:val="single" w:color="auto" w:sz="4" w:space="0"/>
              <w:bottom w:val="single" w:color="auto" w:sz="4" w:space="0"/>
            </w:tcBorders>
            <w:vAlign w:val="center"/>
          </w:tcPr>
          <w:p>
            <w:pPr>
              <w:spacing w:line="320" w:lineRule="exact"/>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437" w:type="dxa"/>
            <w:tcBorders>
              <w:top w:val="single" w:color="auto" w:sz="4" w:space="0"/>
              <w:bottom w:val="single" w:color="auto" w:sz="4" w:space="0"/>
              <w:right w:val="single" w:color="auto" w:sz="4" w:space="0"/>
            </w:tcBorders>
            <w:vAlign w:val="center"/>
          </w:tcPr>
          <w:p>
            <w:pPr>
              <w:spacing w:line="320" w:lineRule="exact"/>
              <w:jc w:val="center"/>
              <w:rPr>
                <w:rFonts w:ascii="仿宋" w:hAnsi="仿宋" w:eastAsia="仿宋"/>
              </w:rPr>
            </w:pPr>
            <w:r>
              <w:rPr>
                <w:rFonts w:hint="eastAsia" w:ascii="仿宋" w:hAnsi="仿宋" w:eastAsia="仿宋" w:cs="仿宋"/>
              </w:rPr>
              <w:t>实施主体银行卡号或账号</w:t>
            </w:r>
          </w:p>
        </w:tc>
        <w:tc>
          <w:tcPr>
            <w:tcW w:w="7483" w:type="dxa"/>
            <w:gridSpan w:val="8"/>
            <w:tcBorders>
              <w:top w:val="single" w:color="auto" w:sz="4" w:space="0"/>
              <w:left w:val="single" w:color="auto" w:sz="4" w:space="0"/>
              <w:bottom w:val="single" w:color="auto" w:sz="4" w:space="0"/>
            </w:tcBorders>
            <w:vAlign w:val="center"/>
          </w:tcPr>
          <w:p>
            <w:pPr>
              <w:spacing w:line="320" w:lineRule="exac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115" w:hRule="atLeast"/>
        </w:trPr>
        <w:tc>
          <w:tcPr>
            <w:tcW w:w="8920" w:type="dxa"/>
            <w:gridSpan w:val="9"/>
            <w:tcBorders>
              <w:top w:val="single" w:color="auto" w:sz="4" w:space="0"/>
              <w:bottom w:val="single" w:color="auto" w:sz="4" w:space="0"/>
            </w:tcBorders>
          </w:tcPr>
          <w:p>
            <w:pPr>
              <w:spacing w:line="320" w:lineRule="exact"/>
              <w:rPr>
                <w:rFonts w:ascii="仿宋" w:hAnsi="仿宋" w:eastAsia="仿宋" w:cs="仿宋"/>
                <w:sz w:val="24"/>
                <w:szCs w:val="24"/>
              </w:rPr>
            </w:pPr>
            <w:r>
              <w:rPr>
                <w:rFonts w:hint="eastAsia" w:ascii="仿宋" w:hAnsi="仿宋" w:eastAsia="仿宋" w:cs="仿宋"/>
                <w:sz w:val="24"/>
                <w:szCs w:val="24"/>
              </w:rPr>
              <w:t>简要说明：</w:t>
            </w:r>
            <w:r>
              <w:rPr>
                <w:rFonts w:ascii="仿宋" w:hAnsi="仿宋" w:eastAsia="仿宋" w:cs="仿宋"/>
                <w:sz w:val="24"/>
                <w:szCs w:val="24"/>
              </w:rPr>
              <w:t>(</w:t>
            </w:r>
            <w:r>
              <w:rPr>
                <w:rFonts w:hint="eastAsia" w:ascii="仿宋" w:hAnsi="仿宋" w:eastAsia="仿宋" w:cs="仿宋"/>
                <w:sz w:val="24"/>
                <w:szCs w:val="24"/>
              </w:rPr>
              <w:t>设施建设情况、生产情况、预期目标、效益等</w:t>
            </w:r>
            <w:r>
              <w:rPr>
                <w:rFonts w:ascii="仿宋" w:hAnsi="仿宋" w:eastAsia="仿宋" w:cs="仿宋"/>
                <w:sz w:val="24"/>
                <w:szCs w:val="24"/>
              </w:rPr>
              <w:t>)</w:t>
            </w:r>
          </w:p>
          <w:p>
            <w:pPr>
              <w:spacing w:line="320" w:lineRule="exact"/>
              <w:rPr>
                <w:rFonts w:ascii="仿宋" w:hAnsi="仿宋" w:eastAsia="仿宋"/>
                <w:sz w:val="28"/>
                <w:szCs w:val="28"/>
              </w:rPr>
            </w:pPr>
          </w:p>
          <w:p>
            <w:pPr>
              <w:spacing w:line="32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6" w:hRule="atLeast"/>
        </w:trPr>
        <w:tc>
          <w:tcPr>
            <w:tcW w:w="8920" w:type="dxa"/>
            <w:gridSpan w:val="9"/>
            <w:tcBorders>
              <w:top w:val="single" w:color="auto" w:sz="4" w:space="0"/>
              <w:bottom w:val="single" w:color="auto" w:sz="4" w:space="0"/>
            </w:tcBorders>
          </w:tcPr>
          <w:p>
            <w:pPr>
              <w:spacing w:line="320" w:lineRule="exact"/>
              <w:rPr>
                <w:rFonts w:ascii="仿宋" w:hAnsi="仿宋" w:eastAsia="仿宋"/>
                <w:sz w:val="24"/>
                <w:szCs w:val="24"/>
              </w:rPr>
            </w:pPr>
            <w:r>
              <w:rPr>
                <w:rFonts w:hint="eastAsia" w:ascii="仿宋" w:hAnsi="仿宋" w:eastAsia="仿宋" w:cs="仿宋"/>
                <w:sz w:val="24"/>
                <w:szCs w:val="24"/>
              </w:rPr>
              <w:t>团场（镇）审核意见：</w:t>
            </w:r>
          </w:p>
          <w:p>
            <w:pPr>
              <w:spacing w:line="320" w:lineRule="exact"/>
              <w:rPr>
                <w:rFonts w:ascii="仿宋" w:hAnsi="仿宋" w:eastAsia="仿宋"/>
                <w:sz w:val="24"/>
                <w:szCs w:val="24"/>
              </w:rPr>
            </w:pPr>
          </w:p>
          <w:p>
            <w:pPr>
              <w:spacing w:line="320" w:lineRule="exact"/>
              <w:rPr>
                <w:rFonts w:ascii="仿宋" w:hAnsi="仿宋" w:eastAsia="仿宋"/>
                <w:sz w:val="24"/>
                <w:szCs w:val="24"/>
              </w:rPr>
            </w:pPr>
          </w:p>
          <w:p>
            <w:pPr>
              <w:spacing w:line="320" w:lineRule="exact"/>
              <w:rPr>
                <w:rFonts w:ascii="仿宋" w:hAnsi="仿宋" w:eastAsia="仿宋"/>
                <w:sz w:val="24"/>
                <w:szCs w:val="24"/>
              </w:rPr>
            </w:pPr>
          </w:p>
          <w:p>
            <w:pPr>
              <w:spacing w:line="320" w:lineRule="exact"/>
              <w:rPr>
                <w:rFonts w:ascii="仿宋" w:hAnsi="仿宋" w:eastAsia="仿宋"/>
                <w:sz w:val="24"/>
                <w:szCs w:val="24"/>
              </w:rPr>
            </w:pPr>
          </w:p>
          <w:p>
            <w:pPr>
              <w:spacing w:line="320" w:lineRule="exact"/>
              <w:rPr>
                <w:rFonts w:ascii="仿宋" w:hAnsi="仿宋" w:eastAsia="仿宋"/>
                <w:sz w:val="24"/>
                <w:szCs w:val="24"/>
              </w:rPr>
            </w:pPr>
          </w:p>
          <w:p>
            <w:pPr>
              <w:spacing w:line="320" w:lineRule="exact"/>
              <w:ind w:firstLine="5880" w:firstLineChars="2450"/>
              <w:rPr>
                <w:rFonts w:ascii="仿宋" w:hAnsi="仿宋" w:eastAsia="仿宋" w:cs="仿宋"/>
                <w:sz w:val="24"/>
                <w:szCs w:val="24"/>
              </w:rPr>
            </w:pPr>
            <w:r>
              <w:rPr>
                <w:rFonts w:hint="eastAsia" w:ascii="仿宋" w:hAnsi="仿宋" w:eastAsia="仿宋" w:cs="仿宋"/>
                <w:sz w:val="24"/>
                <w:szCs w:val="24"/>
              </w:rPr>
              <w:t>（盖</w:t>
            </w:r>
            <w:r>
              <w:rPr>
                <w:rFonts w:ascii="仿宋" w:hAnsi="仿宋" w:eastAsia="仿宋" w:cs="仿宋"/>
                <w:sz w:val="24"/>
                <w:szCs w:val="24"/>
              </w:rPr>
              <w:t xml:space="preserve">  </w:t>
            </w:r>
            <w:r>
              <w:rPr>
                <w:rFonts w:hint="eastAsia" w:ascii="仿宋" w:hAnsi="仿宋" w:eastAsia="仿宋" w:cs="仿宋"/>
                <w:sz w:val="24"/>
                <w:szCs w:val="24"/>
              </w:rPr>
              <w:t>章）</w:t>
            </w:r>
            <w:r>
              <w:rPr>
                <w:rFonts w:ascii="仿宋" w:hAnsi="仿宋" w:eastAsia="仿宋" w:cs="仿宋"/>
                <w:sz w:val="24"/>
                <w:szCs w:val="24"/>
              </w:rPr>
              <w:t xml:space="preserve">  </w:t>
            </w:r>
          </w:p>
          <w:p>
            <w:pPr>
              <w:spacing w:line="320" w:lineRule="exact"/>
              <w:rPr>
                <w:rFonts w:ascii="仿宋" w:hAnsi="仿宋" w:eastAsia="仿宋"/>
                <w:sz w:val="24"/>
                <w:szCs w:val="24"/>
              </w:rPr>
            </w:pPr>
            <w:r>
              <w:rPr>
                <w:rFonts w:ascii="仿宋" w:hAnsi="仿宋" w:eastAsia="仿宋" w:cs="仿宋"/>
                <w:sz w:val="24"/>
                <w:szCs w:val="24"/>
              </w:rPr>
              <w:t xml:space="preserve">                                                  </w:t>
            </w:r>
            <w:r>
              <w:rPr>
                <w:rFonts w:hint="eastAsia" w:ascii="仿宋" w:hAnsi="仿宋" w:eastAsia="仿宋" w:cs="仿宋"/>
                <w:sz w:val="24"/>
                <w:szCs w:val="24"/>
              </w:rPr>
              <w:t>年</w:t>
            </w:r>
            <w:r>
              <w:rPr>
                <w:rFonts w:ascii="仿宋" w:hAnsi="仿宋" w:eastAsia="仿宋" w:cs="仿宋"/>
                <w:sz w:val="24"/>
                <w:szCs w:val="24"/>
              </w:rPr>
              <w:t xml:space="preserve">    </w:t>
            </w:r>
            <w:r>
              <w:rPr>
                <w:rFonts w:hint="eastAsia" w:ascii="仿宋" w:hAnsi="仿宋" w:eastAsia="仿宋" w:cs="仿宋"/>
                <w:sz w:val="24"/>
                <w:szCs w:val="24"/>
              </w:rPr>
              <w:t>月</w:t>
            </w:r>
            <w:r>
              <w:rPr>
                <w:rFonts w:ascii="仿宋" w:hAnsi="仿宋" w:eastAsia="仿宋" w:cs="仿宋"/>
                <w:sz w:val="24"/>
                <w:szCs w:val="24"/>
              </w:rPr>
              <w:t xml:space="preserve">    </w:t>
            </w:r>
            <w:r>
              <w:rPr>
                <w:rFonts w:hint="eastAsia" w:ascii="仿宋" w:hAnsi="仿宋" w:eastAsia="仿宋" w:cs="仿宋"/>
                <w:sz w:val="24"/>
                <w:szCs w:val="24"/>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1437" w:type="dxa"/>
            <w:tcBorders>
              <w:bottom w:val="single" w:color="auto" w:sz="4" w:space="0"/>
              <w:right w:val="single" w:color="auto" w:sz="4" w:space="0"/>
            </w:tcBorders>
            <w:vAlign w:val="center"/>
          </w:tcPr>
          <w:p>
            <w:pPr>
              <w:spacing w:line="320" w:lineRule="exact"/>
              <w:jc w:val="center"/>
              <w:rPr>
                <w:rFonts w:ascii="仿宋" w:hAnsi="仿宋" w:eastAsia="仿宋"/>
              </w:rPr>
            </w:pPr>
            <w:r>
              <w:rPr>
                <w:rFonts w:hint="eastAsia" w:ascii="仿宋" w:hAnsi="仿宋" w:eastAsia="仿宋" w:cs="仿宋"/>
              </w:rPr>
              <w:t>确认情况</w:t>
            </w:r>
          </w:p>
        </w:tc>
        <w:tc>
          <w:tcPr>
            <w:tcW w:w="120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rPr>
            </w:pPr>
            <w:r>
              <w:rPr>
                <w:rFonts w:hint="eastAsia" w:ascii="仿宋" w:hAnsi="仿宋" w:eastAsia="仿宋" w:cs="仿宋"/>
              </w:rPr>
              <w:t>建设标准</w:t>
            </w:r>
          </w:p>
          <w:p>
            <w:pPr>
              <w:spacing w:line="320" w:lineRule="exact"/>
              <w:jc w:val="center"/>
              <w:rPr>
                <w:rFonts w:ascii="仿宋" w:hAnsi="仿宋" w:eastAsia="仿宋"/>
              </w:rPr>
            </w:pPr>
            <w:r>
              <w:rPr>
                <w:rFonts w:hint="eastAsia" w:ascii="仿宋" w:hAnsi="仿宋" w:eastAsia="仿宋" w:cs="仿宋"/>
              </w:rPr>
              <w:t>是否符合</w:t>
            </w:r>
          </w:p>
        </w:tc>
        <w:tc>
          <w:tcPr>
            <w:tcW w:w="122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rPr>
            </w:pPr>
          </w:p>
        </w:tc>
        <w:tc>
          <w:tcPr>
            <w:tcW w:w="1107"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rPr>
            </w:pPr>
            <w:r>
              <w:rPr>
                <w:rFonts w:hint="eastAsia" w:ascii="仿宋" w:hAnsi="仿宋" w:eastAsia="仿宋" w:cs="仿宋"/>
              </w:rPr>
              <w:t>（签字）</w:t>
            </w:r>
          </w:p>
        </w:tc>
        <w:tc>
          <w:tcPr>
            <w:tcW w:w="136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rPr>
            </w:pPr>
            <w:r>
              <w:rPr>
                <w:rFonts w:hint="eastAsia" w:ascii="仿宋" w:hAnsi="仿宋" w:eastAsia="仿宋" w:cs="仿宋"/>
              </w:rPr>
              <w:t>实际建设</w:t>
            </w:r>
          </w:p>
          <w:p>
            <w:pPr>
              <w:spacing w:line="320" w:lineRule="exact"/>
              <w:jc w:val="center"/>
              <w:rPr>
                <w:rFonts w:ascii="仿宋" w:hAnsi="仿宋" w:eastAsia="仿宋"/>
              </w:rPr>
            </w:pPr>
            <w:r>
              <w:rPr>
                <w:rFonts w:hint="eastAsia" w:ascii="仿宋" w:hAnsi="仿宋" w:eastAsia="仿宋" w:cs="仿宋"/>
              </w:rPr>
              <w:t>面积（㎡）</w:t>
            </w:r>
          </w:p>
        </w:tc>
        <w:tc>
          <w:tcPr>
            <w:tcW w:w="1543" w:type="dxa"/>
            <w:gridSpan w:val="2"/>
            <w:tcBorders>
              <w:top w:val="single" w:color="auto" w:sz="4" w:space="0"/>
              <w:left w:val="single" w:color="auto" w:sz="4" w:space="0"/>
              <w:bottom w:val="single" w:color="auto" w:sz="4" w:space="0"/>
              <w:right w:val="single" w:color="auto" w:sz="4" w:space="0"/>
            </w:tcBorders>
          </w:tcPr>
          <w:p>
            <w:pPr>
              <w:spacing w:line="320" w:lineRule="exact"/>
              <w:rPr>
                <w:rFonts w:ascii="仿宋" w:hAnsi="仿宋" w:eastAsia="仿宋"/>
              </w:rPr>
            </w:pPr>
          </w:p>
        </w:tc>
        <w:tc>
          <w:tcPr>
            <w:tcW w:w="1047" w:type="dxa"/>
            <w:tcBorders>
              <w:top w:val="single" w:color="auto" w:sz="4" w:space="0"/>
              <w:left w:val="single" w:color="auto" w:sz="4" w:space="0"/>
              <w:bottom w:val="single" w:color="auto" w:sz="4" w:space="0"/>
            </w:tcBorders>
            <w:vAlign w:val="center"/>
          </w:tcPr>
          <w:p>
            <w:pPr>
              <w:spacing w:line="320" w:lineRule="exact"/>
              <w:jc w:val="center"/>
              <w:rPr>
                <w:rFonts w:ascii="仿宋" w:hAnsi="仿宋" w:eastAsia="仿宋"/>
              </w:rPr>
            </w:pPr>
            <w:r>
              <w:rPr>
                <w:rFonts w:hint="eastAsia" w:ascii="仿宋" w:hAnsi="仿宋" w:eastAsia="仿宋" w:cs="仿宋"/>
              </w:rPr>
              <w:t>（签字）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1437" w:type="dxa"/>
            <w:tcBorders>
              <w:top w:val="single" w:color="auto" w:sz="4" w:space="0"/>
              <w:bottom w:val="single" w:color="auto" w:sz="4" w:space="0"/>
              <w:right w:val="single" w:color="auto" w:sz="4" w:space="0"/>
            </w:tcBorders>
            <w:vAlign w:val="center"/>
          </w:tcPr>
          <w:p>
            <w:pPr>
              <w:spacing w:line="320" w:lineRule="exact"/>
              <w:jc w:val="center"/>
              <w:rPr>
                <w:rFonts w:ascii="仿宋" w:hAnsi="仿宋" w:eastAsia="仿宋"/>
              </w:rPr>
            </w:pPr>
            <w:r>
              <w:rPr>
                <w:rFonts w:hint="eastAsia" w:ascii="仿宋" w:hAnsi="仿宋" w:eastAsia="仿宋" w:cs="仿宋"/>
              </w:rPr>
              <w:t>总价</w:t>
            </w:r>
          </w:p>
          <w:p>
            <w:pPr>
              <w:spacing w:line="320" w:lineRule="exact"/>
              <w:jc w:val="center"/>
              <w:rPr>
                <w:rFonts w:ascii="仿宋" w:hAnsi="仿宋" w:eastAsia="仿宋"/>
              </w:rPr>
            </w:pPr>
            <w:r>
              <w:rPr>
                <w:rFonts w:hint="eastAsia" w:ascii="仿宋" w:hAnsi="仿宋" w:eastAsia="仿宋" w:cs="仿宋"/>
              </w:rPr>
              <w:t>（万元）</w:t>
            </w:r>
          </w:p>
        </w:tc>
        <w:tc>
          <w:tcPr>
            <w:tcW w:w="3531" w:type="dxa"/>
            <w:gridSpan w:val="4"/>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rPr>
            </w:pPr>
          </w:p>
        </w:tc>
        <w:tc>
          <w:tcPr>
            <w:tcW w:w="136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rPr>
            </w:pPr>
            <w:r>
              <w:rPr>
                <w:rFonts w:hint="eastAsia" w:ascii="仿宋" w:hAnsi="仿宋" w:eastAsia="仿宋" w:cs="仿宋"/>
              </w:rPr>
              <w:t>补贴资金</w:t>
            </w:r>
          </w:p>
          <w:p>
            <w:pPr>
              <w:spacing w:line="320" w:lineRule="exact"/>
              <w:jc w:val="center"/>
              <w:rPr>
                <w:rFonts w:ascii="仿宋" w:hAnsi="仿宋" w:eastAsia="仿宋"/>
              </w:rPr>
            </w:pPr>
            <w:r>
              <w:rPr>
                <w:rFonts w:hint="eastAsia" w:ascii="仿宋" w:hAnsi="仿宋" w:eastAsia="仿宋" w:cs="仿宋"/>
              </w:rPr>
              <w:t>（万元）</w:t>
            </w:r>
          </w:p>
        </w:tc>
        <w:tc>
          <w:tcPr>
            <w:tcW w:w="2590" w:type="dxa"/>
            <w:gridSpan w:val="3"/>
            <w:tcBorders>
              <w:top w:val="single" w:color="auto" w:sz="4" w:space="0"/>
              <w:left w:val="single" w:color="auto" w:sz="4" w:space="0"/>
              <w:bottom w:val="single" w:color="auto" w:sz="4" w:space="0"/>
            </w:tcBorders>
          </w:tcPr>
          <w:p>
            <w:pPr>
              <w:spacing w:line="32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40" w:hRule="atLeast"/>
        </w:trPr>
        <w:tc>
          <w:tcPr>
            <w:tcW w:w="8920" w:type="dxa"/>
            <w:gridSpan w:val="9"/>
            <w:tcBorders>
              <w:top w:val="single" w:color="auto" w:sz="4" w:space="0"/>
              <w:bottom w:val="single" w:color="auto" w:sz="4" w:space="0"/>
            </w:tcBorders>
          </w:tcPr>
          <w:p>
            <w:pPr>
              <w:spacing w:line="320" w:lineRule="exact"/>
              <w:rPr>
                <w:rFonts w:ascii="仿宋" w:hAnsi="仿宋" w:eastAsia="仿宋"/>
                <w:color w:val="000000"/>
                <w:sz w:val="24"/>
                <w:szCs w:val="24"/>
              </w:rPr>
            </w:pPr>
            <w:r>
              <w:rPr>
                <w:rFonts w:hint="eastAsia" w:ascii="仿宋" w:hAnsi="仿宋" w:eastAsia="仿宋" w:cs="仿宋"/>
                <w:color w:val="000000"/>
                <w:sz w:val="24"/>
                <w:szCs w:val="24"/>
              </w:rPr>
              <w:t>验收意见：</w:t>
            </w:r>
          </w:p>
          <w:p>
            <w:pPr>
              <w:spacing w:line="320" w:lineRule="exact"/>
              <w:rPr>
                <w:rFonts w:ascii="仿宋" w:hAnsi="仿宋" w:eastAsia="仿宋"/>
                <w:color w:val="000000"/>
                <w:sz w:val="24"/>
                <w:szCs w:val="24"/>
              </w:rPr>
            </w:pPr>
          </w:p>
          <w:p>
            <w:pPr>
              <w:spacing w:line="320" w:lineRule="exact"/>
              <w:rPr>
                <w:rFonts w:ascii="仿宋" w:hAnsi="仿宋" w:eastAsia="仿宋"/>
                <w:color w:val="000000"/>
                <w:sz w:val="24"/>
                <w:szCs w:val="24"/>
              </w:rPr>
            </w:pPr>
          </w:p>
          <w:p>
            <w:pPr>
              <w:spacing w:line="320" w:lineRule="exact"/>
              <w:rPr>
                <w:rFonts w:ascii="仿宋" w:hAnsi="仿宋" w:eastAsia="仿宋"/>
                <w:color w:val="000000"/>
                <w:sz w:val="24"/>
                <w:szCs w:val="24"/>
              </w:rPr>
            </w:pPr>
          </w:p>
          <w:p>
            <w:pPr>
              <w:spacing w:line="320" w:lineRule="exact"/>
              <w:rPr>
                <w:rFonts w:ascii="仿宋" w:hAnsi="仿宋" w:eastAsia="仿宋"/>
                <w:color w:val="000000"/>
                <w:sz w:val="24"/>
                <w:szCs w:val="24"/>
              </w:rPr>
            </w:pPr>
          </w:p>
          <w:p>
            <w:pPr>
              <w:spacing w:line="320" w:lineRule="exact"/>
              <w:rPr>
                <w:rFonts w:ascii="仿宋" w:hAnsi="仿宋" w:eastAsia="仿宋"/>
                <w:color w:val="000000"/>
                <w:sz w:val="24"/>
                <w:szCs w:val="24"/>
              </w:rPr>
            </w:pPr>
          </w:p>
          <w:p>
            <w:pPr>
              <w:spacing w:line="320" w:lineRule="exact"/>
              <w:rPr>
                <w:rFonts w:ascii="仿宋" w:hAnsi="仿宋" w:eastAsia="仿宋"/>
                <w:color w:val="000000"/>
                <w:sz w:val="24"/>
                <w:szCs w:val="24"/>
              </w:rPr>
            </w:pPr>
          </w:p>
          <w:p>
            <w:pPr>
              <w:spacing w:line="320" w:lineRule="exact"/>
              <w:rPr>
                <w:rFonts w:ascii="仿宋" w:hAnsi="仿宋" w:eastAsia="仿宋"/>
                <w:color w:val="000000"/>
                <w:sz w:val="24"/>
                <w:szCs w:val="24"/>
              </w:rPr>
            </w:pPr>
          </w:p>
          <w:p>
            <w:pPr>
              <w:spacing w:line="320" w:lineRule="exact"/>
              <w:rPr>
                <w:rFonts w:ascii="仿宋" w:hAnsi="仿宋" w:eastAsia="仿宋"/>
                <w:color w:val="000000"/>
                <w:sz w:val="24"/>
                <w:szCs w:val="24"/>
              </w:rPr>
            </w:pPr>
          </w:p>
          <w:p>
            <w:pPr>
              <w:spacing w:line="320" w:lineRule="exact"/>
              <w:ind w:firstLine="840" w:firstLineChars="350"/>
              <w:rPr>
                <w:rFonts w:ascii="仿宋" w:hAnsi="仿宋" w:eastAsia="仿宋"/>
                <w:sz w:val="24"/>
                <w:szCs w:val="24"/>
              </w:rPr>
            </w:pPr>
            <w:r>
              <w:rPr>
                <w:rFonts w:hint="eastAsia" w:ascii="仿宋" w:hAnsi="仿宋" w:eastAsia="仿宋" w:cs="仿宋"/>
                <w:sz w:val="24"/>
                <w:szCs w:val="24"/>
              </w:rPr>
              <w:t>组长（签名）：</w:t>
            </w:r>
            <w:r>
              <w:rPr>
                <w:rFonts w:ascii="仿宋" w:hAnsi="仿宋" w:eastAsia="仿宋" w:cs="仿宋"/>
                <w:sz w:val="24"/>
                <w:szCs w:val="24"/>
              </w:rPr>
              <w:t xml:space="preserve">      </w:t>
            </w:r>
            <w:r>
              <w:rPr>
                <w:rFonts w:hint="eastAsia" w:ascii="仿宋" w:hAnsi="仿宋" w:eastAsia="仿宋" w:cs="仿宋"/>
                <w:sz w:val="24"/>
                <w:szCs w:val="24"/>
              </w:rPr>
              <w:t>（师市农业农村局盖章）</w:t>
            </w:r>
            <w:r>
              <w:rPr>
                <w:rFonts w:ascii="仿宋" w:hAnsi="仿宋" w:eastAsia="仿宋" w:cs="仿宋"/>
                <w:sz w:val="24"/>
                <w:szCs w:val="24"/>
              </w:rPr>
              <w:t xml:space="preserve">   </w:t>
            </w:r>
            <w:r>
              <w:rPr>
                <w:rFonts w:hint="eastAsia" w:ascii="仿宋" w:hAnsi="仿宋" w:eastAsia="仿宋" w:cs="仿宋"/>
                <w:sz w:val="24"/>
                <w:szCs w:val="24"/>
              </w:rPr>
              <w:t>（师市财政局盖章）</w:t>
            </w:r>
          </w:p>
          <w:p>
            <w:pPr>
              <w:spacing w:line="320" w:lineRule="exact"/>
              <w:ind w:firstLine="5400" w:firstLineChars="2250"/>
              <w:rPr>
                <w:rFonts w:ascii="仿宋" w:hAnsi="仿宋" w:eastAsia="仿宋"/>
                <w:sz w:val="28"/>
                <w:szCs w:val="28"/>
              </w:rPr>
            </w:pPr>
            <w:r>
              <w:rPr>
                <w:rFonts w:hint="eastAsia" w:ascii="仿宋" w:hAnsi="仿宋" w:eastAsia="仿宋" w:cs="仿宋"/>
                <w:sz w:val="24"/>
                <w:szCs w:val="24"/>
              </w:rPr>
              <w:t>年</w:t>
            </w:r>
            <w:r>
              <w:rPr>
                <w:rFonts w:ascii="仿宋" w:hAnsi="仿宋" w:eastAsia="仿宋" w:cs="仿宋"/>
                <w:sz w:val="24"/>
                <w:szCs w:val="24"/>
              </w:rPr>
              <w:t xml:space="preserve">    </w:t>
            </w:r>
            <w:r>
              <w:rPr>
                <w:rFonts w:hint="eastAsia" w:ascii="仿宋" w:hAnsi="仿宋" w:eastAsia="仿宋" w:cs="仿宋"/>
                <w:sz w:val="24"/>
                <w:szCs w:val="24"/>
              </w:rPr>
              <w:t>月</w:t>
            </w:r>
            <w:r>
              <w:rPr>
                <w:rFonts w:ascii="仿宋" w:hAnsi="仿宋" w:eastAsia="仿宋" w:cs="仿宋"/>
                <w:sz w:val="24"/>
                <w:szCs w:val="24"/>
              </w:rPr>
              <w:t xml:space="preserve">    </w:t>
            </w:r>
            <w:r>
              <w:rPr>
                <w:rFonts w:hint="eastAsia" w:ascii="仿宋" w:hAnsi="仿宋" w:eastAsia="仿宋" w:cs="仿宋"/>
                <w:sz w:val="24"/>
                <w:szCs w:val="24"/>
              </w:rPr>
              <w:t>日</w:t>
            </w:r>
          </w:p>
        </w:tc>
      </w:tr>
    </w:tbl>
    <w:p>
      <w:pPr>
        <w:rPr>
          <w:rFonts w:ascii="仿宋" w:hAnsi="仿宋" w:eastAsia="仿宋"/>
          <w:color w:val="000000"/>
          <w:kern w:val="0"/>
        </w:rPr>
      </w:pPr>
      <w:r>
        <w:rPr>
          <w:rFonts w:hint="eastAsia" w:ascii="仿宋" w:hAnsi="仿宋" w:eastAsia="仿宋" w:cs="仿宋"/>
          <w:color w:val="000000"/>
          <w:kern w:val="0"/>
        </w:rPr>
        <w:t>注：此表一式五份，实施主体、团场（镇）、师市验收组、师市财政局、师市农业农村局各存一份。</w:t>
      </w:r>
    </w:p>
    <w:p>
      <w:pPr>
        <w:rPr>
          <w:rFonts w:ascii="仿宋" w:hAnsi="仿宋" w:eastAsia="仿宋"/>
          <w:color w:val="000000"/>
          <w:sz w:val="28"/>
          <w:szCs w:val="28"/>
        </w:rPr>
      </w:pPr>
    </w:p>
    <w:p>
      <w:pPr>
        <w:widowControl/>
        <w:adjustRightInd w:val="0"/>
        <w:snapToGrid w:val="0"/>
        <w:spacing w:line="560" w:lineRule="exact"/>
        <w:rPr>
          <w:rFonts w:ascii="黑体" w:hAnsi="黑体" w:eastAsia="黑体" w:cs="黑体"/>
          <w:color w:val="000000"/>
          <w:kern w:val="0"/>
          <w:sz w:val="32"/>
          <w:szCs w:val="32"/>
        </w:rPr>
      </w:pPr>
      <w:r>
        <w:rPr>
          <w:rFonts w:hint="eastAsia" w:ascii="黑体" w:hAnsi="黑体" w:eastAsia="黑体" w:cs="黑体"/>
          <w:color w:val="000000"/>
          <w:kern w:val="0"/>
          <w:sz w:val="32"/>
          <w:szCs w:val="32"/>
        </w:rPr>
        <w:t>附件</w:t>
      </w:r>
      <w:r>
        <w:rPr>
          <w:rFonts w:ascii="黑体" w:hAnsi="黑体" w:eastAsia="黑体" w:cs="黑体"/>
          <w:color w:val="000000"/>
          <w:kern w:val="0"/>
          <w:sz w:val="32"/>
          <w:szCs w:val="32"/>
        </w:rPr>
        <w:t>4</w:t>
      </w:r>
    </w:p>
    <w:p>
      <w:pPr>
        <w:widowControl/>
        <w:adjustRightInd w:val="0"/>
        <w:snapToGrid w:val="0"/>
        <w:spacing w:line="560" w:lineRule="exact"/>
        <w:jc w:val="center"/>
        <w:rPr>
          <w:rFonts w:ascii="仿宋" w:hAnsi="仿宋" w:eastAsia="仿宋"/>
          <w:color w:val="000000"/>
          <w:kern w:val="0"/>
          <w:sz w:val="44"/>
          <w:szCs w:val="44"/>
        </w:rPr>
      </w:pPr>
    </w:p>
    <w:p>
      <w:pPr>
        <w:widowControl/>
        <w:adjustRightInd w:val="0"/>
        <w:snapToGrid w:val="0"/>
        <w:spacing w:line="560" w:lineRule="exact"/>
        <w:jc w:val="center"/>
        <w:rPr>
          <w:rFonts w:ascii="方正小标宋简体" w:hAnsi="仿宋" w:eastAsia="方正小标宋简体"/>
          <w:color w:val="000000"/>
          <w:kern w:val="0"/>
          <w:sz w:val="44"/>
          <w:szCs w:val="44"/>
        </w:rPr>
      </w:pPr>
      <w:r>
        <w:rPr>
          <w:rFonts w:hint="eastAsia" w:ascii="方正小标宋简体" w:hAnsi="仿宋" w:eastAsia="方正小标宋简体" w:cs="方正小标宋简体"/>
          <w:color w:val="000000"/>
          <w:kern w:val="0"/>
          <w:sz w:val="44"/>
          <w:szCs w:val="44"/>
        </w:rPr>
        <w:t>兵团南疆林果业发展奖补政策</w:t>
      </w:r>
    </w:p>
    <w:p>
      <w:pPr>
        <w:widowControl/>
        <w:adjustRightInd w:val="0"/>
        <w:snapToGrid w:val="0"/>
        <w:spacing w:line="560" w:lineRule="exact"/>
        <w:rPr>
          <w:rFonts w:ascii="仿宋" w:hAnsi="仿宋" w:eastAsia="仿宋"/>
          <w:color w:val="000000"/>
          <w:kern w:val="0"/>
          <w:sz w:val="32"/>
          <w:szCs w:val="32"/>
        </w:rPr>
      </w:pPr>
    </w:p>
    <w:p>
      <w:pPr>
        <w:spacing w:line="560" w:lineRule="exact"/>
        <w:ind w:firstLine="640" w:firstLineChars="200"/>
        <w:rPr>
          <w:rFonts w:ascii="仿宋" w:hAnsi="仿宋" w:eastAsia="仿宋"/>
          <w:sz w:val="32"/>
          <w:szCs w:val="32"/>
        </w:rPr>
      </w:pPr>
      <w:r>
        <w:rPr>
          <w:rFonts w:hint="eastAsia" w:ascii="仿宋" w:hAnsi="仿宋" w:eastAsia="仿宋" w:cs="仿宋"/>
          <w:sz w:val="32"/>
          <w:szCs w:val="32"/>
        </w:rPr>
        <w:t>林果业是南疆优势突出、特色鲜明的产业。大力扶持发展林果业，对进一步推进农业供给侧结构性改革，调整优化南疆农业结构，促进产业扶贫和职工增收具有十分重要的意义。为深入实施乡村振兴战略和兵团向南发展的决策部署，贯彻落实兵团党委经济工作和农村工作会议精神，现结合兵团实际，制定本政策。</w:t>
      </w:r>
    </w:p>
    <w:p>
      <w:pPr>
        <w:widowControl/>
        <w:adjustRightInd w:val="0"/>
        <w:snapToGrid w:val="0"/>
        <w:spacing w:line="560" w:lineRule="exact"/>
        <w:ind w:firstLine="640" w:firstLineChars="200"/>
        <w:rPr>
          <w:rFonts w:ascii="黑体" w:hAnsi="黑体" w:eastAsia="黑体"/>
          <w:color w:val="000000"/>
          <w:kern w:val="0"/>
          <w:sz w:val="32"/>
          <w:szCs w:val="32"/>
        </w:rPr>
      </w:pPr>
      <w:r>
        <w:rPr>
          <w:rFonts w:hint="eastAsia" w:ascii="黑体" w:hAnsi="黑体" w:eastAsia="黑体" w:cs="黑体"/>
          <w:color w:val="000000"/>
          <w:kern w:val="0"/>
          <w:sz w:val="32"/>
          <w:szCs w:val="32"/>
        </w:rPr>
        <w:t>一、奖补对象</w:t>
      </w:r>
    </w:p>
    <w:p>
      <w:pPr>
        <w:widowControl/>
        <w:shd w:val="clear" w:color="auto" w:fill="FFFFFF"/>
        <w:spacing w:line="560" w:lineRule="exact"/>
        <w:ind w:firstLine="640" w:firstLineChars="200"/>
        <w:outlineLvl w:val="1"/>
        <w:rPr>
          <w:rFonts w:ascii="仿宋" w:hAnsi="仿宋" w:eastAsia="仿宋"/>
          <w:color w:val="000000"/>
          <w:kern w:val="0"/>
          <w:sz w:val="32"/>
          <w:szCs w:val="32"/>
        </w:rPr>
      </w:pPr>
      <w:r>
        <w:rPr>
          <w:rFonts w:hint="eastAsia" w:ascii="仿宋" w:hAnsi="仿宋" w:eastAsia="仿宋" w:cs="仿宋"/>
          <w:color w:val="000000"/>
          <w:kern w:val="0"/>
          <w:sz w:val="32"/>
          <w:szCs w:val="32"/>
        </w:rPr>
        <w:t>兵团南疆团场（镇）职工（农民）和在兵团注册登记的新型农业经营主体。</w:t>
      </w:r>
    </w:p>
    <w:p>
      <w:pPr>
        <w:widowControl/>
        <w:adjustRightInd w:val="0"/>
        <w:snapToGrid w:val="0"/>
        <w:spacing w:line="560" w:lineRule="exact"/>
        <w:ind w:firstLine="640" w:firstLineChars="200"/>
        <w:rPr>
          <w:rFonts w:ascii="黑体" w:hAnsi="黑体" w:eastAsia="黑体"/>
          <w:color w:val="000000"/>
          <w:kern w:val="0"/>
          <w:sz w:val="32"/>
          <w:szCs w:val="32"/>
        </w:rPr>
      </w:pPr>
      <w:r>
        <w:rPr>
          <w:rFonts w:hint="eastAsia" w:ascii="黑体" w:hAnsi="黑体" w:eastAsia="黑体" w:cs="黑体"/>
          <w:color w:val="000000"/>
          <w:kern w:val="0"/>
          <w:sz w:val="32"/>
          <w:szCs w:val="32"/>
        </w:rPr>
        <w:t>二、奖补标准</w:t>
      </w:r>
    </w:p>
    <w:p>
      <w:pPr>
        <w:widowControl/>
        <w:adjustRightInd w:val="0"/>
        <w:snapToGrid w:val="0"/>
        <w:spacing w:line="560" w:lineRule="exact"/>
        <w:ind w:firstLine="640" w:firstLineChars="200"/>
        <w:rPr>
          <w:rFonts w:ascii="仿宋" w:hAnsi="仿宋" w:eastAsia="仿宋"/>
          <w:color w:val="000000"/>
          <w:kern w:val="0"/>
          <w:sz w:val="32"/>
          <w:szCs w:val="32"/>
        </w:rPr>
      </w:pPr>
      <w:r>
        <w:rPr>
          <w:rFonts w:hint="eastAsia" w:ascii="仿宋" w:hAnsi="仿宋" w:eastAsia="仿宋" w:cs="仿宋"/>
          <w:color w:val="000000"/>
          <w:kern w:val="0"/>
          <w:sz w:val="32"/>
          <w:szCs w:val="32"/>
        </w:rPr>
        <w:t>对当年新定植苹果、香梨、葡萄，以整条田为单位（不低于</w:t>
      </w:r>
      <w:r>
        <w:rPr>
          <w:rFonts w:ascii="仿宋" w:hAnsi="仿宋" w:eastAsia="仿宋" w:cs="仿宋"/>
          <w:color w:val="000000"/>
          <w:kern w:val="0"/>
          <w:sz w:val="32"/>
          <w:szCs w:val="32"/>
        </w:rPr>
        <w:t>100</w:t>
      </w:r>
      <w:r>
        <w:rPr>
          <w:rFonts w:hint="eastAsia" w:ascii="仿宋" w:hAnsi="仿宋" w:eastAsia="仿宋" w:cs="仿宋"/>
          <w:color w:val="000000"/>
          <w:kern w:val="0"/>
          <w:sz w:val="32"/>
          <w:szCs w:val="32"/>
        </w:rPr>
        <w:t>亩），推广应用主干结果、“厂”字型栽培模式及其配套技术，每亩一次性补助</w:t>
      </w:r>
      <w:r>
        <w:rPr>
          <w:rFonts w:ascii="仿宋" w:hAnsi="仿宋" w:eastAsia="仿宋" w:cs="仿宋"/>
          <w:color w:val="000000"/>
          <w:kern w:val="0"/>
          <w:sz w:val="32"/>
          <w:szCs w:val="32"/>
        </w:rPr>
        <w:t>2000</w:t>
      </w:r>
      <w:r>
        <w:rPr>
          <w:rFonts w:hint="eastAsia" w:ascii="仿宋" w:hAnsi="仿宋" w:eastAsia="仿宋" w:cs="仿宋"/>
          <w:color w:val="000000"/>
          <w:kern w:val="0"/>
          <w:sz w:val="32"/>
          <w:szCs w:val="32"/>
        </w:rPr>
        <w:t>元。对当年新定植的石榴、樱桃、杏李、西梅及其它鲜食水果树种，以整条田为单位（不低于</w:t>
      </w:r>
      <w:r>
        <w:rPr>
          <w:rFonts w:ascii="仿宋" w:hAnsi="仿宋" w:eastAsia="仿宋" w:cs="仿宋"/>
          <w:color w:val="000000"/>
          <w:kern w:val="0"/>
          <w:sz w:val="32"/>
          <w:szCs w:val="32"/>
        </w:rPr>
        <w:t>100</w:t>
      </w:r>
      <w:r>
        <w:rPr>
          <w:rFonts w:hint="eastAsia" w:ascii="仿宋" w:hAnsi="仿宋" w:eastAsia="仿宋" w:cs="仿宋"/>
          <w:color w:val="000000"/>
          <w:kern w:val="0"/>
          <w:sz w:val="32"/>
          <w:szCs w:val="32"/>
        </w:rPr>
        <w:t>亩），经验收符合种植规范和成活率标准，每亩一次性补助</w:t>
      </w:r>
      <w:r>
        <w:rPr>
          <w:rFonts w:ascii="仿宋" w:hAnsi="仿宋" w:eastAsia="仿宋" w:cs="仿宋"/>
          <w:color w:val="000000"/>
          <w:kern w:val="0"/>
          <w:sz w:val="32"/>
          <w:szCs w:val="32"/>
        </w:rPr>
        <w:t>2000</w:t>
      </w:r>
      <w:r>
        <w:rPr>
          <w:rFonts w:hint="eastAsia" w:ascii="仿宋" w:hAnsi="仿宋" w:eastAsia="仿宋" w:cs="仿宋"/>
          <w:color w:val="000000"/>
          <w:kern w:val="0"/>
          <w:sz w:val="32"/>
          <w:szCs w:val="32"/>
        </w:rPr>
        <w:t>元。奖补年限为</w:t>
      </w:r>
      <w:r>
        <w:rPr>
          <w:rFonts w:ascii="仿宋" w:hAnsi="仿宋" w:eastAsia="仿宋" w:cs="仿宋"/>
          <w:color w:val="000000"/>
          <w:kern w:val="0"/>
          <w:sz w:val="32"/>
          <w:szCs w:val="32"/>
        </w:rPr>
        <w:t>2019-2021</w:t>
      </w:r>
      <w:r>
        <w:rPr>
          <w:rFonts w:hint="eastAsia" w:ascii="仿宋" w:hAnsi="仿宋" w:eastAsia="仿宋" w:cs="仿宋"/>
          <w:color w:val="000000"/>
          <w:kern w:val="0"/>
          <w:sz w:val="32"/>
          <w:szCs w:val="32"/>
        </w:rPr>
        <w:t>年。</w:t>
      </w:r>
    </w:p>
    <w:p>
      <w:pPr>
        <w:widowControl/>
        <w:adjustRightInd w:val="0"/>
        <w:snapToGrid w:val="0"/>
        <w:spacing w:line="560" w:lineRule="exact"/>
        <w:ind w:firstLine="640" w:firstLineChars="200"/>
        <w:rPr>
          <w:rFonts w:ascii="黑体" w:hAnsi="黑体" w:eastAsia="黑体"/>
          <w:color w:val="000000"/>
          <w:kern w:val="0"/>
          <w:sz w:val="32"/>
          <w:szCs w:val="32"/>
        </w:rPr>
      </w:pPr>
      <w:r>
        <w:rPr>
          <w:rFonts w:hint="eastAsia" w:ascii="黑体" w:hAnsi="黑体" w:eastAsia="黑体" w:cs="黑体"/>
          <w:color w:val="000000"/>
          <w:kern w:val="0"/>
          <w:sz w:val="32"/>
          <w:szCs w:val="32"/>
        </w:rPr>
        <w:t>三、奖补程序</w:t>
      </w:r>
    </w:p>
    <w:p>
      <w:pPr>
        <w:widowControl/>
        <w:adjustRightInd w:val="0"/>
        <w:snapToGrid w:val="0"/>
        <w:spacing w:line="540" w:lineRule="exact"/>
        <w:ind w:firstLine="643" w:firstLineChars="200"/>
        <w:rPr>
          <w:rFonts w:ascii="仿宋" w:hAnsi="仿宋" w:eastAsia="仿宋"/>
          <w:sz w:val="32"/>
          <w:szCs w:val="32"/>
        </w:rPr>
      </w:pPr>
      <w:r>
        <w:rPr>
          <w:rFonts w:hint="eastAsia" w:ascii="楷体" w:hAnsi="楷体" w:eastAsia="楷体" w:cs="楷体"/>
          <w:b/>
          <w:bCs/>
          <w:sz w:val="32"/>
          <w:szCs w:val="32"/>
        </w:rPr>
        <w:t>（一）申请受理。</w:t>
      </w:r>
      <w:r>
        <w:rPr>
          <w:rFonts w:hint="eastAsia" w:ascii="仿宋" w:hAnsi="仿宋" w:eastAsia="仿宋" w:cs="仿宋"/>
          <w:sz w:val="32"/>
          <w:szCs w:val="32"/>
        </w:rPr>
        <w:t>实施主体建成果园后，向所在师市行政服务中心农业农村局服务窗口申报或通过师市农业农村局公布的微信、邮箱、电话、传真等电信网络方式申报。师市农业农村局在接到申请人提交的申请后进行整理汇总。</w:t>
      </w:r>
    </w:p>
    <w:p>
      <w:pPr>
        <w:pStyle w:val="7"/>
        <w:shd w:val="clear" w:color="auto" w:fill="FFFFFF"/>
        <w:spacing w:before="0" w:beforeAutospacing="0" w:after="0" w:afterAutospacing="0" w:line="540" w:lineRule="exact"/>
        <w:ind w:firstLine="643" w:firstLineChars="200"/>
        <w:jc w:val="both"/>
        <w:rPr>
          <w:rFonts w:ascii="仿宋" w:hAnsi="仿宋" w:eastAsia="仿宋" w:cs="Times New Roman"/>
          <w:sz w:val="32"/>
          <w:szCs w:val="32"/>
        </w:rPr>
      </w:pPr>
      <w:r>
        <w:rPr>
          <w:rFonts w:hint="eastAsia" w:ascii="楷体" w:hAnsi="楷体" w:eastAsia="楷体" w:cs="楷体"/>
          <w:b/>
          <w:bCs/>
          <w:kern w:val="2"/>
          <w:sz w:val="32"/>
          <w:szCs w:val="32"/>
        </w:rPr>
        <w:t>（二）信息核对。</w:t>
      </w:r>
      <w:r>
        <w:rPr>
          <w:rFonts w:hint="eastAsia" w:ascii="仿宋" w:hAnsi="仿宋" w:eastAsia="仿宋" w:cs="仿宋"/>
          <w:kern w:val="2"/>
          <w:sz w:val="32"/>
          <w:szCs w:val="32"/>
        </w:rPr>
        <w:t>团场（镇）经济发展办公室牵头，对师市农业农村局提供的奖补名单及资料进行初审，提出初审意见，经报团场同意后，将核查结果在团场（镇）、连队（村）张榜公示</w:t>
      </w:r>
      <w:r>
        <w:rPr>
          <w:rFonts w:ascii="仿宋" w:hAnsi="仿宋" w:eastAsia="仿宋" w:cs="仿宋"/>
          <w:kern w:val="2"/>
          <w:sz w:val="32"/>
          <w:szCs w:val="32"/>
        </w:rPr>
        <w:t>7</w:t>
      </w:r>
      <w:r>
        <w:rPr>
          <w:rFonts w:hint="eastAsia" w:ascii="仿宋" w:hAnsi="仿宋" w:eastAsia="仿宋" w:cs="仿宋"/>
          <w:kern w:val="2"/>
          <w:sz w:val="32"/>
          <w:szCs w:val="32"/>
        </w:rPr>
        <w:t>个工作日。公示无异议的，上报师市农业农村局。</w:t>
      </w:r>
    </w:p>
    <w:p>
      <w:pPr>
        <w:pStyle w:val="7"/>
        <w:shd w:val="clear" w:color="auto" w:fill="FFFFFF"/>
        <w:spacing w:before="0" w:beforeAutospacing="0" w:after="0" w:afterAutospacing="0" w:line="540" w:lineRule="exact"/>
        <w:ind w:firstLine="643" w:firstLineChars="200"/>
        <w:rPr>
          <w:rFonts w:ascii="仿宋" w:hAnsi="仿宋" w:eastAsia="仿宋" w:cs="Times New Roman"/>
          <w:sz w:val="32"/>
          <w:szCs w:val="32"/>
        </w:rPr>
      </w:pPr>
      <w:r>
        <w:rPr>
          <w:rFonts w:hint="eastAsia" w:ascii="楷体" w:hAnsi="楷体" w:eastAsia="楷体" w:cs="楷体"/>
          <w:b/>
          <w:bCs/>
          <w:kern w:val="2"/>
          <w:sz w:val="32"/>
          <w:szCs w:val="32"/>
        </w:rPr>
        <w:t>（三）组织验收。</w:t>
      </w:r>
      <w:r>
        <w:rPr>
          <w:rFonts w:hint="eastAsia" w:ascii="仿宋" w:hAnsi="仿宋" w:eastAsia="仿宋" w:cs="仿宋"/>
          <w:kern w:val="2"/>
          <w:sz w:val="32"/>
          <w:szCs w:val="32"/>
        </w:rPr>
        <w:t>师市农业农村局牵头组织相关部门对申请奖补对象进行检查验收，验收合格后形成申报文件报师市。经师市专题研究后，报送兵团农业农村局和兵团财政局。</w:t>
      </w:r>
    </w:p>
    <w:p>
      <w:pPr>
        <w:spacing w:line="540" w:lineRule="exact"/>
        <w:ind w:firstLine="643" w:firstLineChars="200"/>
        <w:rPr>
          <w:rFonts w:ascii="仿宋" w:hAnsi="仿宋" w:eastAsia="仿宋"/>
          <w:sz w:val="32"/>
          <w:szCs w:val="32"/>
        </w:rPr>
      </w:pPr>
      <w:r>
        <w:rPr>
          <w:rFonts w:hint="eastAsia" w:ascii="楷体" w:hAnsi="楷体" w:eastAsia="楷体" w:cs="楷体"/>
          <w:b/>
          <w:bCs/>
          <w:sz w:val="32"/>
          <w:szCs w:val="32"/>
        </w:rPr>
        <w:t>（四）资金拨付。</w:t>
      </w:r>
      <w:r>
        <w:rPr>
          <w:rFonts w:hint="eastAsia" w:ascii="仿宋" w:hAnsi="仿宋" w:eastAsia="仿宋" w:cs="仿宋"/>
          <w:sz w:val="32"/>
          <w:szCs w:val="32"/>
        </w:rPr>
        <w:t>兵团农业农村局、财政局对申报材料进行审核并实地抽查，提出奖补意见上报兵团。经兵团同意后，由兵团财政局按程序将资金拨付到师市财政局，师市财政局直接拨付到补助主体。</w:t>
      </w:r>
    </w:p>
    <w:p>
      <w:pPr>
        <w:widowControl/>
        <w:adjustRightInd w:val="0"/>
        <w:snapToGrid w:val="0"/>
        <w:spacing w:line="540" w:lineRule="exact"/>
        <w:ind w:firstLine="640" w:firstLineChars="200"/>
        <w:rPr>
          <w:rFonts w:ascii="黑体" w:hAnsi="黑体" w:eastAsia="黑体"/>
          <w:color w:val="000000"/>
          <w:kern w:val="0"/>
          <w:sz w:val="32"/>
          <w:szCs w:val="32"/>
        </w:rPr>
      </w:pPr>
      <w:r>
        <w:rPr>
          <w:rFonts w:hint="eastAsia" w:ascii="黑体" w:hAnsi="黑体" w:eastAsia="黑体" w:cs="黑体"/>
          <w:color w:val="000000"/>
          <w:kern w:val="0"/>
          <w:sz w:val="32"/>
          <w:szCs w:val="32"/>
        </w:rPr>
        <w:t>四、绩效考核</w:t>
      </w:r>
    </w:p>
    <w:p>
      <w:pPr>
        <w:spacing w:line="540" w:lineRule="exact"/>
        <w:ind w:firstLine="640" w:firstLineChars="200"/>
        <w:rPr>
          <w:rFonts w:ascii="仿宋" w:hAnsi="仿宋" w:eastAsia="仿宋"/>
          <w:sz w:val="32"/>
          <w:szCs w:val="32"/>
        </w:rPr>
      </w:pPr>
      <w:r>
        <w:rPr>
          <w:rFonts w:hint="eastAsia" w:ascii="仿宋" w:hAnsi="仿宋" w:eastAsia="仿宋" w:cs="仿宋"/>
          <w:sz w:val="32"/>
          <w:szCs w:val="32"/>
        </w:rPr>
        <w:t>对申报奖补的果园进行评比打分，主要技术指标</w:t>
      </w:r>
      <w:r>
        <w:rPr>
          <w:rFonts w:ascii="仿宋" w:hAnsi="仿宋" w:eastAsia="仿宋" w:cs="仿宋"/>
          <w:sz w:val="32"/>
          <w:szCs w:val="32"/>
        </w:rPr>
        <w:t>90</w:t>
      </w:r>
      <w:r>
        <w:rPr>
          <w:rFonts w:hint="eastAsia" w:ascii="仿宋" w:hAnsi="仿宋" w:eastAsia="仿宋" w:cs="仿宋"/>
          <w:sz w:val="32"/>
          <w:szCs w:val="32"/>
        </w:rPr>
        <w:t>分以上的纳入奖补范围（附件</w:t>
      </w:r>
      <w:r>
        <w:rPr>
          <w:rFonts w:ascii="仿宋" w:hAnsi="仿宋" w:eastAsia="仿宋" w:cs="仿宋"/>
          <w:sz w:val="32"/>
          <w:szCs w:val="32"/>
        </w:rPr>
        <w:t>4-3</w:t>
      </w:r>
      <w:r>
        <w:rPr>
          <w:rFonts w:hint="eastAsia" w:ascii="仿宋" w:hAnsi="仿宋" w:eastAsia="仿宋" w:cs="仿宋"/>
          <w:sz w:val="32"/>
          <w:szCs w:val="32"/>
        </w:rPr>
        <w:t>）。</w:t>
      </w:r>
    </w:p>
    <w:p>
      <w:pPr>
        <w:pStyle w:val="7"/>
        <w:shd w:val="clear" w:color="auto" w:fill="FFFFFF"/>
        <w:spacing w:before="0" w:beforeAutospacing="0" w:after="0" w:afterAutospacing="0" w:line="540" w:lineRule="exact"/>
        <w:ind w:firstLine="640" w:firstLineChars="200"/>
        <w:jc w:val="both"/>
        <w:rPr>
          <w:rFonts w:ascii="仿宋" w:hAnsi="仿宋" w:eastAsia="仿宋" w:cs="Times New Roman"/>
          <w:kern w:val="2"/>
          <w:sz w:val="32"/>
          <w:szCs w:val="32"/>
        </w:rPr>
      </w:pPr>
      <w:r>
        <w:rPr>
          <w:rFonts w:hint="eastAsia" w:ascii="仿宋" w:hAnsi="仿宋" w:eastAsia="仿宋" w:cs="仿宋"/>
          <w:sz w:val="32"/>
          <w:szCs w:val="32"/>
        </w:rPr>
        <w:t>兵师两级农业农村局、财政局对奖补实施情况进行抽查，如发现奖补对象有弄虚作假违规行为的，取消奖补资格，收回奖补资金并列入黑名单，三年内不得享受奖补政策。涉嫌犯罪的，移送司法部门依法处理。各级农业农村和财政部门在政策实施过程中，有监管不力失职行为的，要进行追责。</w:t>
      </w:r>
    </w:p>
    <w:p>
      <w:pPr>
        <w:pStyle w:val="7"/>
        <w:shd w:val="clear" w:color="auto" w:fill="FFFFFF"/>
        <w:spacing w:before="0" w:beforeAutospacing="0" w:after="0" w:afterAutospacing="0" w:line="540" w:lineRule="exact"/>
        <w:ind w:firstLine="640" w:firstLineChars="200"/>
        <w:jc w:val="both"/>
        <w:rPr>
          <w:rFonts w:ascii="仿宋" w:hAnsi="仿宋" w:eastAsia="仿宋" w:cs="Times New Roman"/>
          <w:kern w:val="2"/>
          <w:sz w:val="32"/>
          <w:szCs w:val="32"/>
        </w:rPr>
      </w:pPr>
    </w:p>
    <w:p>
      <w:pPr>
        <w:widowControl/>
        <w:shd w:val="clear" w:color="auto" w:fill="FFFFFF"/>
        <w:spacing w:line="540" w:lineRule="exact"/>
        <w:ind w:firstLine="640" w:firstLineChars="200"/>
        <w:outlineLvl w:val="1"/>
        <w:rPr>
          <w:rFonts w:ascii="仿宋" w:hAnsi="仿宋" w:eastAsia="仿宋"/>
          <w:sz w:val="32"/>
          <w:szCs w:val="32"/>
        </w:rPr>
      </w:pPr>
      <w:r>
        <w:rPr>
          <w:rFonts w:hint="eastAsia" w:ascii="仿宋" w:hAnsi="仿宋" w:eastAsia="仿宋" w:cs="仿宋"/>
          <w:color w:val="000000"/>
          <w:kern w:val="0"/>
          <w:sz w:val="32"/>
          <w:szCs w:val="32"/>
        </w:rPr>
        <w:t>附件：</w:t>
      </w:r>
      <w:r>
        <w:rPr>
          <w:rFonts w:ascii="仿宋" w:hAnsi="仿宋" w:eastAsia="仿宋" w:cs="仿宋"/>
          <w:color w:val="000000"/>
          <w:kern w:val="0"/>
          <w:sz w:val="32"/>
          <w:szCs w:val="32"/>
        </w:rPr>
        <w:t>4-1.</w:t>
      </w:r>
      <w:r>
        <w:rPr>
          <w:rFonts w:hint="eastAsia" w:ascii="仿宋" w:hAnsi="仿宋" w:eastAsia="仿宋" w:cs="仿宋"/>
          <w:sz w:val="32"/>
          <w:szCs w:val="32"/>
        </w:rPr>
        <w:t>兵团南疆林果业发展奖补政策申报表</w:t>
      </w:r>
    </w:p>
    <w:p>
      <w:pPr>
        <w:widowControl/>
        <w:shd w:val="clear" w:color="auto" w:fill="FFFFFF"/>
        <w:spacing w:line="540" w:lineRule="exact"/>
        <w:ind w:firstLine="1600" w:firstLineChars="500"/>
        <w:outlineLvl w:val="1"/>
        <w:rPr>
          <w:rFonts w:ascii="仿宋" w:hAnsi="仿宋" w:eastAsia="仿宋"/>
          <w:sz w:val="32"/>
          <w:szCs w:val="32"/>
        </w:rPr>
      </w:pPr>
      <w:r>
        <w:rPr>
          <w:rFonts w:ascii="仿宋" w:hAnsi="仿宋" w:eastAsia="仿宋" w:cs="仿宋"/>
          <w:sz w:val="32"/>
          <w:szCs w:val="32"/>
        </w:rPr>
        <w:t>4-2.</w:t>
      </w:r>
      <w:r>
        <w:rPr>
          <w:rFonts w:hint="eastAsia" w:ascii="仿宋" w:hAnsi="仿宋" w:eastAsia="仿宋" w:cs="仿宋"/>
          <w:sz w:val="32"/>
          <w:szCs w:val="32"/>
        </w:rPr>
        <w:t>兵团南疆林果业发展奖补政策验收表</w:t>
      </w:r>
    </w:p>
    <w:p>
      <w:pPr>
        <w:widowControl/>
        <w:adjustRightInd w:val="0"/>
        <w:snapToGrid w:val="0"/>
        <w:spacing w:line="540" w:lineRule="exact"/>
        <w:ind w:left="31680" w:hanging="2080" w:hangingChars="650"/>
        <w:rPr>
          <w:rFonts w:ascii="仿宋" w:hAnsi="仿宋" w:eastAsia="仿宋"/>
          <w:sz w:val="32"/>
          <w:szCs w:val="32"/>
        </w:rPr>
      </w:pPr>
      <w:r>
        <w:rPr>
          <w:rFonts w:ascii="仿宋" w:hAnsi="仿宋" w:eastAsia="仿宋" w:cs="仿宋"/>
          <w:color w:val="000000"/>
          <w:kern w:val="0"/>
          <w:sz w:val="32"/>
          <w:szCs w:val="32"/>
        </w:rPr>
        <w:t xml:space="preserve">          4-</w:t>
      </w:r>
      <w:r>
        <w:rPr>
          <w:rFonts w:ascii="仿宋" w:hAnsi="仿宋" w:eastAsia="仿宋" w:cs="仿宋"/>
          <w:sz w:val="32"/>
          <w:szCs w:val="32"/>
        </w:rPr>
        <w:t>3.</w:t>
      </w:r>
      <w:r>
        <w:rPr>
          <w:rFonts w:hint="eastAsia" w:ascii="仿宋" w:hAnsi="仿宋" w:eastAsia="仿宋" w:cs="仿宋"/>
          <w:sz w:val="32"/>
          <w:szCs w:val="32"/>
        </w:rPr>
        <w:t>兵团南疆林果业发展奖补政策绩效管理表</w:t>
      </w:r>
    </w:p>
    <w:p>
      <w:pPr>
        <w:spacing w:line="560" w:lineRule="exact"/>
        <w:rPr>
          <w:rFonts w:ascii="黑体" w:hAnsi="黑体" w:eastAsia="黑体"/>
          <w:color w:val="000000"/>
          <w:sz w:val="32"/>
          <w:szCs w:val="32"/>
          <w:lang w:val="en-GB"/>
        </w:rPr>
      </w:pPr>
      <w:r>
        <w:rPr>
          <w:rFonts w:hint="eastAsia" w:ascii="黑体" w:hAnsi="黑体" w:eastAsia="黑体" w:cs="黑体"/>
          <w:color w:val="000000"/>
          <w:sz w:val="32"/>
          <w:szCs w:val="32"/>
        </w:rPr>
        <w:t>附件</w:t>
      </w:r>
      <w:r>
        <w:rPr>
          <w:rFonts w:ascii="黑体" w:hAnsi="黑体" w:eastAsia="黑体" w:cs="黑体"/>
          <w:color w:val="000000"/>
          <w:sz w:val="32"/>
          <w:szCs w:val="32"/>
        </w:rPr>
        <w:t>4-1</w:t>
      </w:r>
    </w:p>
    <w:p>
      <w:pPr>
        <w:spacing w:line="520" w:lineRule="exact"/>
        <w:jc w:val="center"/>
        <w:rPr>
          <w:rFonts w:ascii="仿宋" w:hAnsi="仿宋" w:eastAsia="仿宋"/>
          <w:sz w:val="44"/>
          <w:szCs w:val="44"/>
        </w:rPr>
      </w:pPr>
    </w:p>
    <w:p>
      <w:pPr>
        <w:spacing w:line="520" w:lineRule="exact"/>
        <w:jc w:val="center"/>
        <w:rPr>
          <w:rFonts w:ascii="方正小标宋简体" w:hAnsi="仿宋" w:eastAsia="方正小标宋简体"/>
          <w:sz w:val="44"/>
          <w:szCs w:val="44"/>
        </w:rPr>
      </w:pPr>
      <w:r>
        <w:rPr>
          <w:rFonts w:hint="eastAsia" w:ascii="方正小标宋简体" w:hAnsi="仿宋" w:eastAsia="方正小标宋简体" w:cs="方正小标宋简体"/>
          <w:sz w:val="44"/>
          <w:szCs w:val="44"/>
        </w:rPr>
        <w:t>兵团南疆林果业发展奖补政策申报表</w:t>
      </w:r>
    </w:p>
    <w:p>
      <w:pPr>
        <w:spacing w:line="520" w:lineRule="exact"/>
        <w:jc w:val="center"/>
        <w:rPr>
          <w:rFonts w:ascii="仿宋" w:hAnsi="仿宋" w:eastAsia="仿宋"/>
          <w:sz w:val="44"/>
          <w:szCs w:val="44"/>
        </w:rPr>
      </w:pPr>
    </w:p>
    <w:tbl>
      <w:tblPr>
        <w:tblStyle w:val="8"/>
        <w:tblW w:w="877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75"/>
        <w:gridCol w:w="2680"/>
        <w:gridCol w:w="1015"/>
        <w:gridCol w:w="1573"/>
        <w:gridCol w:w="223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9" w:hRule="atLeast"/>
          <w:jc w:val="center"/>
        </w:trPr>
        <w:tc>
          <w:tcPr>
            <w:tcW w:w="1275" w:type="dxa"/>
            <w:tcBorders>
              <w:top w:val="single" w:color="auto" w:sz="4" w:space="0"/>
              <w:bottom w:val="single" w:color="auto" w:sz="4" w:space="0"/>
              <w:right w:val="single" w:color="auto" w:sz="4" w:space="0"/>
            </w:tcBorders>
            <w:vAlign w:val="center"/>
          </w:tcPr>
          <w:p>
            <w:pPr>
              <w:spacing w:line="320" w:lineRule="exact"/>
              <w:jc w:val="center"/>
              <w:rPr>
                <w:rFonts w:ascii="仿宋" w:hAnsi="仿宋" w:eastAsia="仿宋"/>
                <w:color w:val="000000"/>
              </w:rPr>
            </w:pPr>
            <w:r>
              <w:rPr>
                <w:rFonts w:hint="eastAsia" w:ascii="仿宋" w:hAnsi="仿宋" w:eastAsia="仿宋" w:cs="仿宋"/>
                <w:color w:val="000000"/>
              </w:rPr>
              <w:t>实施主体名称和法人代表姓名</w:t>
            </w:r>
          </w:p>
        </w:tc>
        <w:tc>
          <w:tcPr>
            <w:tcW w:w="7499" w:type="dxa"/>
            <w:gridSpan w:val="4"/>
            <w:tcBorders>
              <w:top w:val="single" w:color="auto" w:sz="4" w:space="0"/>
              <w:left w:val="single" w:color="auto" w:sz="4" w:space="0"/>
              <w:bottom w:val="single" w:color="auto" w:sz="4" w:space="0"/>
            </w:tcBorders>
            <w:vAlign w:val="center"/>
          </w:tcPr>
          <w:p>
            <w:pPr>
              <w:spacing w:line="320" w:lineRule="exact"/>
              <w:jc w:val="center"/>
              <w:rPr>
                <w:rFonts w:ascii="仿宋" w:hAnsi="仿宋" w:eastAsia="仿宋"/>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6" w:hRule="atLeast"/>
          <w:jc w:val="center"/>
        </w:trPr>
        <w:tc>
          <w:tcPr>
            <w:tcW w:w="1275" w:type="dxa"/>
            <w:tcBorders>
              <w:top w:val="single" w:color="auto" w:sz="4" w:space="0"/>
              <w:bottom w:val="single" w:color="auto" w:sz="4" w:space="0"/>
              <w:right w:val="single" w:color="auto" w:sz="4" w:space="0"/>
            </w:tcBorders>
            <w:vAlign w:val="center"/>
          </w:tcPr>
          <w:p>
            <w:pPr>
              <w:spacing w:line="320" w:lineRule="exact"/>
              <w:jc w:val="center"/>
              <w:rPr>
                <w:rFonts w:ascii="仿宋" w:hAnsi="仿宋" w:eastAsia="仿宋"/>
                <w:color w:val="000000"/>
              </w:rPr>
            </w:pPr>
            <w:r>
              <w:rPr>
                <w:rFonts w:hint="eastAsia" w:ascii="仿宋" w:hAnsi="仿宋" w:eastAsia="仿宋" w:cs="仿宋"/>
                <w:color w:val="000000"/>
              </w:rPr>
              <w:t>身份证号码或法人代表身份证号码</w:t>
            </w:r>
          </w:p>
        </w:tc>
        <w:tc>
          <w:tcPr>
            <w:tcW w:w="268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olor w:val="000000"/>
              </w:rPr>
            </w:pPr>
          </w:p>
        </w:tc>
        <w:tc>
          <w:tcPr>
            <w:tcW w:w="2588"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ind w:right="71" w:rightChars="34"/>
              <w:jc w:val="center"/>
              <w:rPr>
                <w:rFonts w:ascii="仿宋" w:hAnsi="仿宋" w:eastAsia="仿宋"/>
                <w:color w:val="000000"/>
              </w:rPr>
            </w:pPr>
            <w:r>
              <w:rPr>
                <w:rFonts w:hint="eastAsia" w:ascii="仿宋" w:hAnsi="仿宋" w:eastAsia="仿宋" w:cs="仿宋"/>
                <w:color w:val="000000"/>
              </w:rPr>
              <w:t>联系电话</w:t>
            </w:r>
          </w:p>
        </w:tc>
        <w:tc>
          <w:tcPr>
            <w:tcW w:w="2230" w:type="dxa"/>
            <w:tcBorders>
              <w:top w:val="single" w:color="auto" w:sz="4" w:space="0"/>
              <w:left w:val="single" w:color="auto" w:sz="4" w:space="0"/>
              <w:bottom w:val="single" w:color="auto" w:sz="4" w:space="0"/>
            </w:tcBorders>
            <w:vAlign w:val="center"/>
          </w:tcPr>
          <w:p>
            <w:pPr>
              <w:spacing w:line="320" w:lineRule="exact"/>
              <w:jc w:val="center"/>
              <w:rPr>
                <w:rFonts w:ascii="仿宋" w:hAnsi="仿宋" w:eastAsia="仿宋"/>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jc w:val="center"/>
        </w:trPr>
        <w:tc>
          <w:tcPr>
            <w:tcW w:w="1275" w:type="dxa"/>
            <w:tcBorders>
              <w:top w:val="single" w:color="auto" w:sz="4" w:space="0"/>
              <w:bottom w:val="single" w:color="auto" w:sz="4" w:space="0"/>
              <w:right w:val="single" w:color="auto" w:sz="4" w:space="0"/>
            </w:tcBorders>
            <w:vAlign w:val="center"/>
          </w:tcPr>
          <w:p>
            <w:pPr>
              <w:spacing w:line="320" w:lineRule="exact"/>
              <w:jc w:val="center"/>
              <w:rPr>
                <w:rFonts w:ascii="仿宋" w:hAnsi="仿宋" w:eastAsia="仿宋"/>
                <w:color w:val="000000"/>
              </w:rPr>
            </w:pPr>
            <w:r>
              <w:rPr>
                <w:rFonts w:hint="eastAsia" w:ascii="仿宋" w:hAnsi="仿宋" w:eastAsia="仿宋" w:cs="仿宋"/>
                <w:color w:val="000000"/>
              </w:rPr>
              <w:t>建设地点（具体到地块）</w:t>
            </w:r>
          </w:p>
        </w:tc>
        <w:tc>
          <w:tcPr>
            <w:tcW w:w="7499" w:type="dxa"/>
            <w:gridSpan w:val="4"/>
            <w:tcBorders>
              <w:top w:val="single" w:color="auto" w:sz="4" w:space="0"/>
              <w:left w:val="single" w:color="auto" w:sz="4" w:space="0"/>
              <w:bottom w:val="single" w:color="auto" w:sz="4" w:space="0"/>
            </w:tcBorders>
            <w:vAlign w:val="center"/>
          </w:tcPr>
          <w:p>
            <w:pPr>
              <w:spacing w:line="320" w:lineRule="exact"/>
              <w:rPr>
                <w:rFonts w:ascii="仿宋" w:hAnsi="仿宋" w:eastAsia="仿宋"/>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6" w:hRule="atLeast"/>
          <w:jc w:val="center"/>
        </w:trPr>
        <w:tc>
          <w:tcPr>
            <w:tcW w:w="1275" w:type="dxa"/>
            <w:tcBorders>
              <w:top w:val="single" w:color="auto" w:sz="4" w:space="0"/>
              <w:bottom w:val="single" w:color="auto" w:sz="4" w:space="0"/>
              <w:right w:val="single" w:color="auto" w:sz="4" w:space="0"/>
            </w:tcBorders>
            <w:vAlign w:val="center"/>
          </w:tcPr>
          <w:p>
            <w:pPr>
              <w:spacing w:line="320" w:lineRule="exact"/>
              <w:jc w:val="center"/>
              <w:rPr>
                <w:rFonts w:ascii="仿宋" w:hAnsi="仿宋" w:eastAsia="仿宋"/>
                <w:color w:val="000000"/>
              </w:rPr>
            </w:pPr>
            <w:r>
              <w:rPr>
                <w:rFonts w:hint="eastAsia" w:ascii="仿宋" w:hAnsi="仿宋" w:eastAsia="仿宋" w:cs="仿宋"/>
                <w:color w:val="000000"/>
              </w:rPr>
              <w:t>建设日期</w:t>
            </w:r>
          </w:p>
        </w:tc>
        <w:tc>
          <w:tcPr>
            <w:tcW w:w="3695"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olor w:val="000000"/>
              </w:rPr>
            </w:pPr>
            <w:r>
              <w:rPr>
                <w:rFonts w:hint="eastAsia" w:ascii="仿宋" w:hAnsi="仿宋" w:eastAsia="仿宋" w:cs="仿宋"/>
                <w:color w:val="000000"/>
              </w:rPr>
              <w:t>年</w:t>
            </w:r>
            <w:r>
              <w:rPr>
                <w:rFonts w:ascii="仿宋" w:hAnsi="仿宋" w:eastAsia="仿宋" w:cs="仿宋"/>
                <w:color w:val="000000"/>
              </w:rPr>
              <w:t xml:space="preserve">  </w:t>
            </w:r>
            <w:r>
              <w:rPr>
                <w:rFonts w:hint="eastAsia" w:ascii="仿宋" w:hAnsi="仿宋" w:eastAsia="仿宋" w:cs="仿宋"/>
                <w:color w:val="000000"/>
              </w:rPr>
              <w:t>月</w:t>
            </w:r>
            <w:r>
              <w:rPr>
                <w:rFonts w:ascii="仿宋" w:hAnsi="仿宋" w:eastAsia="仿宋" w:cs="仿宋"/>
                <w:color w:val="000000"/>
              </w:rPr>
              <w:t xml:space="preserve">  </w:t>
            </w:r>
            <w:r>
              <w:rPr>
                <w:rFonts w:hint="eastAsia" w:ascii="仿宋" w:hAnsi="仿宋" w:eastAsia="仿宋" w:cs="仿宋"/>
                <w:color w:val="000000"/>
              </w:rPr>
              <w:t>日――</w:t>
            </w:r>
            <w:r>
              <w:rPr>
                <w:rFonts w:ascii="仿宋" w:hAnsi="仿宋" w:eastAsia="仿宋" w:cs="仿宋"/>
                <w:color w:val="000000"/>
              </w:rPr>
              <w:t xml:space="preserve">  </w:t>
            </w:r>
            <w:r>
              <w:rPr>
                <w:rFonts w:hint="eastAsia" w:ascii="仿宋" w:hAnsi="仿宋" w:eastAsia="仿宋" w:cs="仿宋"/>
                <w:color w:val="000000"/>
              </w:rPr>
              <w:t>年</w:t>
            </w:r>
            <w:r>
              <w:rPr>
                <w:rFonts w:ascii="仿宋" w:hAnsi="仿宋" w:eastAsia="仿宋" w:cs="仿宋"/>
                <w:color w:val="000000"/>
              </w:rPr>
              <w:t xml:space="preserve">  </w:t>
            </w:r>
            <w:r>
              <w:rPr>
                <w:rFonts w:hint="eastAsia" w:ascii="仿宋" w:hAnsi="仿宋" w:eastAsia="仿宋" w:cs="仿宋"/>
                <w:color w:val="000000"/>
              </w:rPr>
              <w:t>月</w:t>
            </w:r>
            <w:r>
              <w:rPr>
                <w:rFonts w:ascii="仿宋" w:hAnsi="仿宋" w:eastAsia="仿宋" w:cs="仿宋"/>
                <w:color w:val="000000"/>
              </w:rPr>
              <w:t xml:space="preserve">  </w:t>
            </w:r>
            <w:r>
              <w:rPr>
                <w:rFonts w:hint="eastAsia" w:ascii="仿宋" w:hAnsi="仿宋" w:eastAsia="仿宋" w:cs="仿宋"/>
                <w:color w:val="000000"/>
              </w:rPr>
              <w:t>日</w:t>
            </w:r>
          </w:p>
        </w:tc>
        <w:tc>
          <w:tcPr>
            <w:tcW w:w="157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olor w:val="000000"/>
              </w:rPr>
            </w:pPr>
            <w:r>
              <w:rPr>
                <w:rFonts w:hint="eastAsia" w:ascii="仿宋" w:hAnsi="仿宋" w:eastAsia="仿宋" w:cs="仿宋"/>
                <w:color w:val="000000"/>
              </w:rPr>
              <w:t>建设规模</w:t>
            </w:r>
          </w:p>
          <w:p>
            <w:pPr>
              <w:spacing w:line="320" w:lineRule="exact"/>
              <w:jc w:val="center"/>
              <w:rPr>
                <w:rFonts w:ascii="仿宋" w:hAnsi="仿宋" w:eastAsia="仿宋"/>
                <w:color w:val="000000"/>
              </w:rPr>
            </w:pPr>
            <w:r>
              <w:rPr>
                <w:rFonts w:hint="eastAsia" w:ascii="仿宋" w:hAnsi="仿宋" w:eastAsia="仿宋" w:cs="仿宋"/>
                <w:color w:val="000000"/>
              </w:rPr>
              <w:t>（平方米）</w:t>
            </w:r>
          </w:p>
        </w:tc>
        <w:tc>
          <w:tcPr>
            <w:tcW w:w="2230" w:type="dxa"/>
            <w:tcBorders>
              <w:top w:val="single" w:color="auto" w:sz="4" w:space="0"/>
              <w:left w:val="single" w:color="auto" w:sz="4" w:space="0"/>
              <w:bottom w:val="single" w:color="auto" w:sz="4" w:space="0"/>
            </w:tcBorders>
            <w:vAlign w:val="center"/>
          </w:tcPr>
          <w:p>
            <w:pPr>
              <w:spacing w:line="320" w:lineRule="exact"/>
              <w:jc w:val="center"/>
              <w:rPr>
                <w:rFonts w:ascii="仿宋" w:hAnsi="仿宋" w:eastAsia="仿宋"/>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62" w:hRule="atLeast"/>
          <w:jc w:val="center"/>
        </w:trPr>
        <w:tc>
          <w:tcPr>
            <w:tcW w:w="1275" w:type="dxa"/>
            <w:tcBorders>
              <w:top w:val="single" w:color="auto" w:sz="4" w:space="0"/>
              <w:bottom w:val="single" w:color="auto" w:sz="4" w:space="0"/>
              <w:right w:val="single" w:color="auto" w:sz="4" w:space="0"/>
            </w:tcBorders>
            <w:vAlign w:val="center"/>
          </w:tcPr>
          <w:p>
            <w:pPr>
              <w:spacing w:line="320" w:lineRule="exact"/>
              <w:jc w:val="center"/>
              <w:rPr>
                <w:rFonts w:ascii="仿宋" w:hAnsi="仿宋" w:eastAsia="仿宋"/>
                <w:color w:val="000000"/>
              </w:rPr>
            </w:pPr>
            <w:r>
              <w:rPr>
                <w:rFonts w:hint="eastAsia" w:ascii="仿宋" w:hAnsi="仿宋" w:eastAsia="仿宋" w:cs="仿宋"/>
                <w:color w:val="000000"/>
              </w:rPr>
              <w:t>简介</w:t>
            </w:r>
          </w:p>
        </w:tc>
        <w:tc>
          <w:tcPr>
            <w:tcW w:w="7499" w:type="dxa"/>
            <w:gridSpan w:val="4"/>
            <w:tcBorders>
              <w:top w:val="single" w:color="auto" w:sz="4" w:space="0"/>
              <w:left w:val="single" w:color="auto" w:sz="4" w:space="0"/>
              <w:bottom w:val="single" w:color="auto" w:sz="4" w:space="0"/>
            </w:tcBorders>
          </w:tcPr>
          <w:p>
            <w:pPr>
              <w:spacing w:line="320" w:lineRule="exact"/>
              <w:rPr>
                <w:rFonts w:ascii="仿宋" w:hAnsi="仿宋" w:eastAsia="仿宋"/>
                <w:color w:val="000000"/>
              </w:rPr>
            </w:pPr>
            <w:r>
              <w:rPr>
                <w:rFonts w:hint="eastAsia" w:ascii="仿宋" w:hAnsi="仿宋" w:eastAsia="仿宋" w:cs="仿宋"/>
                <w:color w:val="000000"/>
              </w:rPr>
              <w:t>（当年情况以及预期经济、社会效益等基本情况）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7" w:hRule="atLeast"/>
          <w:jc w:val="center"/>
        </w:trPr>
        <w:tc>
          <w:tcPr>
            <w:tcW w:w="1275" w:type="dxa"/>
            <w:tcBorders>
              <w:top w:val="single" w:color="auto" w:sz="4" w:space="0"/>
              <w:bottom w:val="single" w:color="auto" w:sz="4" w:space="0"/>
              <w:right w:val="single" w:color="auto" w:sz="4" w:space="0"/>
            </w:tcBorders>
            <w:vAlign w:val="center"/>
          </w:tcPr>
          <w:p>
            <w:pPr>
              <w:spacing w:line="320" w:lineRule="exact"/>
              <w:jc w:val="center"/>
              <w:rPr>
                <w:rFonts w:ascii="仿宋" w:hAnsi="仿宋" w:eastAsia="仿宋"/>
                <w:color w:val="000000"/>
              </w:rPr>
            </w:pPr>
            <w:r>
              <w:rPr>
                <w:rFonts w:hint="eastAsia" w:ascii="仿宋" w:hAnsi="仿宋" w:eastAsia="仿宋" w:cs="仿宋"/>
                <w:color w:val="000000"/>
              </w:rPr>
              <w:t>实施主体</w:t>
            </w:r>
          </w:p>
          <w:p>
            <w:pPr>
              <w:spacing w:line="320" w:lineRule="exact"/>
              <w:jc w:val="center"/>
              <w:rPr>
                <w:rFonts w:ascii="仿宋" w:hAnsi="仿宋" w:eastAsia="仿宋"/>
                <w:color w:val="000000"/>
                <w:sz w:val="24"/>
                <w:szCs w:val="24"/>
              </w:rPr>
            </w:pPr>
            <w:r>
              <w:rPr>
                <w:rFonts w:hint="eastAsia" w:ascii="仿宋" w:hAnsi="仿宋" w:eastAsia="仿宋" w:cs="仿宋"/>
                <w:color w:val="000000"/>
              </w:rPr>
              <w:t>承诺</w:t>
            </w:r>
          </w:p>
        </w:tc>
        <w:tc>
          <w:tcPr>
            <w:tcW w:w="7499" w:type="dxa"/>
            <w:gridSpan w:val="4"/>
            <w:tcBorders>
              <w:top w:val="single" w:color="auto" w:sz="4" w:space="0"/>
              <w:left w:val="single" w:color="auto" w:sz="4" w:space="0"/>
              <w:bottom w:val="single" w:color="auto" w:sz="4" w:space="0"/>
            </w:tcBorders>
          </w:tcPr>
          <w:p>
            <w:pPr>
              <w:spacing w:line="240" w:lineRule="atLeast"/>
              <w:rPr>
                <w:rFonts w:ascii="仿宋" w:hAnsi="仿宋" w:eastAsia="仿宋"/>
                <w:sz w:val="18"/>
                <w:szCs w:val="18"/>
              </w:rPr>
            </w:pPr>
          </w:p>
          <w:p>
            <w:pPr>
              <w:spacing w:line="240" w:lineRule="atLeast"/>
              <w:rPr>
                <w:rFonts w:ascii="仿宋" w:hAnsi="仿宋" w:eastAsia="仿宋"/>
                <w:sz w:val="18"/>
                <w:szCs w:val="18"/>
              </w:rPr>
            </w:pPr>
            <w:r>
              <w:rPr>
                <w:rFonts w:ascii="仿宋" w:hAnsi="仿宋" w:eastAsia="仿宋" w:cs="仿宋"/>
                <w:sz w:val="18"/>
                <w:szCs w:val="18"/>
              </w:rPr>
              <w:t>1</w:t>
            </w:r>
            <w:r>
              <w:rPr>
                <w:rFonts w:hint="eastAsia" w:ascii="仿宋" w:hAnsi="仿宋" w:eastAsia="仿宋" w:cs="仿宋"/>
                <w:sz w:val="18"/>
                <w:szCs w:val="18"/>
              </w:rPr>
              <w:t>．本人对所提供的上述资料的真实性负责，并承担相应的法律责任；</w:t>
            </w:r>
          </w:p>
          <w:p>
            <w:pPr>
              <w:spacing w:line="240" w:lineRule="atLeast"/>
              <w:rPr>
                <w:rFonts w:ascii="仿宋" w:hAnsi="仿宋" w:eastAsia="仿宋"/>
                <w:sz w:val="18"/>
                <w:szCs w:val="18"/>
              </w:rPr>
            </w:pPr>
            <w:r>
              <w:rPr>
                <w:rFonts w:ascii="仿宋" w:hAnsi="仿宋" w:eastAsia="仿宋" w:cs="仿宋"/>
                <w:sz w:val="18"/>
                <w:szCs w:val="18"/>
              </w:rPr>
              <w:t>2</w:t>
            </w:r>
            <w:r>
              <w:rPr>
                <w:rFonts w:hint="eastAsia" w:ascii="仿宋" w:hAnsi="仿宋" w:eastAsia="仿宋" w:cs="仿宋"/>
                <w:sz w:val="18"/>
                <w:szCs w:val="18"/>
              </w:rPr>
              <w:t>．保证建设质量符合补贴标准；</w:t>
            </w:r>
          </w:p>
          <w:p>
            <w:pPr>
              <w:spacing w:line="240" w:lineRule="atLeast"/>
              <w:rPr>
                <w:rFonts w:ascii="仿宋" w:hAnsi="仿宋" w:eastAsia="仿宋"/>
                <w:sz w:val="18"/>
                <w:szCs w:val="18"/>
              </w:rPr>
            </w:pPr>
            <w:r>
              <w:rPr>
                <w:rFonts w:ascii="仿宋" w:hAnsi="仿宋" w:eastAsia="仿宋" w:cs="仿宋"/>
                <w:sz w:val="18"/>
                <w:szCs w:val="18"/>
              </w:rPr>
              <w:t>3</w:t>
            </w:r>
            <w:r>
              <w:rPr>
                <w:rFonts w:hint="eastAsia" w:ascii="仿宋" w:hAnsi="仿宋" w:eastAsia="仿宋" w:cs="仿宋"/>
                <w:sz w:val="18"/>
                <w:szCs w:val="18"/>
              </w:rPr>
              <w:t>．如存在弄虚作假及其它违法违规行为的，今后不得申请补助；</w:t>
            </w:r>
          </w:p>
          <w:p>
            <w:pPr>
              <w:spacing w:line="240" w:lineRule="atLeast"/>
              <w:rPr>
                <w:rFonts w:ascii="仿宋" w:hAnsi="仿宋" w:eastAsia="仿宋"/>
                <w:sz w:val="18"/>
                <w:szCs w:val="18"/>
              </w:rPr>
            </w:pPr>
          </w:p>
          <w:p>
            <w:pPr>
              <w:spacing w:line="240" w:lineRule="atLeast"/>
              <w:rPr>
                <w:rFonts w:ascii="仿宋" w:hAnsi="仿宋" w:eastAsia="仿宋"/>
                <w:sz w:val="18"/>
                <w:szCs w:val="18"/>
              </w:rPr>
            </w:pPr>
          </w:p>
          <w:p>
            <w:pPr>
              <w:spacing w:line="240" w:lineRule="atLeast"/>
              <w:rPr>
                <w:rFonts w:ascii="仿宋" w:hAnsi="仿宋" w:eastAsia="仿宋"/>
                <w:sz w:val="18"/>
                <w:szCs w:val="18"/>
              </w:rPr>
            </w:pPr>
          </w:p>
          <w:p>
            <w:pPr>
              <w:spacing w:line="240" w:lineRule="atLeast"/>
              <w:rPr>
                <w:rFonts w:ascii="仿宋" w:hAnsi="仿宋" w:eastAsia="仿宋"/>
                <w:sz w:val="18"/>
                <w:szCs w:val="18"/>
              </w:rPr>
            </w:pPr>
          </w:p>
          <w:p>
            <w:pPr>
              <w:spacing w:line="240" w:lineRule="atLeast"/>
              <w:rPr>
                <w:rFonts w:ascii="仿宋" w:hAnsi="仿宋" w:eastAsia="仿宋"/>
                <w:sz w:val="18"/>
                <w:szCs w:val="18"/>
              </w:rPr>
            </w:pPr>
          </w:p>
          <w:p>
            <w:pPr>
              <w:spacing w:line="240" w:lineRule="atLeast"/>
              <w:rPr>
                <w:rFonts w:ascii="仿宋" w:hAnsi="仿宋" w:eastAsia="仿宋"/>
                <w:sz w:val="18"/>
                <w:szCs w:val="18"/>
              </w:rPr>
            </w:pPr>
          </w:p>
          <w:p>
            <w:pPr>
              <w:spacing w:line="240" w:lineRule="atLeast"/>
              <w:rPr>
                <w:rFonts w:ascii="仿宋" w:hAnsi="仿宋" w:eastAsia="仿宋"/>
                <w:sz w:val="18"/>
                <w:szCs w:val="18"/>
              </w:rPr>
            </w:pPr>
          </w:p>
          <w:p>
            <w:pPr>
              <w:spacing w:line="240" w:lineRule="atLeast"/>
              <w:rPr>
                <w:rFonts w:ascii="仿宋" w:hAnsi="仿宋" w:eastAsia="仿宋"/>
                <w:color w:val="000000"/>
                <w:sz w:val="18"/>
                <w:szCs w:val="18"/>
              </w:rPr>
            </w:pPr>
            <w:r>
              <w:rPr>
                <w:rFonts w:hint="eastAsia" w:ascii="仿宋" w:hAnsi="仿宋" w:eastAsia="仿宋" w:cs="仿宋"/>
                <w:sz w:val="18"/>
                <w:szCs w:val="18"/>
              </w:rPr>
              <w:t>申</w:t>
            </w:r>
            <w:r>
              <w:rPr>
                <w:rFonts w:hint="eastAsia" w:ascii="仿宋" w:hAnsi="仿宋" w:eastAsia="仿宋" w:cs="仿宋"/>
                <w:color w:val="000000"/>
                <w:sz w:val="18"/>
                <w:szCs w:val="18"/>
              </w:rPr>
              <w:t>请人签名：</w:t>
            </w:r>
            <w:r>
              <w:rPr>
                <w:rFonts w:ascii="仿宋" w:hAnsi="仿宋" w:eastAsia="仿宋" w:cs="仿宋"/>
                <w:color w:val="000000"/>
                <w:sz w:val="18"/>
                <w:szCs w:val="18"/>
              </w:rPr>
              <w:t xml:space="preserve">                                        </w:t>
            </w:r>
            <w:r>
              <w:rPr>
                <w:rFonts w:hint="eastAsia" w:ascii="仿宋" w:hAnsi="仿宋" w:eastAsia="仿宋" w:cs="仿宋"/>
                <w:sz w:val="24"/>
                <w:szCs w:val="24"/>
              </w:rPr>
              <w:t>年</w:t>
            </w:r>
            <w:r>
              <w:rPr>
                <w:rFonts w:ascii="仿宋" w:hAnsi="仿宋" w:eastAsia="仿宋" w:cs="仿宋"/>
                <w:sz w:val="24"/>
                <w:szCs w:val="24"/>
              </w:rPr>
              <w:t xml:space="preserve">   </w:t>
            </w:r>
            <w:r>
              <w:rPr>
                <w:rFonts w:hint="eastAsia" w:ascii="仿宋" w:hAnsi="仿宋" w:eastAsia="仿宋" w:cs="仿宋"/>
                <w:sz w:val="24"/>
                <w:szCs w:val="24"/>
              </w:rPr>
              <w:t>月</w:t>
            </w:r>
            <w:r>
              <w:rPr>
                <w:rFonts w:ascii="仿宋" w:hAnsi="仿宋" w:eastAsia="仿宋" w:cs="仿宋"/>
                <w:sz w:val="24"/>
                <w:szCs w:val="24"/>
              </w:rPr>
              <w:t xml:space="preserve">   </w:t>
            </w:r>
            <w:r>
              <w:rPr>
                <w:rFonts w:hint="eastAsia" w:ascii="仿宋" w:hAnsi="仿宋" w:eastAsia="仿宋" w:cs="仿宋"/>
                <w:sz w:val="24"/>
                <w:szCs w:val="24"/>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12" w:hRule="atLeast"/>
          <w:jc w:val="center"/>
        </w:trPr>
        <w:tc>
          <w:tcPr>
            <w:tcW w:w="1275" w:type="dxa"/>
            <w:tcBorders>
              <w:top w:val="single" w:color="auto" w:sz="4" w:space="0"/>
              <w:bottom w:val="single" w:color="auto" w:sz="4" w:space="0"/>
              <w:right w:val="single" w:color="auto" w:sz="4" w:space="0"/>
            </w:tcBorders>
            <w:vAlign w:val="center"/>
          </w:tcPr>
          <w:p>
            <w:pPr>
              <w:spacing w:line="320" w:lineRule="exact"/>
              <w:jc w:val="center"/>
              <w:rPr>
                <w:rFonts w:ascii="仿宋" w:hAnsi="仿宋" w:eastAsia="仿宋"/>
                <w:color w:val="000000"/>
                <w:spacing w:val="-8"/>
              </w:rPr>
            </w:pPr>
            <w:r>
              <w:rPr>
                <w:rFonts w:hint="eastAsia" w:ascii="仿宋" w:hAnsi="仿宋" w:eastAsia="仿宋" w:cs="仿宋"/>
                <w:color w:val="000000"/>
                <w:spacing w:val="-8"/>
              </w:rPr>
              <w:t>师市农业</w:t>
            </w:r>
          </w:p>
          <w:p>
            <w:pPr>
              <w:spacing w:line="320" w:lineRule="exact"/>
              <w:jc w:val="center"/>
              <w:rPr>
                <w:rFonts w:ascii="仿宋" w:hAnsi="仿宋" w:eastAsia="仿宋"/>
                <w:color w:val="000000"/>
                <w:spacing w:val="-8"/>
              </w:rPr>
            </w:pPr>
            <w:r>
              <w:rPr>
                <w:rFonts w:hint="eastAsia" w:ascii="仿宋" w:hAnsi="仿宋" w:eastAsia="仿宋" w:cs="仿宋"/>
                <w:color w:val="000000"/>
                <w:spacing w:val="-8"/>
              </w:rPr>
              <w:t>农村局受理意见</w:t>
            </w:r>
          </w:p>
        </w:tc>
        <w:tc>
          <w:tcPr>
            <w:tcW w:w="7499" w:type="dxa"/>
            <w:gridSpan w:val="4"/>
            <w:tcBorders>
              <w:top w:val="single" w:color="auto" w:sz="4" w:space="0"/>
              <w:left w:val="single" w:color="auto" w:sz="4" w:space="0"/>
              <w:bottom w:val="single" w:color="auto" w:sz="4" w:space="0"/>
            </w:tcBorders>
            <w:vAlign w:val="center"/>
          </w:tcPr>
          <w:p>
            <w:pPr>
              <w:tabs>
                <w:tab w:val="left" w:pos="5007"/>
                <w:tab w:val="left" w:pos="5547"/>
              </w:tabs>
              <w:spacing w:line="320" w:lineRule="exact"/>
              <w:ind w:left="4935" w:leftChars="2350"/>
              <w:rPr>
                <w:rFonts w:ascii="仿宋" w:hAnsi="仿宋" w:eastAsia="仿宋"/>
                <w:color w:val="000000"/>
              </w:rPr>
            </w:pPr>
            <w:r>
              <w:rPr>
                <w:rFonts w:ascii="仿宋" w:hAnsi="仿宋" w:eastAsia="仿宋" w:cs="仿宋"/>
                <w:color w:val="000000"/>
              </w:rPr>
              <w:t xml:space="preserve">                                         </w:t>
            </w:r>
            <w:r>
              <w:rPr>
                <w:rFonts w:hint="eastAsia" w:ascii="仿宋" w:hAnsi="仿宋" w:eastAsia="仿宋" w:cs="仿宋"/>
                <w:color w:val="000000"/>
              </w:rPr>
              <w:t>年</w:t>
            </w:r>
            <w:r>
              <w:rPr>
                <w:rFonts w:ascii="仿宋" w:hAnsi="仿宋" w:eastAsia="仿宋" w:cs="仿宋"/>
                <w:color w:val="000000"/>
              </w:rPr>
              <w:t xml:space="preserve">   </w:t>
            </w:r>
            <w:r>
              <w:rPr>
                <w:rFonts w:hint="eastAsia" w:ascii="仿宋" w:hAnsi="仿宋" w:eastAsia="仿宋" w:cs="仿宋"/>
                <w:color w:val="000000"/>
              </w:rPr>
              <w:t>月</w:t>
            </w:r>
            <w:r>
              <w:rPr>
                <w:rFonts w:ascii="仿宋" w:hAnsi="仿宋" w:eastAsia="仿宋" w:cs="仿宋"/>
                <w:color w:val="000000"/>
              </w:rPr>
              <w:t xml:space="preserve">    </w:t>
            </w:r>
            <w:r>
              <w:rPr>
                <w:rFonts w:hint="eastAsia" w:ascii="仿宋" w:hAnsi="仿宋" w:eastAsia="仿宋" w:cs="仿宋"/>
                <w:color w:val="000000"/>
              </w:rPr>
              <w:t>日</w:t>
            </w:r>
          </w:p>
        </w:tc>
      </w:tr>
    </w:tbl>
    <w:p>
      <w:pPr>
        <w:rPr>
          <w:rFonts w:ascii="仿宋" w:hAnsi="仿宋" w:eastAsia="仿宋"/>
          <w:color w:val="000000"/>
          <w:sz w:val="28"/>
          <w:szCs w:val="28"/>
        </w:rPr>
      </w:pPr>
      <w:r>
        <w:rPr>
          <w:rFonts w:hint="eastAsia" w:ascii="仿宋" w:hAnsi="仿宋" w:eastAsia="仿宋" w:cs="仿宋"/>
          <w:color w:val="000000"/>
          <w:kern w:val="0"/>
        </w:rPr>
        <w:t>注：此表一式两份，实施主体、师市农业农村局各存一份。</w:t>
      </w:r>
    </w:p>
    <w:p>
      <w:pPr>
        <w:widowControl/>
        <w:spacing w:line="400" w:lineRule="exact"/>
        <w:rPr>
          <w:rFonts w:ascii="仿宋" w:hAnsi="仿宋" w:eastAsia="仿宋"/>
          <w:color w:val="000000"/>
          <w:kern w:val="0"/>
          <w:sz w:val="36"/>
          <w:szCs w:val="36"/>
        </w:rPr>
      </w:pPr>
    </w:p>
    <w:p>
      <w:pPr>
        <w:widowControl/>
        <w:spacing w:line="400" w:lineRule="exact"/>
        <w:rPr>
          <w:rFonts w:ascii="黑体" w:hAnsi="黑体" w:eastAsia="黑体" w:cs="黑体"/>
          <w:color w:val="000000"/>
          <w:kern w:val="0"/>
          <w:sz w:val="32"/>
          <w:szCs w:val="32"/>
        </w:rPr>
      </w:pPr>
      <w:r>
        <w:rPr>
          <w:rFonts w:hint="eastAsia" w:ascii="黑体" w:hAnsi="黑体" w:eastAsia="黑体" w:cs="黑体"/>
          <w:color w:val="000000"/>
          <w:kern w:val="0"/>
          <w:sz w:val="32"/>
          <w:szCs w:val="32"/>
        </w:rPr>
        <w:t>附件</w:t>
      </w:r>
      <w:r>
        <w:rPr>
          <w:rFonts w:ascii="黑体" w:hAnsi="黑体" w:eastAsia="黑体" w:cs="黑体"/>
          <w:color w:val="000000"/>
          <w:kern w:val="0"/>
          <w:sz w:val="32"/>
          <w:szCs w:val="32"/>
        </w:rPr>
        <w:t>4-2</w:t>
      </w:r>
    </w:p>
    <w:p>
      <w:pPr>
        <w:widowControl/>
        <w:spacing w:line="560" w:lineRule="exact"/>
        <w:jc w:val="center"/>
        <w:rPr>
          <w:rFonts w:ascii="仿宋" w:hAnsi="仿宋" w:eastAsia="仿宋"/>
          <w:color w:val="000000"/>
          <w:kern w:val="0"/>
          <w:sz w:val="36"/>
          <w:szCs w:val="36"/>
        </w:rPr>
      </w:pPr>
    </w:p>
    <w:p>
      <w:pPr>
        <w:widowControl/>
        <w:spacing w:line="560" w:lineRule="exact"/>
        <w:jc w:val="center"/>
        <w:rPr>
          <w:rFonts w:ascii="方正小标宋简体" w:hAnsi="仿宋" w:eastAsia="方正小标宋简体"/>
          <w:sz w:val="44"/>
          <w:szCs w:val="44"/>
        </w:rPr>
      </w:pPr>
      <w:r>
        <w:rPr>
          <w:rFonts w:hint="eastAsia" w:ascii="方正小标宋简体" w:hAnsi="仿宋" w:eastAsia="方正小标宋简体" w:cs="方正小标宋简体"/>
          <w:sz w:val="44"/>
          <w:szCs w:val="44"/>
        </w:rPr>
        <w:t>兵团南疆林果业发展奖补政策验收表</w:t>
      </w:r>
    </w:p>
    <w:p>
      <w:pPr>
        <w:widowControl/>
        <w:spacing w:line="400" w:lineRule="exact"/>
        <w:jc w:val="center"/>
        <w:rPr>
          <w:rFonts w:ascii="仿宋" w:hAnsi="仿宋" w:eastAsia="仿宋"/>
          <w:color w:val="000000"/>
          <w:kern w:val="0"/>
          <w:sz w:val="32"/>
          <w:szCs w:val="32"/>
        </w:rPr>
      </w:pPr>
    </w:p>
    <w:tbl>
      <w:tblPr>
        <w:tblStyle w:val="8"/>
        <w:tblW w:w="4973" w:type="pct"/>
        <w:jc w:val="center"/>
        <w:tblCellSpacing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68"/>
        <w:gridCol w:w="2519"/>
        <w:gridCol w:w="1894"/>
        <w:gridCol w:w="18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tblCellSpacing w:w="0" w:type="dxa"/>
          <w:jc w:val="center"/>
        </w:trPr>
        <w:tc>
          <w:tcPr>
            <w:tcW w:w="1379" w:type="pct"/>
            <w:tcBorders>
              <w:top w:val="single" w:color="000000" w:sz="2" w:space="0"/>
              <w:left w:val="single" w:color="000000" w:sz="2" w:space="0"/>
              <w:bottom w:val="single" w:color="000000" w:sz="2" w:space="0"/>
              <w:right w:val="single" w:color="000000" w:sz="2" w:space="0"/>
            </w:tcBorders>
            <w:vAlign w:val="center"/>
          </w:tcPr>
          <w:p>
            <w:pPr>
              <w:widowControl/>
              <w:spacing w:line="400" w:lineRule="exact"/>
              <w:jc w:val="left"/>
              <w:rPr>
                <w:rFonts w:ascii="仿宋" w:hAnsi="仿宋" w:eastAsia="仿宋"/>
                <w:color w:val="000000"/>
                <w:kern w:val="0"/>
              </w:rPr>
            </w:pPr>
            <w:r>
              <w:rPr>
                <w:rFonts w:hint="eastAsia" w:ascii="仿宋" w:hAnsi="仿宋" w:eastAsia="仿宋" w:cs="仿宋"/>
                <w:color w:val="000000"/>
                <w:kern w:val="0"/>
              </w:rPr>
              <w:t>果园建设企业、农工专业合作社名称或职工姓名</w:t>
            </w:r>
          </w:p>
        </w:tc>
        <w:tc>
          <w:tcPr>
            <w:tcW w:w="3621" w:type="pct"/>
            <w:gridSpan w:val="3"/>
            <w:tcBorders>
              <w:top w:val="single" w:color="000000" w:sz="2" w:space="0"/>
              <w:bottom w:val="single" w:color="000000" w:sz="2" w:space="0"/>
            </w:tcBorders>
            <w:vAlign w:val="center"/>
          </w:tcPr>
          <w:p>
            <w:pPr>
              <w:widowControl/>
              <w:spacing w:line="400" w:lineRule="exact"/>
              <w:jc w:val="left"/>
              <w:rPr>
                <w:rFonts w:ascii="仿宋" w:hAnsi="仿宋" w:eastAsia="仿宋"/>
                <w:color w:val="000000"/>
                <w:kern w:val="0"/>
              </w:rPr>
            </w:pPr>
            <w:r>
              <w:rPr>
                <w:rFonts w:ascii="宋体"/>
                <w:color w:val="000000"/>
                <w:kern w:val="0"/>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7" w:hRule="atLeast"/>
          <w:tblCellSpacing w:w="0" w:type="dxa"/>
          <w:jc w:val="center"/>
        </w:trPr>
        <w:tc>
          <w:tcPr>
            <w:tcW w:w="1379" w:type="pct"/>
            <w:tcBorders>
              <w:left w:val="single" w:color="000000" w:sz="2" w:space="0"/>
              <w:bottom w:val="single" w:color="000000" w:sz="2" w:space="0"/>
              <w:right w:val="single" w:color="000000" w:sz="2" w:space="0"/>
            </w:tcBorders>
            <w:vAlign w:val="center"/>
          </w:tcPr>
          <w:p>
            <w:pPr>
              <w:widowControl/>
              <w:spacing w:line="400" w:lineRule="exact"/>
              <w:jc w:val="left"/>
              <w:rPr>
                <w:rFonts w:ascii="仿宋" w:hAnsi="仿宋" w:eastAsia="仿宋"/>
                <w:color w:val="000000"/>
                <w:kern w:val="0"/>
              </w:rPr>
            </w:pPr>
            <w:r>
              <w:rPr>
                <w:rFonts w:hint="eastAsia" w:ascii="仿宋" w:hAnsi="仿宋" w:eastAsia="仿宋" w:cs="仿宋"/>
                <w:color w:val="000000"/>
                <w:kern w:val="0"/>
              </w:rPr>
              <w:t>果园地址（包括具体地块、四至坐标）</w:t>
            </w:r>
          </w:p>
        </w:tc>
        <w:tc>
          <w:tcPr>
            <w:tcW w:w="3621" w:type="pct"/>
            <w:gridSpan w:val="3"/>
            <w:tcBorders>
              <w:bottom w:val="single" w:color="000000" w:sz="2" w:space="0"/>
            </w:tcBorders>
            <w:vAlign w:val="center"/>
          </w:tcPr>
          <w:p>
            <w:pPr>
              <w:widowControl/>
              <w:spacing w:line="400" w:lineRule="exact"/>
              <w:jc w:val="left"/>
              <w:rPr>
                <w:rFonts w:ascii="仿宋" w:hAnsi="仿宋" w:eastAsia="仿宋"/>
                <w:color w:val="000000"/>
                <w:kern w:val="0"/>
              </w:rPr>
            </w:pPr>
            <w:r>
              <w:rPr>
                <w:rFonts w:ascii="宋体"/>
                <w:color w:val="000000"/>
                <w:kern w:val="0"/>
              </w:rPr>
              <w:t> </w:t>
            </w:r>
          </w:p>
          <w:p>
            <w:pPr>
              <w:widowControl/>
              <w:spacing w:line="400" w:lineRule="exact"/>
              <w:jc w:val="left"/>
              <w:rPr>
                <w:rFonts w:ascii="仿宋" w:hAnsi="仿宋" w:eastAsia="仿宋"/>
                <w:color w:val="000000"/>
                <w:kern w:val="0"/>
              </w:rPr>
            </w:pPr>
            <w:r>
              <w:rPr>
                <w:rFonts w:ascii="宋体"/>
                <w:color w:val="000000"/>
                <w:kern w:val="0"/>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5" w:hRule="atLeast"/>
          <w:tblCellSpacing w:w="0" w:type="dxa"/>
          <w:jc w:val="center"/>
        </w:trPr>
        <w:tc>
          <w:tcPr>
            <w:tcW w:w="1379" w:type="pct"/>
            <w:tcBorders>
              <w:left w:val="single" w:color="000000" w:sz="2" w:space="0"/>
              <w:bottom w:val="single" w:color="000000" w:sz="2" w:space="0"/>
              <w:right w:val="single" w:color="000000" w:sz="2" w:space="0"/>
            </w:tcBorders>
            <w:vAlign w:val="center"/>
          </w:tcPr>
          <w:p>
            <w:pPr>
              <w:widowControl/>
              <w:spacing w:line="400" w:lineRule="exact"/>
              <w:jc w:val="left"/>
              <w:rPr>
                <w:rFonts w:ascii="仿宋" w:hAnsi="仿宋" w:eastAsia="仿宋"/>
                <w:color w:val="000000"/>
                <w:kern w:val="0"/>
              </w:rPr>
            </w:pPr>
            <w:r>
              <w:rPr>
                <w:rFonts w:hint="eastAsia" w:ascii="仿宋" w:hAnsi="仿宋" w:eastAsia="仿宋" w:cs="仿宋"/>
                <w:color w:val="000000"/>
                <w:kern w:val="0"/>
              </w:rPr>
              <w:t>果园面积</w:t>
            </w:r>
          </w:p>
        </w:tc>
        <w:tc>
          <w:tcPr>
            <w:tcW w:w="1467" w:type="pct"/>
            <w:tcBorders>
              <w:bottom w:val="single" w:color="000000" w:sz="2" w:space="0"/>
            </w:tcBorders>
            <w:vAlign w:val="center"/>
          </w:tcPr>
          <w:p>
            <w:pPr>
              <w:widowControl/>
              <w:spacing w:line="400" w:lineRule="exact"/>
              <w:jc w:val="left"/>
              <w:rPr>
                <w:rFonts w:ascii="仿宋" w:hAnsi="仿宋" w:eastAsia="仿宋"/>
                <w:color w:val="000000"/>
                <w:kern w:val="0"/>
              </w:rPr>
            </w:pPr>
            <w:r>
              <w:rPr>
                <w:rFonts w:ascii="宋体"/>
                <w:color w:val="000000"/>
                <w:kern w:val="0"/>
              </w:rPr>
              <w:t> </w:t>
            </w:r>
          </w:p>
        </w:tc>
        <w:tc>
          <w:tcPr>
            <w:tcW w:w="1103" w:type="pct"/>
            <w:tcBorders>
              <w:left w:val="single" w:color="000000" w:sz="2" w:space="0"/>
              <w:bottom w:val="single" w:color="000000" w:sz="2" w:space="0"/>
            </w:tcBorders>
            <w:vAlign w:val="center"/>
          </w:tcPr>
          <w:p>
            <w:pPr>
              <w:widowControl/>
              <w:spacing w:line="400" w:lineRule="exact"/>
              <w:jc w:val="left"/>
              <w:rPr>
                <w:rFonts w:ascii="仿宋" w:hAnsi="仿宋" w:eastAsia="仿宋"/>
                <w:color w:val="000000"/>
                <w:kern w:val="0"/>
              </w:rPr>
            </w:pPr>
            <w:r>
              <w:rPr>
                <w:rFonts w:hint="eastAsia" w:ascii="仿宋" w:hAnsi="仿宋" w:eastAsia="仿宋" w:cs="仿宋"/>
                <w:color w:val="000000"/>
                <w:kern w:val="0"/>
              </w:rPr>
              <w:t>果园主要产品</w:t>
            </w:r>
          </w:p>
        </w:tc>
        <w:tc>
          <w:tcPr>
            <w:tcW w:w="1051" w:type="pct"/>
            <w:tcBorders>
              <w:left w:val="single" w:color="000000" w:sz="2" w:space="0"/>
              <w:bottom w:val="single" w:color="000000" w:sz="2" w:space="0"/>
            </w:tcBorders>
            <w:vAlign w:val="center"/>
          </w:tcPr>
          <w:p>
            <w:pPr>
              <w:widowControl/>
              <w:spacing w:line="400" w:lineRule="exact"/>
              <w:jc w:val="left"/>
              <w:rPr>
                <w:rFonts w:ascii="仿宋" w:hAnsi="仿宋" w:eastAsia="仿宋"/>
                <w:color w:val="000000"/>
                <w:kern w:val="0"/>
              </w:rPr>
            </w:pPr>
            <w:r>
              <w:rPr>
                <w:rFonts w:ascii="宋体"/>
                <w:color w:val="000000"/>
                <w:kern w:val="0"/>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blCellSpacing w:w="0" w:type="dxa"/>
          <w:jc w:val="center"/>
        </w:trPr>
        <w:tc>
          <w:tcPr>
            <w:tcW w:w="1379" w:type="pct"/>
            <w:tcBorders>
              <w:left w:val="single" w:color="000000" w:sz="2" w:space="0"/>
              <w:right w:val="single" w:color="000000" w:sz="2" w:space="0"/>
            </w:tcBorders>
            <w:vAlign w:val="center"/>
          </w:tcPr>
          <w:p>
            <w:pPr>
              <w:widowControl/>
              <w:spacing w:line="400" w:lineRule="exact"/>
              <w:jc w:val="left"/>
              <w:rPr>
                <w:rFonts w:ascii="仿宋" w:hAnsi="仿宋" w:eastAsia="仿宋"/>
                <w:color w:val="000000"/>
                <w:kern w:val="0"/>
              </w:rPr>
            </w:pPr>
            <w:r>
              <w:rPr>
                <w:rFonts w:hint="eastAsia" w:ascii="仿宋" w:hAnsi="仿宋" w:eastAsia="仿宋" w:cs="仿宋"/>
                <w:color w:val="000000"/>
                <w:kern w:val="0"/>
              </w:rPr>
              <w:t>实施主体银行卡号或账号</w:t>
            </w:r>
          </w:p>
        </w:tc>
        <w:tc>
          <w:tcPr>
            <w:tcW w:w="1467" w:type="pct"/>
            <w:vAlign w:val="center"/>
          </w:tcPr>
          <w:p>
            <w:pPr>
              <w:widowControl/>
              <w:spacing w:line="400" w:lineRule="exact"/>
              <w:jc w:val="left"/>
              <w:rPr>
                <w:rFonts w:ascii="仿宋" w:hAnsi="仿宋" w:eastAsia="仿宋"/>
                <w:color w:val="000000"/>
                <w:kern w:val="0"/>
              </w:rPr>
            </w:pPr>
            <w:r>
              <w:rPr>
                <w:rFonts w:ascii="宋体"/>
                <w:color w:val="000000"/>
                <w:kern w:val="0"/>
              </w:rPr>
              <w:t> </w:t>
            </w:r>
          </w:p>
        </w:tc>
        <w:tc>
          <w:tcPr>
            <w:tcW w:w="1103" w:type="pct"/>
            <w:tcBorders>
              <w:left w:val="single" w:color="000000" w:sz="2" w:space="0"/>
            </w:tcBorders>
            <w:vAlign w:val="center"/>
          </w:tcPr>
          <w:p>
            <w:pPr>
              <w:widowControl/>
              <w:spacing w:line="400" w:lineRule="exact"/>
              <w:jc w:val="left"/>
              <w:rPr>
                <w:rFonts w:ascii="仿宋" w:hAnsi="仿宋" w:eastAsia="仿宋"/>
                <w:color w:val="000000"/>
                <w:kern w:val="0"/>
              </w:rPr>
            </w:pPr>
            <w:r>
              <w:rPr>
                <w:rFonts w:hint="eastAsia" w:ascii="仿宋" w:hAnsi="仿宋" w:eastAsia="仿宋" w:cs="仿宋"/>
                <w:color w:val="000000"/>
                <w:kern w:val="0"/>
              </w:rPr>
              <w:t>联系电话</w:t>
            </w:r>
          </w:p>
        </w:tc>
        <w:tc>
          <w:tcPr>
            <w:tcW w:w="1051" w:type="pct"/>
            <w:tcBorders>
              <w:left w:val="single" w:color="000000" w:sz="2" w:space="0"/>
            </w:tcBorders>
            <w:vAlign w:val="center"/>
          </w:tcPr>
          <w:p>
            <w:pPr>
              <w:widowControl/>
              <w:spacing w:line="400" w:lineRule="exact"/>
              <w:jc w:val="left"/>
              <w:rPr>
                <w:rFonts w:ascii="仿宋" w:hAnsi="仿宋" w:eastAsia="仿宋"/>
                <w:color w:val="000000"/>
                <w:kern w:val="0"/>
              </w:rPr>
            </w:pPr>
            <w:r>
              <w:rPr>
                <w:rFonts w:ascii="宋体"/>
                <w:color w:val="000000"/>
                <w:kern w:val="0"/>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3" w:hRule="atLeast"/>
          <w:tblCellSpacing w:w="0" w:type="dxa"/>
          <w:jc w:val="center"/>
        </w:trPr>
        <w:tc>
          <w:tcPr>
            <w:tcW w:w="1379" w:type="pct"/>
            <w:tcBorders>
              <w:top w:val="single" w:color="000000" w:sz="2" w:space="0"/>
              <w:left w:val="single" w:color="000000" w:sz="2" w:space="0"/>
              <w:bottom w:val="single" w:color="000000" w:sz="2" w:space="0"/>
              <w:right w:val="single" w:color="000000" w:sz="2" w:space="0"/>
            </w:tcBorders>
            <w:vAlign w:val="center"/>
          </w:tcPr>
          <w:p>
            <w:pPr>
              <w:widowControl/>
              <w:spacing w:line="400" w:lineRule="exact"/>
              <w:jc w:val="left"/>
              <w:rPr>
                <w:rFonts w:ascii="仿宋" w:hAnsi="仿宋" w:eastAsia="仿宋"/>
                <w:color w:val="000000"/>
                <w:kern w:val="0"/>
              </w:rPr>
            </w:pPr>
            <w:r>
              <w:rPr>
                <w:rFonts w:hint="eastAsia" w:ascii="仿宋" w:hAnsi="仿宋" w:eastAsia="仿宋" w:cs="仿宋"/>
                <w:color w:val="000000"/>
                <w:kern w:val="0"/>
              </w:rPr>
              <w:t>团场（镇）意见</w:t>
            </w:r>
          </w:p>
        </w:tc>
        <w:tc>
          <w:tcPr>
            <w:tcW w:w="3621" w:type="pct"/>
            <w:gridSpan w:val="3"/>
            <w:tcBorders>
              <w:top w:val="single" w:color="000000" w:sz="2" w:space="0"/>
              <w:bottom w:val="single" w:color="000000" w:sz="2" w:space="0"/>
            </w:tcBorders>
          </w:tcPr>
          <w:p>
            <w:pPr>
              <w:widowControl/>
              <w:spacing w:line="400" w:lineRule="exact"/>
              <w:jc w:val="left"/>
              <w:rPr>
                <w:rFonts w:ascii="仿宋" w:hAnsi="仿宋" w:eastAsia="仿宋"/>
                <w:color w:val="000000"/>
                <w:kern w:val="0"/>
              </w:rPr>
            </w:pPr>
            <w:r>
              <w:rPr>
                <w:rFonts w:ascii="宋体"/>
                <w:color w:val="000000"/>
                <w:kern w:val="0"/>
              </w:rPr>
              <w:t> </w:t>
            </w:r>
          </w:p>
          <w:p>
            <w:pPr>
              <w:widowControl/>
              <w:spacing w:line="400" w:lineRule="exact"/>
              <w:jc w:val="left"/>
              <w:rPr>
                <w:rFonts w:ascii="仿宋" w:hAnsi="仿宋" w:eastAsia="仿宋"/>
                <w:color w:val="000000"/>
                <w:kern w:val="0"/>
              </w:rPr>
            </w:pPr>
          </w:p>
          <w:p>
            <w:pPr>
              <w:widowControl/>
              <w:spacing w:line="400" w:lineRule="exact"/>
              <w:jc w:val="left"/>
              <w:rPr>
                <w:rFonts w:ascii="仿宋" w:hAnsi="仿宋" w:eastAsia="仿宋"/>
                <w:color w:val="000000"/>
                <w:kern w:val="0"/>
              </w:rPr>
            </w:pPr>
          </w:p>
          <w:p>
            <w:pPr>
              <w:widowControl/>
              <w:spacing w:line="400" w:lineRule="exact"/>
              <w:jc w:val="left"/>
              <w:rPr>
                <w:rFonts w:ascii="仿宋" w:hAnsi="仿宋" w:eastAsia="仿宋"/>
                <w:color w:val="000000"/>
                <w:kern w:val="0"/>
              </w:rPr>
            </w:pPr>
            <w:r>
              <w:rPr>
                <w:rFonts w:ascii="宋体"/>
                <w:color w:val="000000"/>
                <w:kern w:val="0"/>
              </w:rPr>
              <w:t> </w:t>
            </w:r>
          </w:p>
          <w:p>
            <w:pPr>
              <w:widowControl/>
              <w:spacing w:line="400" w:lineRule="exact"/>
              <w:jc w:val="left"/>
              <w:rPr>
                <w:rFonts w:ascii="仿宋" w:hAnsi="仿宋" w:eastAsia="仿宋" w:cs="仿宋"/>
                <w:color w:val="000000"/>
                <w:kern w:val="0"/>
              </w:rPr>
            </w:pPr>
            <w:r>
              <w:rPr>
                <w:rFonts w:ascii="宋体"/>
                <w:color w:val="000000"/>
                <w:kern w:val="0"/>
              </w:rPr>
              <w:t>                      </w:t>
            </w:r>
            <w:r>
              <w:rPr>
                <w:rFonts w:ascii="仿宋" w:hAnsi="仿宋" w:eastAsia="仿宋" w:cs="仿宋"/>
                <w:color w:val="000000"/>
                <w:kern w:val="0"/>
              </w:rPr>
              <w:t xml:space="preserve">                    </w:t>
            </w:r>
          </w:p>
          <w:p>
            <w:pPr>
              <w:widowControl/>
              <w:spacing w:line="400" w:lineRule="exact"/>
              <w:jc w:val="left"/>
              <w:rPr>
                <w:rFonts w:ascii="仿宋" w:hAnsi="仿宋" w:eastAsia="仿宋" w:cs="仿宋"/>
                <w:color w:val="000000"/>
                <w:kern w:val="0"/>
              </w:rPr>
            </w:pPr>
          </w:p>
          <w:p>
            <w:pPr>
              <w:widowControl/>
              <w:spacing w:line="400" w:lineRule="exact"/>
              <w:ind w:firstLine="3990" w:firstLineChars="1900"/>
              <w:jc w:val="left"/>
              <w:rPr>
                <w:rFonts w:ascii="仿宋" w:hAnsi="仿宋" w:eastAsia="仿宋"/>
                <w:color w:val="000000"/>
                <w:kern w:val="0"/>
              </w:rPr>
            </w:pPr>
            <w:r>
              <w:rPr>
                <w:rFonts w:ascii="仿宋" w:hAnsi="仿宋" w:eastAsia="仿宋" w:cs="仿宋"/>
                <w:color w:val="000000"/>
                <w:kern w:val="0"/>
              </w:rPr>
              <w:t xml:space="preserve"> </w:t>
            </w:r>
            <w:r>
              <w:rPr>
                <w:rFonts w:hint="eastAsia" w:ascii="仿宋" w:hAnsi="仿宋" w:eastAsia="仿宋" w:cs="仿宋"/>
                <w:color w:val="000000"/>
                <w:kern w:val="0"/>
              </w:rPr>
              <w:t>签名：</w:t>
            </w:r>
            <w:r>
              <w:rPr>
                <w:rFonts w:ascii="宋体"/>
                <w:color w:val="000000"/>
                <w:kern w:val="0"/>
              </w:rPr>
              <w:t> </w:t>
            </w:r>
            <w:r>
              <w:rPr>
                <w:rFonts w:ascii="仿宋" w:hAnsi="仿宋" w:eastAsia="仿宋" w:cs="仿宋"/>
                <w:color w:val="000000"/>
                <w:kern w:val="0"/>
              </w:rPr>
              <w:t xml:space="preserve"> </w:t>
            </w:r>
            <w:r>
              <w:rPr>
                <w:rFonts w:ascii="宋体"/>
                <w:color w:val="000000"/>
                <w:kern w:val="0"/>
              </w:rPr>
              <w:t>  </w:t>
            </w:r>
            <w:r>
              <w:rPr>
                <w:rFonts w:hint="eastAsia" w:ascii="仿宋" w:hAnsi="仿宋" w:eastAsia="仿宋" w:cs="仿宋"/>
                <w:color w:val="000000"/>
                <w:kern w:val="0"/>
              </w:rPr>
              <w:t>（公章）</w:t>
            </w:r>
          </w:p>
          <w:p>
            <w:pPr>
              <w:widowControl/>
              <w:spacing w:line="400" w:lineRule="exact"/>
              <w:jc w:val="left"/>
              <w:rPr>
                <w:rFonts w:ascii="仿宋" w:hAnsi="仿宋" w:eastAsia="仿宋"/>
                <w:color w:val="000000"/>
                <w:kern w:val="0"/>
              </w:rPr>
            </w:pPr>
            <w:r>
              <w:rPr>
                <w:rFonts w:ascii="仿宋" w:hAnsi="仿宋" w:eastAsia="仿宋" w:cs="仿宋"/>
                <w:color w:val="000000"/>
                <w:kern w:val="0"/>
              </w:rPr>
              <w:t xml:space="preserve">                                   </w:t>
            </w:r>
            <w:r>
              <w:rPr>
                <w:rFonts w:hint="eastAsia" w:ascii="仿宋" w:hAnsi="仿宋" w:eastAsia="仿宋" w:cs="仿宋"/>
                <w:color w:val="000000"/>
                <w:kern w:val="0"/>
              </w:rPr>
              <w:t>年</w:t>
            </w:r>
            <w:r>
              <w:rPr>
                <w:rFonts w:ascii="宋体"/>
                <w:color w:val="000000"/>
                <w:kern w:val="0"/>
              </w:rPr>
              <w:t>   </w:t>
            </w:r>
            <w:r>
              <w:rPr>
                <w:rFonts w:ascii="仿宋" w:hAnsi="仿宋" w:eastAsia="仿宋" w:cs="仿宋"/>
                <w:color w:val="000000"/>
                <w:kern w:val="0"/>
              </w:rPr>
              <w:t xml:space="preserve"> </w:t>
            </w:r>
            <w:r>
              <w:rPr>
                <w:rFonts w:hint="eastAsia" w:ascii="仿宋" w:hAnsi="仿宋" w:eastAsia="仿宋" w:cs="仿宋"/>
                <w:color w:val="000000"/>
                <w:kern w:val="0"/>
              </w:rPr>
              <w:t>月</w:t>
            </w:r>
            <w:r>
              <w:rPr>
                <w:rFonts w:ascii="宋体"/>
                <w:color w:val="000000"/>
                <w:kern w:val="0"/>
              </w:rPr>
              <w:t>   </w:t>
            </w:r>
            <w:r>
              <w:rPr>
                <w:rFonts w:ascii="仿宋" w:hAnsi="仿宋" w:eastAsia="仿宋" w:cs="仿宋"/>
                <w:color w:val="000000"/>
                <w:kern w:val="0"/>
              </w:rPr>
              <w:t xml:space="preserve"> </w:t>
            </w:r>
            <w:r>
              <w:rPr>
                <w:rFonts w:hint="eastAsia" w:ascii="仿宋" w:hAnsi="仿宋" w:eastAsia="仿宋" w:cs="仿宋"/>
                <w:color w:val="000000"/>
                <w:kern w:val="0"/>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6" w:hRule="atLeast"/>
          <w:tblCellSpacing w:w="0" w:type="dxa"/>
          <w:jc w:val="center"/>
        </w:trPr>
        <w:tc>
          <w:tcPr>
            <w:tcW w:w="1379" w:type="pct"/>
            <w:tcBorders>
              <w:left w:val="single" w:color="000000" w:sz="2" w:space="0"/>
              <w:bottom w:val="single" w:color="000000" w:sz="2" w:space="0"/>
              <w:right w:val="single" w:color="000000" w:sz="2" w:space="0"/>
            </w:tcBorders>
            <w:vAlign w:val="center"/>
          </w:tcPr>
          <w:p>
            <w:pPr>
              <w:widowControl/>
              <w:spacing w:line="400" w:lineRule="exact"/>
              <w:jc w:val="left"/>
              <w:rPr>
                <w:rFonts w:ascii="仿宋" w:hAnsi="仿宋" w:eastAsia="仿宋"/>
                <w:color w:val="000000"/>
                <w:kern w:val="0"/>
              </w:rPr>
            </w:pPr>
            <w:r>
              <w:rPr>
                <w:rFonts w:hint="eastAsia" w:ascii="仿宋" w:hAnsi="仿宋" w:eastAsia="仿宋" w:cs="仿宋"/>
                <w:color w:val="000000"/>
                <w:kern w:val="0"/>
              </w:rPr>
              <w:t>师市验收组意见</w:t>
            </w:r>
          </w:p>
        </w:tc>
        <w:tc>
          <w:tcPr>
            <w:tcW w:w="3621" w:type="pct"/>
            <w:gridSpan w:val="3"/>
            <w:tcBorders>
              <w:bottom w:val="single" w:color="000000" w:sz="2" w:space="0"/>
            </w:tcBorders>
          </w:tcPr>
          <w:p>
            <w:pPr>
              <w:widowControl/>
              <w:spacing w:line="400" w:lineRule="exact"/>
              <w:jc w:val="left"/>
              <w:rPr>
                <w:rFonts w:ascii="仿宋" w:hAnsi="仿宋" w:eastAsia="仿宋"/>
                <w:color w:val="000000"/>
                <w:kern w:val="0"/>
              </w:rPr>
            </w:pPr>
            <w:r>
              <w:rPr>
                <w:rFonts w:ascii="宋体"/>
                <w:color w:val="000000"/>
                <w:kern w:val="0"/>
              </w:rPr>
              <w:t> </w:t>
            </w:r>
          </w:p>
          <w:p>
            <w:pPr>
              <w:widowControl/>
              <w:spacing w:line="400" w:lineRule="exact"/>
              <w:jc w:val="left"/>
              <w:rPr>
                <w:rFonts w:ascii="仿宋" w:hAnsi="仿宋" w:eastAsia="仿宋"/>
                <w:color w:val="000000"/>
                <w:kern w:val="0"/>
              </w:rPr>
            </w:pPr>
            <w:r>
              <w:rPr>
                <w:rFonts w:ascii="宋体"/>
                <w:color w:val="000000"/>
                <w:kern w:val="0"/>
              </w:rPr>
              <w:t> </w:t>
            </w:r>
          </w:p>
          <w:p>
            <w:pPr>
              <w:widowControl/>
              <w:spacing w:line="400" w:lineRule="exact"/>
              <w:jc w:val="left"/>
              <w:rPr>
                <w:rFonts w:ascii="仿宋" w:hAnsi="仿宋" w:eastAsia="仿宋"/>
                <w:color w:val="000000"/>
                <w:kern w:val="0"/>
              </w:rPr>
            </w:pPr>
          </w:p>
          <w:p>
            <w:pPr>
              <w:widowControl/>
              <w:spacing w:line="400" w:lineRule="exact"/>
              <w:jc w:val="left"/>
              <w:rPr>
                <w:rFonts w:ascii="仿宋" w:hAnsi="仿宋" w:eastAsia="仿宋" w:cs="仿宋"/>
                <w:color w:val="000000"/>
                <w:kern w:val="0"/>
              </w:rPr>
            </w:pPr>
            <w:r>
              <w:rPr>
                <w:rFonts w:ascii="宋体"/>
                <w:color w:val="000000"/>
                <w:kern w:val="0"/>
              </w:rPr>
              <w:t>                      </w:t>
            </w:r>
            <w:r>
              <w:rPr>
                <w:rFonts w:ascii="仿宋" w:hAnsi="仿宋" w:eastAsia="仿宋" w:cs="仿宋"/>
                <w:color w:val="000000"/>
                <w:kern w:val="0"/>
              </w:rPr>
              <w:t xml:space="preserve">                     </w:t>
            </w:r>
          </w:p>
          <w:p>
            <w:pPr>
              <w:widowControl/>
              <w:spacing w:line="400" w:lineRule="exact"/>
              <w:jc w:val="left"/>
              <w:rPr>
                <w:rFonts w:ascii="仿宋" w:hAnsi="仿宋" w:eastAsia="仿宋" w:cs="仿宋"/>
                <w:color w:val="000000"/>
                <w:kern w:val="0"/>
              </w:rPr>
            </w:pPr>
          </w:p>
          <w:p>
            <w:pPr>
              <w:spacing w:line="320" w:lineRule="exact"/>
              <w:ind w:left="1155" w:leftChars="350" w:hanging="420" w:hangingChars="200"/>
              <w:rPr>
                <w:rFonts w:ascii="仿宋" w:hAnsi="仿宋" w:eastAsia="仿宋" w:cs="仿宋"/>
                <w:color w:val="000000"/>
                <w:kern w:val="0"/>
              </w:rPr>
            </w:pPr>
            <w:r>
              <w:rPr>
                <w:rFonts w:ascii="宋体"/>
                <w:color w:val="000000"/>
                <w:kern w:val="0"/>
              </w:rPr>
              <w:t>                      </w:t>
            </w:r>
            <w:r>
              <w:rPr>
                <w:rFonts w:ascii="仿宋" w:hAnsi="仿宋" w:eastAsia="仿宋" w:cs="仿宋"/>
                <w:color w:val="000000"/>
                <w:kern w:val="0"/>
              </w:rPr>
              <w:t xml:space="preserve">                    </w:t>
            </w:r>
          </w:p>
          <w:p>
            <w:pPr>
              <w:spacing w:line="320" w:lineRule="exact"/>
              <w:rPr>
                <w:rFonts w:ascii="仿宋" w:hAnsi="仿宋" w:eastAsia="仿宋"/>
                <w:sz w:val="24"/>
                <w:szCs w:val="24"/>
              </w:rPr>
            </w:pPr>
            <w:r>
              <w:rPr>
                <w:rFonts w:hint="eastAsia" w:ascii="仿宋" w:hAnsi="仿宋" w:eastAsia="仿宋" w:cs="仿宋"/>
                <w:sz w:val="24"/>
                <w:szCs w:val="24"/>
              </w:rPr>
              <w:t>组长（签名）：</w:t>
            </w:r>
            <w:r>
              <w:rPr>
                <w:rFonts w:ascii="仿宋" w:hAnsi="仿宋" w:eastAsia="仿宋" w:cs="仿宋"/>
                <w:sz w:val="24"/>
                <w:szCs w:val="24"/>
              </w:rPr>
              <w:t xml:space="preserve"> </w:t>
            </w:r>
            <w:r>
              <w:rPr>
                <w:rFonts w:hint="eastAsia" w:ascii="仿宋" w:hAnsi="仿宋" w:eastAsia="仿宋" w:cs="仿宋"/>
                <w:sz w:val="24"/>
                <w:szCs w:val="24"/>
              </w:rPr>
              <w:t>（师市农业农村局盖章）</w:t>
            </w:r>
            <w:r>
              <w:rPr>
                <w:rFonts w:ascii="仿宋" w:hAnsi="仿宋" w:eastAsia="仿宋" w:cs="仿宋"/>
                <w:sz w:val="24"/>
                <w:szCs w:val="24"/>
              </w:rPr>
              <w:t xml:space="preserve"> </w:t>
            </w:r>
            <w:r>
              <w:rPr>
                <w:rFonts w:hint="eastAsia" w:ascii="仿宋" w:hAnsi="仿宋" w:eastAsia="仿宋" w:cs="仿宋"/>
                <w:sz w:val="24"/>
                <w:szCs w:val="24"/>
              </w:rPr>
              <w:t>（师市财政局盖章）</w:t>
            </w:r>
          </w:p>
          <w:p>
            <w:pPr>
              <w:widowControl/>
              <w:spacing w:line="400" w:lineRule="exact"/>
              <w:jc w:val="left"/>
              <w:rPr>
                <w:rFonts w:ascii="仿宋" w:hAnsi="仿宋" w:eastAsia="仿宋"/>
                <w:color w:val="000000"/>
                <w:kern w:val="0"/>
              </w:rPr>
            </w:pPr>
            <w:r>
              <w:rPr>
                <w:rFonts w:ascii="仿宋" w:hAnsi="仿宋" w:eastAsia="仿宋" w:cs="仿宋"/>
                <w:color w:val="000000"/>
                <w:kern w:val="0"/>
              </w:rPr>
              <w:t xml:space="preserve">                                </w:t>
            </w:r>
            <w:r>
              <w:rPr>
                <w:rFonts w:hint="eastAsia" w:ascii="仿宋" w:hAnsi="仿宋" w:eastAsia="仿宋" w:cs="仿宋"/>
                <w:color w:val="000000"/>
                <w:kern w:val="0"/>
              </w:rPr>
              <w:t>年</w:t>
            </w:r>
            <w:r>
              <w:rPr>
                <w:rFonts w:ascii="宋体"/>
                <w:color w:val="000000"/>
                <w:kern w:val="0"/>
              </w:rPr>
              <w:t>   </w:t>
            </w:r>
            <w:r>
              <w:rPr>
                <w:rFonts w:ascii="仿宋" w:hAnsi="仿宋" w:eastAsia="仿宋" w:cs="仿宋"/>
                <w:color w:val="000000"/>
                <w:kern w:val="0"/>
              </w:rPr>
              <w:t xml:space="preserve"> </w:t>
            </w:r>
            <w:r>
              <w:rPr>
                <w:rFonts w:hint="eastAsia" w:ascii="仿宋" w:hAnsi="仿宋" w:eastAsia="仿宋" w:cs="仿宋"/>
                <w:color w:val="000000"/>
                <w:kern w:val="0"/>
              </w:rPr>
              <w:t>月</w:t>
            </w:r>
            <w:r>
              <w:rPr>
                <w:rFonts w:ascii="宋体"/>
                <w:color w:val="000000"/>
                <w:kern w:val="0"/>
              </w:rPr>
              <w:t>   </w:t>
            </w:r>
            <w:r>
              <w:rPr>
                <w:rFonts w:ascii="仿宋" w:hAnsi="仿宋" w:eastAsia="仿宋" w:cs="仿宋"/>
                <w:color w:val="000000"/>
                <w:kern w:val="0"/>
              </w:rPr>
              <w:t xml:space="preserve"> </w:t>
            </w:r>
            <w:r>
              <w:rPr>
                <w:rFonts w:hint="eastAsia" w:ascii="仿宋" w:hAnsi="仿宋" w:eastAsia="仿宋" w:cs="仿宋"/>
                <w:color w:val="000000"/>
                <w:kern w:val="0"/>
              </w:rPr>
              <w:t>日</w:t>
            </w:r>
          </w:p>
        </w:tc>
      </w:tr>
    </w:tbl>
    <w:p>
      <w:pPr>
        <w:widowControl/>
        <w:adjustRightInd w:val="0"/>
        <w:snapToGrid w:val="0"/>
        <w:spacing w:line="560" w:lineRule="exact"/>
        <w:rPr>
          <w:rFonts w:ascii="仿宋" w:hAnsi="仿宋" w:eastAsia="仿宋"/>
          <w:color w:val="000000"/>
          <w:kern w:val="0"/>
        </w:rPr>
      </w:pPr>
      <w:r>
        <w:rPr>
          <w:rFonts w:hint="eastAsia" w:ascii="仿宋" w:hAnsi="仿宋" w:eastAsia="仿宋" w:cs="仿宋"/>
          <w:color w:val="000000"/>
          <w:kern w:val="0"/>
        </w:rPr>
        <w:t>注：此表一式五份，实施主体、团场（镇）、师市验收组、师市财政局、师市农业农村局各存一份。</w:t>
      </w:r>
    </w:p>
    <w:p>
      <w:pPr>
        <w:tabs>
          <w:tab w:val="left" w:pos="4270"/>
          <w:tab w:val="right" w:pos="8900"/>
        </w:tabs>
        <w:spacing w:line="580" w:lineRule="exact"/>
        <w:ind w:right="86"/>
        <w:rPr>
          <w:rFonts w:ascii="仿宋" w:hAnsi="仿宋" w:eastAsia="仿宋"/>
        </w:rPr>
      </w:pPr>
    </w:p>
    <w:p>
      <w:pPr>
        <w:tabs>
          <w:tab w:val="left" w:pos="4270"/>
          <w:tab w:val="right" w:pos="8900"/>
        </w:tabs>
        <w:spacing w:line="580" w:lineRule="exact"/>
        <w:ind w:right="86"/>
        <w:rPr>
          <w:rFonts w:ascii="仿宋" w:hAnsi="仿宋" w:eastAsia="仿宋"/>
        </w:rPr>
        <w:sectPr>
          <w:footerReference r:id="rId3" w:type="default"/>
          <w:pgSz w:w="11906" w:h="16838"/>
          <w:pgMar w:top="1440" w:right="1644" w:bottom="1588" w:left="1644" w:header="851" w:footer="992" w:gutter="0"/>
          <w:pgNumType w:fmt="numberInDash"/>
          <w:cols w:space="425" w:num="1"/>
          <w:titlePg/>
          <w:docGrid w:type="lines" w:linePitch="312" w:charSpace="0"/>
        </w:sectPr>
      </w:pPr>
    </w:p>
    <w:p>
      <w:pPr>
        <w:widowControl/>
        <w:adjustRightInd w:val="0"/>
        <w:snapToGrid w:val="0"/>
        <w:spacing w:line="560" w:lineRule="exact"/>
        <w:rPr>
          <w:rFonts w:ascii="黑体" w:hAnsi="黑体" w:eastAsia="黑体" w:cs="黑体"/>
          <w:color w:val="000000"/>
          <w:kern w:val="0"/>
          <w:sz w:val="32"/>
          <w:szCs w:val="32"/>
        </w:rPr>
      </w:pPr>
      <w:r>
        <w:rPr>
          <w:rFonts w:hint="eastAsia" w:ascii="黑体" w:hAnsi="黑体" w:eastAsia="黑体" w:cs="黑体"/>
          <w:color w:val="000000"/>
          <w:kern w:val="0"/>
          <w:sz w:val="32"/>
          <w:szCs w:val="32"/>
        </w:rPr>
        <w:t>附件</w:t>
      </w:r>
      <w:r>
        <w:rPr>
          <w:rFonts w:ascii="黑体" w:hAnsi="黑体" w:eastAsia="黑体" w:cs="黑体"/>
          <w:color w:val="000000"/>
          <w:kern w:val="0"/>
          <w:sz w:val="32"/>
          <w:szCs w:val="32"/>
        </w:rPr>
        <w:t>4-3</w:t>
      </w:r>
    </w:p>
    <w:p>
      <w:pPr>
        <w:widowControl/>
        <w:adjustRightInd w:val="0"/>
        <w:snapToGrid w:val="0"/>
        <w:spacing w:line="560" w:lineRule="exact"/>
        <w:jc w:val="center"/>
        <w:rPr>
          <w:rFonts w:ascii="黑体" w:hAnsi="黑体" w:eastAsia="黑体"/>
          <w:color w:val="000000"/>
          <w:kern w:val="0"/>
          <w:sz w:val="36"/>
          <w:szCs w:val="36"/>
        </w:rPr>
      </w:pPr>
      <w:r>
        <w:rPr>
          <w:rFonts w:hint="eastAsia" w:ascii="黑体" w:hAnsi="黑体" w:eastAsia="黑体" w:cs="黑体"/>
          <w:color w:val="000000"/>
          <w:kern w:val="0"/>
          <w:sz w:val="36"/>
          <w:szCs w:val="36"/>
        </w:rPr>
        <w:t>兵团南疆林果业发展奖补政策绩效管理表</w:t>
      </w:r>
    </w:p>
    <w:tbl>
      <w:tblPr>
        <w:tblStyle w:val="8"/>
        <w:tblW w:w="13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
        <w:gridCol w:w="11448"/>
        <w:gridCol w:w="1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3843" w:type="dxa"/>
            <w:gridSpan w:val="3"/>
            <w:tcBorders>
              <w:top w:val="nil"/>
              <w:left w:val="nil"/>
              <w:right w:val="nil"/>
            </w:tcBorders>
            <w:vAlign w:val="center"/>
          </w:tcPr>
          <w:p>
            <w:pPr>
              <w:spacing w:line="240" w:lineRule="atLeast"/>
              <w:ind w:firstLine="210" w:firstLineChars="100"/>
              <w:rPr>
                <w:rFonts w:ascii="仿宋" w:hAnsi="仿宋" w:eastAsia="仿宋"/>
                <w:b/>
                <w:bCs/>
              </w:rPr>
            </w:pPr>
            <w:r>
              <w:rPr>
                <w:rFonts w:hint="eastAsia" w:ascii="仿宋" w:hAnsi="仿宋" w:eastAsia="仿宋" w:cs="仿宋"/>
              </w:rPr>
              <w:t>果园名称：</w:t>
            </w:r>
            <w:r>
              <w:rPr>
                <w:rFonts w:ascii="仿宋" w:hAnsi="仿宋" w:eastAsia="仿宋" w:cs="仿宋"/>
              </w:rPr>
              <w:t xml:space="preserve">                                            </w:t>
            </w:r>
            <w:r>
              <w:rPr>
                <w:rFonts w:hint="eastAsia" w:ascii="仿宋" w:hAnsi="仿宋" w:eastAsia="仿宋" w:cs="仿宋"/>
              </w:rPr>
              <w:t>负责人：</w:t>
            </w:r>
            <w:r>
              <w:rPr>
                <w:rFonts w:ascii="仿宋" w:hAnsi="仿宋" w:eastAsia="仿宋" w:cs="仿宋"/>
              </w:rPr>
              <w:t xml:space="preserve">                                                </w:t>
            </w:r>
            <w:r>
              <w:rPr>
                <w:rFonts w:hint="eastAsia" w:ascii="仿宋" w:hAnsi="仿宋" w:eastAsia="仿宋" w:cs="仿宋"/>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974" w:type="dxa"/>
            <w:vMerge w:val="restart"/>
            <w:vAlign w:val="center"/>
          </w:tcPr>
          <w:p>
            <w:pPr>
              <w:spacing w:line="240" w:lineRule="atLeast"/>
              <w:jc w:val="center"/>
              <w:rPr>
                <w:rFonts w:ascii="仿宋" w:hAnsi="仿宋" w:eastAsia="仿宋"/>
                <w:b/>
                <w:bCs/>
              </w:rPr>
            </w:pPr>
            <w:r>
              <w:rPr>
                <w:rFonts w:hint="eastAsia" w:ascii="仿宋" w:hAnsi="仿宋" w:eastAsia="仿宋" w:cs="仿宋"/>
                <w:b/>
                <w:bCs/>
              </w:rPr>
              <w:t>验收项目</w:t>
            </w:r>
          </w:p>
        </w:tc>
        <w:tc>
          <w:tcPr>
            <w:tcW w:w="12869" w:type="dxa"/>
            <w:gridSpan w:val="2"/>
            <w:vAlign w:val="center"/>
          </w:tcPr>
          <w:p>
            <w:pPr>
              <w:spacing w:line="240" w:lineRule="atLeast"/>
              <w:jc w:val="center"/>
              <w:rPr>
                <w:rFonts w:ascii="仿宋" w:hAnsi="仿宋" w:eastAsia="仿宋"/>
                <w:b/>
                <w:bCs/>
              </w:rPr>
            </w:pPr>
            <w:r>
              <w:rPr>
                <w:rFonts w:hint="eastAsia" w:ascii="仿宋" w:hAnsi="仿宋" w:eastAsia="仿宋" w:cs="仿宋"/>
                <w:b/>
                <w:bCs/>
              </w:rPr>
              <w:t>评分参考标准及评议分数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974" w:type="dxa"/>
            <w:vMerge w:val="continue"/>
            <w:vAlign w:val="center"/>
          </w:tcPr>
          <w:p>
            <w:pPr>
              <w:spacing w:line="240" w:lineRule="atLeast"/>
              <w:jc w:val="center"/>
              <w:rPr>
                <w:rFonts w:ascii="仿宋" w:hAnsi="仿宋" w:eastAsia="仿宋"/>
                <w:b/>
                <w:bCs/>
              </w:rPr>
            </w:pPr>
          </w:p>
        </w:tc>
        <w:tc>
          <w:tcPr>
            <w:tcW w:w="11448" w:type="dxa"/>
            <w:vAlign w:val="center"/>
          </w:tcPr>
          <w:p>
            <w:pPr>
              <w:spacing w:line="240" w:lineRule="atLeast"/>
              <w:jc w:val="center"/>
              <w:rPr>
                <w:rFonts w:ascii="仿宋" w:hAnsi="仿宋" w:eastAsia="仿宋"/>
                <w:b/>
                <w:bCs/>
              </w:rPr>
            </w:pPr>
            <w:r>
              <w:rPr>
                <w:rFonts w:hint="eastAsia" w:ascii="仿宋" w:hAnsi="仿宋" w:eastAsia="仿宋" w:cs="仿宋"/>
                <w:b/>
                <w:bCs/>
              </w:rPr>
              <w:t>考核标准</w:t>
            </w:r>
          </w:p>
        </w:tc>
        <w:tc>
          <w:tcPr>
            <w:tcW w:w="1422" w:type="dxa"/>
            <w:vAlign w:val="center"/>
          </w:tcPr>
          <w:p>
            <w:pPr>
              <w:spacing w:line="240" w:lineRule="atLeast"/>
              <w:jc w:val="center"/>
              <w:rPr>
                <w:rFonts w:ascii="仿宋" w:hAnsi="仿宋" w:eastAsia="仿宋"/>
              </w:rPr>
            </w:pPr>
            <w:r>
              <w:rPr>
                <w:rFonts w:hint="eastAsia" w:ascii="仿宋" w:hAnsi="仿宋" w:eastAsia="仿宋" w:cs="仿宋"/>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974" w:type="dxa"/>
            <w:vAlign w:val="center"/>
          </w:tcPr>
          <w:p>
            <w:pPr>
              <w:spacing w:line="240" w:lineRule="atLeast"/>
              <w:jc w:val="center"/>
              <w:rPr>
                <w:rFonts w:ascii="仿宋" w:hAnsi="仿宋" w:eastAsia="仿宋"/>
                <w:b/>
                <w:bCs/>
              </w:rPr>
            </w:pPr>
            <w:r>
              <w:rPr>
                <w:rFonts w:hint="eastAsia" w:ascii="仿宋" w:hAnsi="仿宋" w:eastAsia="仿宋" w:cs="仿宋"/>
                <w:b/>
                <w:bCs/>
              </w:rPr>
              <w:t>园地</w:t>
            </w:r>
          </w:p>
          <w:p>
            <w:pPr>
              <w:spacing w:line="240" w:lineRule="atLeast"/>
              <w:jc w:val="center"/>
              <w:rPr>
                <w:rFonts w:ascii="仿宋" w:hAnsi="仿宋" w:eastAsia="仿宋"/>
                <w:b/>
                <w:bCs/>
              </w:rPr>
            </w:pPr>
            <w:r>
              <w:rPr>
                <w:rFonts w:hint="eastAsia" w:ascii="仿宋" w:hAnsi="仿宋" w:eastAsia="仿宋" w:cs="仿宋"/>
                <w:b/>
                <w:bCs/>
              </w:rPr>
              <w:t>条件</w:t>
            </w:r>
          </w:p>
          <w:p>
            <w:pPr>
              <w:spacing w:line="240" w:lineRule="atLeast"/>
              <w:jc w:val="center"/>
              <w:rPr>
                <w:rFonts w:ascii="仿宋" w:hAnsi="仿宋" w:eastAsia="仿宋"/>
                <w:b/>
                <w:bCs/>
              </w:rPr>
            </w:pPr>
            <w:r>
              <w:rPr>
                <w:rFonts w:hint="eastAsia" w:ascii="仿宋" w:hAnsi="仿宋" w:eastAsia="仿宋" w:cs="仿宋"/>
                <w:b/>
                <w:bCs/>
              </w:rPr>
              <w:t>（</w:t>
            </w:r>
            <w:r>
              <w:rPr>
                <w:rFonts w:ascii="仿宋" w:hAnsi="仿宋" w:eastAsia="仿宋" w:cs="仿宋"/>
                <w:b/>
                <w:bCs/>
              </w:rPr>
              <w:t>45</w:t>
            </w:r>
            <w:r>
              <w:rPr>
                <w:rFonts w:hint="eastAsia" w:ascii="仿宋" w:hAnsi="仿宋" w:eastAsia="仿宋" w:cs="仿宋"/>
                <w:b/>
                <w:bCs/>
              </w:rPr>
              <w:t>分）</w:t>
            </w:r>
          </w:p>
        </w:tc>
        <w:tc>
          <w:tcPr>
            <w:tcW w:w="11448" w:type="dxa"/>
            <w:vAlign w:val="center"/>
          </w:tcPr>
          <w:p>
            <w:pPr>
              <w:spacing w:line="240" w:lineRule="atLeast"/>
              <w:rPr>
                <w:rFonts w:ascii="仿宋" w:hAnsi="仿宋" w:eastAsia="仿宋"/>
              </w:rPr>
            </w:pPr>
            <w:r>
              <w:rPr>
                <w:rFonts w:hint="eastAsia" w:ascii="仿宋" w:hAnsi="仿宋" w:eastAsia="仿宋" w:cs="仿宋"/>
              </w:rPr>
              <w:t>园相整齐，果树成活率</w:t>
            </w:r>
            <w:r>
              <w:rPr>
                <w:rFonts w:ascii="仿宋" w:hAnsi="仿宋" w:eastAsia="仿宋" w:cs="仿宋"/>
              </w:rPr>
              <w:t>95%</w:t>
            </w:r>
            <w:r>
              <w:rPr>
                <w:rFonts w:hint="eastAsia" w:ascii="仿宋" w:hAnsi="仿宋" w:eastAsia="仿宋" w:cs="仿宋"/>
              </w:rPr>
              <w:t>以上；</w:t>
            </w:r>
            <w:r>
              <w:rPr>
                <w:rFonts w:ascii="仿宋" w:hAnsi="仿宋" w:eastAsia="仿宋" w:cs="仿宋"/>
              </w:rPr>
              <w:t>15</w:t>
            </w:r>
            <w:r>
              <w:rPr>
                <w:rFonts w:hint="eastAsia" w:ascii="仿宋" w:hAnsi="仿宋" w:eastAsia="仿宋" w:cs="仿宋"/>
              </w:rPr>
              <w:t>分</w:t>
            </w:r>
          </w:p>
          <w:p>
            <w:pPr>
              <w:spacing w:line="240" w:lineRule="atLeast"/>
              <w:rPr>
                <w:rFonts w:ascii="仿宋" w:hAnsi="仿宋" w:eastAsia="仿宋"/>
              </w:rPr>
            </w:pPr>
            <w:r>
              <w:rPr>
                <w:rFonts w:hint="eastAsia" w:ascii="仿宋" w:hAnsi="仿宋" w:eastAsia="仿宋" w:cs="仿宋"/>
              </w:rPr>
              <w:t>四周林、渠、路、电配套；</w:t>
            </w:r>
            <w:r>
              <w:rPr>
                <w:rFonts w:ascii="仿宋" w:hAnsi="仿宋" w:eastAsia="仿宋" w:cs="仿宋"/>
              </w:rPr>
              <w:t>15</w:t>
            </w:r>
            <w:r>
              <w:rPr>
                <w:rFonts w:hint="eastAsia" w:ascii="仿宋" w:hAnsi="仿宋" w:eastAsia="仿宋" w:cs="仿宋"/>
              </w:rPr>
              <w:t>分</w:t>
            </w:r>
          </w:p>
          <w:p>
            <w:pPr>
              <w:spacing w:line="240" w:lineRule="atLeast"/>
              <w:rPr>
                <w:rFonts w:ascii="仿宋" w:hAnsi="仿宋" w:eastAsia="仿宋"/>
              </w:rPr>
            </w:pPr>
            <w:r>
              <w:rPr>
                <w:rFonts w:hint="eastAsia" w:ascii="仿宋" w:hAnsi="仿宋" w:eastAsia="仿宋" w:cs="仿宋"/>
              </w:rPr>
              <w:t>具有节水灌溉设施。</w:t>
            </w:r>
            <w:r>
              <w:rPr>
                <w:rFonts w:ascii="仿宋" w:hAnsi="仿宋" w:eastAsia="仿宋" w:cs="仿宋"/>
              </w:rPr>
              <w:t>15</w:t>
            </w:r>
            <w:r>
              <w:rPr>
                <w:rFonts w:hint="eastAsia" w:ascii="仿宋" w:hAnsi="仿宋" w:eastAsia="仿宋" w:cs="仿宋"/>
              </w:rPr>
              <w:t>分</w:t>
            </w:r>
          </w:p>
        </w:tc>
        <w:tc>
          <w:tcPr>
            <w:tcW w:w="1422" w:type="dxa"/>
            <w:vAlign w:val="center"/>
          </w:tcPr>
          <w:p>
            <w:pPr>
              <w:spacing w:line="240" w:lineRule="atLeas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8" w:hRule="atLeast"/>
          <w:jc w:val="center"/>
        </w:trPr>
        <w:tc>
          <w:tcPr>
            <w:tcW w:w="974" w:type="dxa"/>
            <w:vAlign w:val="center"/>
          </w:tcPr>
          <w:p>
            <w:pPr>
              <w:spacing w:line="240" w:lineRule="atLeast"/>
              <w:jc w:val="center"/>
              <w:rPr>
                <w:rFonts w:ascii="仿宋" w:hAnsi="仿宋" w:eastAsia="仿宋"/>
                <w:b/>
                <w:bCs/>
              </w:rPr>
            </w:pPr>
            <w:r>
              <w:rPr>
                <w:rFonts w:hint="eastAsia" w:ascii="仿宋" w:hAnsi="仿宋" w:eastAsia="仿宋" w:cs="仿宋"/>
                <w:b/>
                <w:bCs/>
              </w:rPr>
              <w:t>生产</w:t>
            </w:r>
          </w:p>
          <w:p>
            <w:pPr>
              <w:spacing w:line="240" w:lineRule="atLeast"/>
              <w:jc w:val="center"/>
              <w:rPr>
                <w:rFonts w:ascii="仿宋" w:hAnsi="仿宋" w:eastAsia="仿宋"/>
                <w:b/>
                <w:bCs/>
              </w:rPr>
            </w:pPr>
            <w:r>
              <w:rPr>
                <w:rFonts w:hint="eastAsia" w:ascii="仿宋" w:hAnsi="仿宋" w:eastAsia="仿宋" w:cs="仿宋"/>
                <w:b/>
                <w:bCs/>
              </w:rPr>
              <w:t>管理</w:t>
            </w:r>
          </w:p>
          <w:p>
            <w:pPr>
              <w:spacing w:line="240" w:lineRule="atLeast"/>
              <w:jc w:val="center"/>
              <w:rPr>
                <w:rFonts w:ascii="仿宋" w:hAnsi="仿宋" w:eastAsia="仿宋"/>
                <w:b/>
                <w:bCs/>
              </w:rPr>
            </w:pPr>
            <w:r>
              <w:rPr>
                <w:rFonts w:hint="eastAsia" w:ascii="仿宋" w:hAnsi="仿宋" w:eastAsia="仿宋" w:cs="仿宋"/>
                <w:b/>
                <w:bCs/>
              </w:rPr>
              <w:t>（</w:t>
            </w:r>
            <w:r>
              <w:rPr>
                <w:rFonts w:ascii="仿宋" w:hAnsi="仿宋" w:eastAsia="仿宋" w:cs="仿宋"/>
                <w:b/>
                <w:bCs/>
              </w:rPr>
              <w:t>55</w:t>
            </w:r>
            <w:r>
              <w:rPr>
                <w:rFonts w:hint="eastAsia" w:ascii="仿宋" w:hAnsi="仿宋" w:eastAsia="仿宋" w:cs="仿宋"/>
                <w:b/>
                <w:bCs/>
              </w:rPr>
              <w:t>分）</w:t>
            </w:r>
          </w:p>
        </w:tc>
        <w:tc>
          <w:tcPr>
            <w:tcW w:w="11448" w:type="dxa"/>
            <w:vAlign w:val="center"/>
          </w:tcPr>
          <w:p>
            <w:pPr>
              <w:spacing w:line="240" w:lineRule="atLeast"/>
              <w:rPr>
                <w:rFonts w:ascii="仿宋" w:hAnsi="仿宋" w:eastAsia="仿宋"/>
              </w:rPr>
            </w:pPr>
            <w:r>
              <w:rPr>
                <w:rFonts w:hint="eastAsia" w:ascii="仿宋" w:hAnsi="仿宋" w:eastAsia="仿宋" w:cs="仿宋"/>
              </w:rPr>
              <w:t>苹果、香梨、葡萄要严格依照《兵团标准化果园提质增效生产管理技术规范》设定的株行距，西梅、樱桃等其它鲜食水果品种采用宜于机械化操作的密度，要合理配置授粉树；</w:t>
            </w:r>
            <w:r>
              <w:rPr>
                <w:rFonts w:ascii="仿宋" w:hAnsi="仿宋" w:eastAsia="仿宋" w:cs="仿宋"/>
              </w:rPr>
              <w:t>20</w:t>
            </w:r>
            <w:r>
              <w:rPr>
                <w:rFonts w:hint="eastAsia" w:ascii="仿宋" w:hAnsi="仿宋" w:eastAsia="仿宋" w:cs="仿宋"/>
              </w:rPr>
              <w:t>分</w:t>
            </w:r>
          </w:p>
          <w:p>
            <w:pPr>
              <w:spacing w:line="240" w:lineRule="atLeast"/>
              <w:rPr>
                <w:rFonts w:ascii="仿宋" w:hAnsi="仿宋" w:eastAsia="仿宋"/>
              </w:rPr>
            </w:pPr>
            <w:r>
              <w:rPr>
                <w:rFonts w:hint="eastAsia" w:ascii="仿宋" w:hAnsi="仿宋" w:eastAsia="仿宋" w:cs="仿宋"/>
              </w:rPr>
              <w:t>品种优、砧木纯、苗木大小一致，选用市场认可度高的优良品种和耐盐碱、耐抗寒砧木，无检疫性病虫害；</w:t>
            </w:r>
            <w:r>
              <w:rPr>
                <w:rFonts w:ascii="仿宋" w:hAnsi="仿宋" w:eastAsia="仿宋" w:cs="仿宋"/>
              </w:rPr>
              <w:t>15</w:t>
            </w:r>
            <w:r>
              <w:rPr>
                <w:rFonts w:hint="eastAsia" w:ascii="仿宋" w:hAnsi="仿宋" w:eastAsia="仿宋" w:cs="仿宋"/>
              </w:rPr>
              <w:t>分</w:t>
            </w:r>
          </w:p>
          <w:p>
            <w:pPr>
              <w:spacing w:line="240" w:lineRule="atLeast"/>
              <w:rPr>
                <w:rFonts w:ascii="仿宋" w:hAnsi="仿宋" w:eastAsia="仿宋"/>
              </w:rPr>
            </w:pPr>
            <w:r>
              <w:rPr>
                <w:rFonts w:hint="eastAsia" w:ascii="仿宋" w:hAnsi="仿宋" w:eastAsia="仿宋" w:cs="仿宋"/>
              </w:rPr>
              <w:t>合理选择树形，苹果、香梨采用“主干结果”栽培模式，葡萄采用“厂”字型栽培模式，做好立架搭建；西梅、樱桃等其它鲜食水果品种采用适宜树形。</w:t>
            </w:r>
            <w:r>
              <w:rPr>
                <w:rFonts w:ascii="仿宋" w:hAnsi="仿宋" w:eastAsia="仿宋" w:cs="仿宋"/>
              </w:rPr>
              <w:t>20</w:t>
            </w:r>
            <w:r>
              <w:rPr>
                <w:rFonts w:hint="eastAsia" w:ascii="仿宋" w:hAnsi="仿宋" w:eastAsia="仿宋" w:cs="仿宋"/>
              </w:rPr>
              <w:t>分</w:t>
            </w:r>
          </w:p>
        </w:tc>
        <w:tc>
          <w:tcPr>
            <w:tcW w:w="1422" w:type="dxa"/>
            <w:vAlign w:val="center"/>
          </w:tcPr>
          <w:p>
            <w:pPr>
              <w:spacing w:line="240" w:lineRule="atLeas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974" w:type="dxa"/>
            <w:vAlign w:val="center"/>
          </w:tcPr>
          <w:p>
            <w:pPr>
              <w:spacing w:line="240" w:lineRule="atLeast"/>
              <w:jc w:val="center"/>
              <w:rPr>
                <w:rFonts w:ascii="仿宋" w:hAnsi="仿宋" w:eastAsia="仿宋"/>
                <w:b/>
                <w:bCs/>
              </w:rPr>
            </w:pPr>
            <w:r>
              <w:rPr>
                <w:rFonts w:hint="eastAsia" w:ascii="仿宋" w:hAnsi="仿宋" w:eastAsia="仿宋" w:cs="仿宋"/>
                <w:b/>
                <w:bCs/>
              </w:rPr>
              <w:t>评分结果</w:t>
            </w:r>
          </w:p>
        </w:tc>
        <w:tc>
          <w:tcPr>
            <w:tcW w:w="12869" w:type="dxa"/>
            <w:gridSpan w:val="2"/>
            <w:vAlign w:val="center"/>
          </w:tcPr>
          <w:p>
            <w:pPr>
              <w:spacing w:line="240" w:lineRule="atLeast"/>
              <w:jc w:val="center"/>
              <w:rPr>
                <w:rFonts w:ascii="仿宋" w:hAnsi="仿宋" w:eastAsia="仿宋"/>
              </w:rPr>
            </w:pPr>
          </w:p>
        </w:tc>
      </w:tr>
    </w:tbl>
    <w:p>
      <w:pPr>
        <w:tabs>
          <w:tab w:val="left" w:pos="4270"/>
          <w:tab w:val="right" w:pos="8900"/>
        </w:tabs>
        <w:spacing w:line="580" w:lineRule="exact"/>
        <w:ind w:right="86"/>
        <w:rPr>
          <w:rFonts w:ascii="仿宋" w:hAnsi="仿宋" w:eastAsia="仿宋"/>
        </w:rPr>
      </w:pPr>
    </w:p>
    <w:p>
      <w:pPr>
        <w:tabs>
          <w:tab w:val="left" w:pos="4270"/>
          <w:tab w:val="right" w:pos="8900"/>
        </w:tabs>
        <w:spacing w:line="580" w:lineRule="exact"/>
        <w:ind w:right="86"/>
        <w:rPr>
          <w:rFonts w:ascii="仿宋" w:hAnsi="仿宋" w:eastAsia="仿宋"/>
        </w:rPr>
      </w:pPr>
    </w:p>
    <w:p>
      <w:pPr>
        <w:tabs>
          <w:tab w:val="left" w:pos="4270"/>
          <w:tab w:val="right" w:pos="8900"/>
        </w:tabs>
        <w:spacing w:line="580" w:lineRule="exact"/>
        <w:ind w:right="86"/>
        <w:rPr>
          <w:rFonts w:ascii="仿宋" w:hAnsi="仿宋" w:eastAsia="仿宋"/>
        </w:rPr>
        <w:sectPr>
          <w:pgSz w:w="16838" w:h="11906" w:orient="landscape"/>
          <w:pgMar w:top="1644" w:right="1440" w:bottom="1644" w:left="1588" w:header="851" w:footer="992" w:gutter="0"/>
          <w:pgNumType w:fmt="numberInDash" w:start="31"/>
          <w:cols w:space="425" w:num="1"/>
          <w:docGrid w:type="lines" w:linePitch="312" w:charSpace="0"/>
        </w:sectPr>
      </w:pPr>
    </w:p>
    <w:p>
      <w:pPr>
        <w:tabs>
          <w:tab w:val="left" w:pos="4270"/>
          <w:tab w:val="right" w:pos="8900"/>
        </w:tabs>
        <w:spacing w:line="580" w:lineRule="exact"/>
        <w:ind w:right="86"/>
        <w:rPr>
          <w:rFonts w:ascii="仿宋" w:hAnsi="仿宋" w:eastAsia="仿宋"/>
        </w:rPr>
      </w:pPr>
    </w:p>
    <w:p>
      <w:pPr>
        <w:tabs>
          <w:tab w:val="left" w:pos="4270"/>
          <w:tab w:val="right" w:pos="8900"/>
        </w:tabs>
        <w:spacing w:line="580" w:lineRule="exact"/>
        <w:ind w:right="86"/>
        <w:rPr>
          <w:rFonts w:ascii="仿宋" w:hAnsi="仿宋" w:eastAsia="仿宋"/>
        </w:rPr>
      </w:pPr>
    </w:p>
    <w:p>
      <w:pPr>
        <w:tabs>
          <w:tab w:val="left" w:pos="4270"/>
          <w:tab w:val="right" w:pos="8900"/>
        </w:tabs>
        <w:spacing w:line="580" w:lineRule="exact"/>
        <w:ind w:right="86"/>
        <w:rPr>
          <w:rFonts w:ascii="仿宋" w:hAnsi="仿宋" w:eastAsia="仿宋"/>
        </w:rPr>
      </w:pPr>
    </w:p>
    <w:p>
      <w:pPr>
        <w:tabs>
          <w:tab w:val="left" w:pos="4270"/>
          <w:tab w:val="right" w:pos="8900"/>
        </w:tabs>
        <w:spacing w:line="580" w:lineRule="exact"/>
        <w:ind w:right="86"/>
        <w:rPr>
          <w:rFonts w:ascii="仿宋" w:hAnsi="仿宋" w:eastAsia="仿宋"/>
        </w:rPr>
      </w:pPr>
    </w:p>
    <w:p>
      <w:pPr>
        <w:tabs>
          <w:tab w:val="left" w:pos="4270"/>
          <w:tab w:val="right" w:pos="8900"/>
        </w:tabs>
        <w:spacing w:line="580" w:lineRule="exact"/>
        <w:ind w:right="86"/>
        <w:rPr>
          <w:rFonts w:ascii="仿宋" w:hAnsi="仿宋" w:eastAsia="仿宋"/>
        </w:rPr>
      </w:pPr>
    </w:p>
    <w:p>
      <w:pPr>
        <w:tabs>
          <w:tab w:val="left" w:pos="4270"/>
          <w:tab w:val="right" w:pos="8900"/>
        </w:tabs>
        <w:spacing w:line="580" w:lineRule="exact"/>
        <w:ind w:right="86"/>
        <w:rPr>
          <w:rFonts w:ascii="仿宋" w:hAnsi="仿宋" w:eastAsia="仿宋"/>
        </w:rPr>
      </w:pPr>
    </w:p>
    <w:p>
      <w:pPr>
        <w:tabs>
          <w:tab w:val="left" w:pos="4270"/>
          <w:tab w:val="right" w:pos="8900"/>
        </w:tabs>
        <w:spacing w:line="580" w:lineRule="exact"/>
        <w:ind w:right="86"/>
        <w:rPr>
          <w:rFonts w:ascii="仿宋" w:hAnsi="仿宋" w:eastAsia="仿宋"/>
        </w:rPr>
      </w:pPr>
    </w:p>
    <w:p>
      <w:pPr>
        <w:tabs>
          <w:tab w:val="left" w:pos="4270"/>
          <w:tab w:val="right" w:pos="8900"/>
        </w:tabs>
        <w:spacing w:line="580" w:lineRule="exact"/>
        <w:ind w:right="86"/>
        <w:rPr>
          <w:rFonts w:ascii="仿宋" w:hAnsi="仿宋" w:eastAsia="仿宋"/>
        </w:rPr>
      </w:pPr>
    </w:p>
    <w:p>
      <w:pPr>
        <w:tabs>
          <w:tab w:val="left" w:pos="4270"/>
          <w:tab w:val="right" w:pos="8900"/>
        </w:tabs>
        <w:spacing w:line="580" w:lineRule="exact"/>
        <w:ind w:right="86"/>
        <w:rPr>
          <w:rFonts w:ascii="仿宋" w:hAnsi="仿宋" w:eastAsia="仿宋"/>
        </w:rPr>
      </w:pPr>
    </w:p>
    <w:p>
      <w:pPr>
        <w:tabs>
          <w:tab w:val="left" w:pos="4270"/>
          <w:tab w:val="right" w:pos="8900"/>
        </w:tabs>
        <w:spacing w:line="580" w:lineRule="exact"/>
        <w:ind w:right="86"/>
        <w:rPr>
          <w:rFonts w:ascii="仿宋" w:hAnsi="仿宋" w:eastAsia="仿宋"/>
        </w:rPr>
      </w:pPr>
    </w:p>
    <w:p>
      <w:pPr>
        <w:tabs>
          <w:tab w:val="left" w:pos="4270"/>
          <w:tab w:val="right" w:pos="8900"/>
        </w:tabs>
        <w:spacing w:line="580" w:lineRule="exact"/>
        <w:ind w:right="86"/>
        <w:rPr>
          <w:rFonts w:ascii="仿宋" w:hAnsi="仿宋" w:eastAsia="仿宋"/>
        </w:rPr>
      </w:pPr>
    </w:p>
    <w:p>
      <w:pPr>
        <w:tabs>
          <w:tab w:val="left" w:pos="4270"/>
          <w:tab w:val="right" w:pos="8900"/>
        </w:tabs>
        <w:spacing w:line="580" w:lineRule="exact"/>
        <w:ind w:right="86"/>
        <w:rPr>
          <w:rFonts w:ascii="仿宋" w:hAnsi="仿宋" w:eastAsia="仿宋"/>
        </w:rPr>
      </w:pPr>
    </w:p>
    <w:p>
      <w:pPr>
        <w:tabs>
          <w:tab w:val="left" w:pos="4270"/>
          <w:tab w:val="right" w:pos="8900"/>
        </w:tabs>
        <w:spacing w:line="580" w:lineRule="exact"/>
        <w:ind w:right="86"/>
        <w:rPr>
          <w:rFonts w:ascii="仿宋" w:hAnsi="仿宋" w:eastAsia="仿宋"/>
        </w:rPr>
      </w:pPr>
    </w:p>
    <w:p>
      <w:pPr>
        <w:tabs>
          <w:tab w:val="left" w:pos="4270"/>
          <w:tab w:val="right" w:pos="8900"/>
        </w:tabs>
        <w:spacing w:line="580" w:lineRule="exact"/>
        <w:ind w:right="86"/>
        <w:rPr>
          <w:rFonts w:ascii="仿宋" w:hAnsi="仿宋" w:eastAsia="仿宋"/>
        </w:rPr>
      </w:pPr>
    </w:p>
    <w:p>
      <w:pPr>
        <w:tabs>
          <w:tab w:val="left" w:pos="4270"/>
          <w:tab w:val="right" w:pos="8900"/>
        </w:tabs>
        <w:spacing w:line="580" w:lineRule="exact"/>
        <w:ind w:right="86"/>
        <w:rPr>
          <w:rFonts w:ascii="仿宋" w:hAnsi="仿宋" w:eastAsia="仿宋"/>
        </w:rPr>
      </w:pPr>
    </w:p>
    <w:p>
      <w:pPr>
        <w:tabs>
          <w:tab w:val="left" w:pos="4270"/>
          <w:tab w:val="right" w:pos="8900"/>
        </w:tabs>
        <w:spacing w:line="580" w:lineRule="exact"/>
        <w:ind w:right="86"/>
        <w:rPr>
          <w:rFonts w:ascii="仿宋" w:hAnsi="仿宋" w:eastAsia="仿宋"/>
        </w:rPr>
      </w:pPr>
    </w:p>
    <w:p>
      <w:pPr>
        <w:tabs>
          <w:tab w:val="left" w:pos="4270"/>
          <w:tab w:val="right" w:pos="8900"/>
        </w:tabs>
        <w:spacing w:line="580" w:lineRule="exact"/>
        <w:ind w:right="86"/>
        <w:rPr>
          <w:rFonts w:ascii="仿宋" w:hAnsi="仿宋" w:eastAsia="仿宋"/>
        </w:rPr>
      </w:pPr>
    </w:p>
    <w:p>
      <w:pPr>
        <w:tabs>
          <w:tab w:val="left" w:pos="4270"/>
          <w:tab w:val="right" w:pos="8900"/>
        </w:tabs>
        <w:spacing w:line="580" w:lineRule="exact"/>
        <w:ind w:right="86"/>
        <w:rPr>
          <w:rFonts w:ascii="仿宋" w:hAnsi="仿宋" w:eastAsia="仿宋"/>
        </w:rPr>
      </w:pPr>
    </w:p>
    <w:p>
      <w:pPr>
        <w:tabs>
          <w:tab w:val="left" w:pos="4270"/>
          <w:tab w:val="right" w:pos="8900"/>
        </w:tabs>
        <w:spacing w:line="580" w:lineRule="exact"/>
        <w:ind w:right="86"/>
        <w:rPr>
          <w:rFonts w:ascii="仿宋" w:hAnsi="仿宋" w:eastAsia="仿宋"/>
        </w:rPr>
      </w:pPr>
    </w:p>
    <w:p>
      <w:pPr>
        <w:tabs>
          <w:tab w:val="left" w:pos="4270"/>
          <w:tab w:val="right" w:pos="8900"/>
        </w:tabs>
        <w:spacing w:line="580" w:lineRule="exact"/>
        <w:ind w:right="86"/>
        <w:rPr>
          <w:rFonts w:ascii="仿宋" w:hAnsi="仿宋" w:eastAsia="仿宋"/>
        </w:rPr>
      </w:pPr>
    </w:p>
    <w:p>
      <w:pPr>
        <w:tabs>
          <w:tab w:val="left" w:pos="4270"/>
          <w:tab w:val="right" w:pos="8900"/>
        </w:tabs>
        <w:spacing w:line="580" w:lineRule="exact"/>
        <w:ind w:right="86"/>
        <w:rPr>
          <w:rFonts w:ascii="仿宋" w:hAnsi="仿宋" w:eastAsia="仿宋"/>
        </w:rPr>
      </w:pPr>
    </w:p>
    <w:p>
      <w:pPr>
        <w:tabs>
          <w:tab w:val="left" w:pos="4270"/>
          <w:tab w:val="right" w:pos="8900"/>
        </w:tabs>
        <w:spacing w:line="580" w:lineRule="exact"/>
        <w:ind w:right="86"/>
        <w:rPr>
          <w:rFonts w:ascii="仿宋" w:hAnsi="仿宋" w:eastAsia="仿宋"/>
        </w:rPr>
      </w:pPr>
    </w:p>
    <w:tbl>
      <w:tblPr>
        <w:tblStyle w:val="8"/>
        <w:tblpPr w:leftFromText="180" w:rightFromText="180" w:vertAnchor="text" w:horzAnchor="margin" w:tblpY="245"/>
        <w:tblOverlap w:val="never"/>
        <w:tblW w:w="9122"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12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9122" w:type="dxa"/>
            <w:tcBorders>
              <w:top w:val="single" w:color="auto" w:sz="12" w:space="0"/>
              <w:bottom w:val="single" w:color="auto" w:sz="12" w:space="0"/>
            </w:tcBorders>
          </w:tcPr>
          <w:p>
            <w:pPr>
              <w:tabs>
                <w:tab w:val="left" w:pos="8388"/>
                <w:tab w:val="left" w:pos="8532"/>
              </w:tabs>
              <w:spacing w:line="500" w:lineRule="exact"/>
              <w:ind w:firstLine="140" w:firstLineChars="50"/>
              <w:rPr>
                <w:rFonts w:ascii="仿宋" w:hAnsi="仿宋" w:eastAsia="仿宋"/>
              </w:rPr>
            </w:pPr>
            <w:r>
              <w:rPr>
                <w:rFonts w:hint="eastAsia" w:ascii="仿宋" w:hAnsi="仿宋" w:eastAsia="仿宋" w:cs="仿宋"/>
                <w:sz w:val="28"/>
                <w:szCs w:val="28"/>
              </w:rPr>
              <w:t>兵团农业农村局、财政局</w:t>
            </w:r>
            <w:r>
              <w:rPr>
                <w:rFonts w:ascii="仿宋" w:hAnsi="仿宋" w:eastAsia="仿宋" w:cs="仿宋"/>
                <w:sz w:val="28"/>
                <w:szCs w:val="28"/>
              </w:rPr>
              <w:t xml:space="preserve">                    2019</w:t>
            </w:r>
            <w:r>
              <w:rPr>
                <w:rFonts w:hint="eastAsia" w:ascii="仿宋" w:hAnsi="仿宋" w:eastAsia="仿宋" w:cs="仿宋"/>
                <w:sz w:val="28"/>
                <w:szCs w:val="28"/>
              </w:rPr>
              <w:t>年</w:t>
            </w:r>
            <w:r>
              <w:rPr>
                <w:rFonts w:ascii="仿宋" w:hAnsi="仿宋" w:eastAsia="仿宋" w:cs="仿宋"/>
                <w:sz w:val="28"/>
                <w:szCs w:val="28"/>
              </w:rPr>
              <w:t>7</w:t>
            </w:r>
            <w:r>
              <w:rPr>
                <w:rFonts w:hint="eastAsia" w:ascii="仿宋" w:hAnsi="仿宋" w:eastAsia="仿宋" w:cs="仿宋"/>
                <w:sz w:val="28"/>
                <w:szCs w:val="28"/>
              </w:rPr>
              <w:t>月</w:t>
            </w:r>
            <w:r>
              <w:rPr>
                <w:rFonts w:ascii="仿宋" w:hAnsi="仿宋" w:eastAsia="仿宋" w:cs="仿宋"/>
                <w:sz w:val="28"/>
                <w:szCs w:val="28"/>
              </w:rPr>
              <w:t>16</w:t>
            </w:r>
            <w:r>
              <w:rPr>
                <w:rFonts w:hint="eastAsia" w:ascii="仿宋" w:hAnsi="仿宋" w:eastAsia="仿宋" w:cs="仿宋"/>
                <w:sz w:val="28"/>
                <w:szCs w:val="28"/>
              </w:rPr>
              <w:t>日印发</w:t>
            </w:r>
          </w:p>
        </w:tc>
      </w:tr>
    </w:tbl>
    <w:p>
      <w:pPr>
        <w:tabs>
          <w:tab w:val="left" w:pos="4270"/>
          <w:tab w:val="right" w:pos="8900"/>
        </w:tabs>
        <w:spacing w:line="580" w:lineRule="exact"/>
        <w:ind w:right="86"/>
      </w:pPr>
    </w:p>
    <w:sectPr>
      <w:pgSz w:w="11906" w:h="16838"/>
      <w:pgMar w:top="1440" w:right="1644" w:bottom="1588" w:left="1644" w:header="851" w:footer="992" w:gutter="0"/>
      <w:pgNumType w:fmt="numberInDash" w:start="32"/>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rPr>
        <w:rStyle w:val="11"/>
      </w:rPr>
      <w:fldChar w:fldCharType="begin"/>
    </w:r>
    <w:r>
      <w:rPr>
        <w:rStyle w:val="11"/>
      </w:rPr>
      <w:instrText xml:space="preserve">PAGE  </w:instrText>
    </w:r>
    <w:r>
      <w:rPr>
        <w:rStyle w:val="11"/>
      </w:rPr>
      <w:fldChar w:fldCharType="separate"/>
    </w:r>
    <w:r>
      <w:rPr>
        <w:rStyle w:val="11"/>
      </w:rPr>
      <w:t>- 30 -</w:t>
    </w:r>
    <w:r>
      <w:rPr>
        <w:rStyle w:val="11"/>
      </w:rPr>
      <w:fldChar w:fldCharType="end"/>
    </w:r>
  </w:p>
  <w:p>
    <w:pPr>
      <w:pStyle w:val="5"/>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BD07E8"/>
    <w:multiLevelType w:val="multilevel"/>
    <w:tmpl w:val="33BD07E8"/>
    <w:lvl w:ilvl="0" w:tentative="0">
      <w:start w:val="1"/>
      <w:numFmt w:val="decimal"/>
      <w:pStyle w:val="14"/>
      <w:lvlText w:val="%1."/>
      <w:lvlJc w:val="left"/>
      <w:pPr>
        <w:tabs>
          <w:tab w:val="left" w:pos="907"/>
        </w:tabs>
        <w:ind w:left="907" w:hanging="453"/>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0950"/>
    <w:rsid w:val="00004A04"/>
    <w:rsid w:val="00006CB5"/>
    <w:rsid w:val="00013632"/>
    <w:rsid w:val="00021094"/>
    <w:rsid w:val="000221FC"/>
    <w:rsid w:val="0002395A"/>
    <w:rsid w:val="00036E13"/>
    <w:rsid w:val="00044873"/>
    <w:rsid w:val="00051BAB"/>
    <w:rsid w:val="00053A97"/>
    <w:rsid w:val="000570A0"/>
    <w:rsid w:val="00060975"/>
    <w:rsid w:val="00070BE7"/>
    <w:rsid w:val="000730B8"/>
    <w:rsid w:val="00081BD8"/>
    <w:rsid w:val="000853A0"/>
    <w:rsid w:val="00091DA9"/>
    <w:rsid w:val="000979EA"/>
    <w:rsid w:val="000A24BC"/>
    <w:rsid w:val="000A287F"/>
    <w:rsid w:val="000A33BB"/>
    <w:rsid w:val="000A46F4"/>
    <w:rsid w:val="000B1A94"/>
    <w:rsid w:val="000B2EE3"/>
    <w:rsid w:val="000B37A9"/>
    <w:rsid w:val="000C1259"/>
    <w:rsid w:val="000C7817"/>
    <w:rsid w:val="000D0DE9"/>
    <w:rsid w:val="000D65AA"/>
    <w:rsid w:val="000E0F56"/>
    <w:rsid w:val="000E1757"/>
    <w:rsid w:val="000E310D"/>
    <w:rsid w:val="000F0C3A"/>
    <w:rsid w:val="000F1A8F"/>
    <w:rsid w:val="000F3ED7"/>
    <w:rsid w:val="000F4600"/>
    <w:rsid w:val="000F52A2"/>
    <w:rsid w:val="00111810"/>
    <w:rsid w:val="00116797"/>
    <w:rsid w:val="0012009F"/>
    <w:rsid w:val="001209D4"/>
    <w:rsid w:val="00122F41"/>
    <w:rsid w:val="00124B96"/>
    <w:rsid w:val="0013395A"/>
    <w:rsid w:val="00137EE9"/>
    <w:rsid w:val="00140208"/>
    <w:rsid w:val="001417B4"/>
    <w:rsid w:val="00143EB7"/>
    <w:rsid w:val="0014733D"/>
    <w:rsid w:val="00150F8E"/>
    <w:rsid w:val="00154490"/>
    <w:rsid w:val="001546AF"/>
    <w:rsid w:val="00157C08"/>
    <w:rsid w:val="00162506"/>
    <w:rsid w:val="0016367E"/>
    <w:rsid w:val="0017486E"/>
    <w:rsid w:val="0017660A"/>
    <w:rsid w:val="001841F1"/>
    <w:rsid w:val="001842E7"/>
    <w:rsid w:val="00184C6C"/>
    <w:rsid w:val="0018673F"/>
    <w:rsid w:val="0019132B"/>
    <w:rsid w:val="00192EB2"/>
    <w:rsid w:val="001934F2"/>
    <w:rsid w:val="00194600"/>
    <w:rsid w:val="001A009A"/>
    <w:rsid w:val="001A0640"/>
    <w:rsid w:val="001A14A8"/>
    <w:rsid w:val="001A1774"/>
    <w:rsid w:val="001B123A"/>
    <w:rsid w:val="001B1827"/>
    <w:rsid w:val="001B31C1"/>
    <w:rsid w:val="001B6338"/>
    <w:rsid w:val="001C367C"/>
    <w:rsid w:val="001C5143"/>
    <w:rsid w:val="001D3C0F"/>
    <w:rsid w:val="001D4A76"/>
    <w:rsid w:val="001D500B"/>
    <w:rsid w:val="001E09F8"/>
    <w:rsid w:val="001E0C17"/>
    <w:rsid w:val="001E21A3"/>
    <w:rsid w:val="001E3589"/>
    <w:rsid w:val="001F0F88"/>
    <w:rsid w:val="001F1BCB"/>
    <w:rsid w:val="001F35D3"/>
    <w:rsid w:val="001F59E3"/>
    <w:rsid w:val="001F6543"/>
    <w:rsid w:val="0020056B"/>
    <w:rsid w:val="00201BC9"/>
    <w:rsid w:val="00202B49"/>
    <w:rsid w:val="00207735"/>
    <w:rsid w:val="00211604"/>
    <w:rsid w:val="00214E1B"/>
    <w:rsid w:val="00215B9E"/>
    <w:rsid w:val="0022376A"/>
    <w:rsid w:val="0023006D"/>
    <w:rsid w:val="00230F5F"/>
    <w:rsid w:val="00233734"/>
    <w:rsid w:val="0024527D"/>
    <w:rsid w:val="00250F98"/>
    <w:rsid w:val="0025727C"/>
    <w:rsid w:val="00266E43"/>
    <w:rsid w:val="002705C7"/>
    <w:rsid w:val="002725D1"/>
    <w:rsid w:val="002765EE"/>
    <w:rsid w:val="00277071"/>
    <w:rsid w:val="002803BE"/>
    <w:rsid w:val="00281861"/>
    <w:rsid w:val="0028581F"/>
    <w:rsid w:val="00285FF7"/>
    <w:rsid w:val="00291F83"/>
    <w:rsid w:val="002A07A7"/>
    <w:rsid w:val="002A0889"/>
    <w:rsid w:val="002A2C60"/>
    <w:rsid w:val="002A5F5D"/>
    <w:rsid w:val="002B7BA6"/>
    <w:rsid w:val="002C0C89"/>
    <w:rsid w:val="002C71E3"/>
    <w:rsid w:val="002D00C2"/>
    <w:rsid w:val="002D67CB"/>
    <w:rsid w:val="002D7B80"/>
    <w:rsid w:val="002D7C55"/>
    <w:rsid w:val="002E1D78"/>
    <w:rsid w:val="002E2C5B"/>
    <w:rsid w:val="002F56C4"/>
    <w:rsid w:val="00302C71"/>
    <w:rsid w:val="00302E92"/>
    <w:rsid w:val="00303873"/>
    <w:rsid w:val="00304E85"/>
    <w:rsid w:val="00306798"/>
    <w:rsid w:val="003100EB"/>
    <w:rsid w:val="00310B51"/>
    <w:rsid w:val="0031190B"/>
    <w:rsid w:val="003158C6"/>
    <w:rsid w:val="00315AA4"/>
    <w:rsid w:val="00315BE6"/>
    <w:rsid w:val="00324083"/>
    <w:rsid w:val="0033362F"/>
    <w:rsid w:val="00337136"/>
    <w:rsid w:val="0034288F"/>
    <w:rsid w:val="0034550D"/>
    <w:rsid w:val="00354190"/>
    <w:rsid w:val="00365053"/>
    <w:rsid w:val="00365214"/>
    <w:rsid w:val="00367510"/>
    <w:rsid w:val="003725C8"/>
    <w:rsid w:val="00375958"/>
    <w:rsid w:val="0037707E"/>
    <w:rsid w:val="00377D30"/>
    <w:rsid w:val="00381621"/>
    <w:rsid w:val="003817EE"/>
    <w:rsid w:val="00383978"/>
    <w:rsid w:val="00384223"/>
    <w:rsid w:val="00391977"/>
    <w:rsid w:val="0039239B"/>
    <w:rsid w:val="00397293"/>
    <w:rsid w:val="003A268B"/>
    <w:rsid w:val="003B23BD"/>
    <w:rsid w:val="003B58BB"/>
    <w:rsid w:val="003B7335"/>
    <w:rsid w:val="003C3B6F"/>
    <w:rsid w:val="003C42E1"/>
    <w:rsid w:val="003D0C8A"/>
    <w:rsid w:val="003D0E0E"/>
    <w:rsid w:val="003E26D3"/>
    <w:rsid w:val="00400146"/>
    <w:rsid w:val="004035AD"/>
    <w:rsid w:val="00413CD0"/>
    <w:rsid w:val="00414BEC"/>
    <w:rsid w:val="00417413"/>
    <w:rsid w:val="004275CA"/>
    <w:rsid w:val="00431512"/>
    <w:rsid w:val="004347EF"/>
    <w:rsid w:val="004376DF"/>
    <w:rsid w:val="00440431"/>
    <w:rsid w:val="004513FC"/>
    <w:rsid w:val="0045583C"/>
    <w:rsid w:val="00460DE2"/>
    <w:rsid w:val="00464B07"/>
    <w:rsid w:val="004659E0"/>
    <w:rsid w:val="00471CAD"/>
    <w:rsid w:val="0047215A"/>
    <w:rsid w:val="00472F2B"/>
    <w:rsid w:val="00473AB7"/>
    <w:rsid w:val="004744FD"/>
    <w:rsid w:val="00475429"/>
    <w:rsid w:val="00480449"/>
    <w:rsid w:val="0048695D"/>
    <w:rsid w:val="004909FE"/>
    <w:rsid w:val="00493B6A"/>
    <w:rsid w:val="004949FD"/>
    <w:rsid w:val="004A23E5"/>
    <w:rsid w:val="004A333B"/>
    <w:rsid w:val="004B2459"/>
    <w:rsid w:val="004B3897"/>
    <w:rsid w:val="004B5AB3"/>
    <w:rsid w:val="004C0DCF"/>
    <w:rsid w:val="004C6F4B"/>
    <w:rsid w:val="004D0651"/>
    <w:rsid w:val="004D1A71"/>
    <w:rsid w:val="004D1DAE"/>
    <w:rsid w:val="004D2112"/>
    <w:rsid w:val="004D49ED"/>
    <w:rsid w:val="004E5BC8"/>
    <w:rsid w:val="004F0834"/>
    <w:rsid w:val="004F2F76"/>
    <w:rsid w:val="004F7560"/>
    <w:rsid w:val="005107B3"/>
    <w:rsid w:val="005117E1"/>
    <w:rsid w:val="005134D5"/>
    <w:rsid w:val="00516D82"/>
    <w:rsid w:val="00520BFA"/>
    <w:rsid w:val="00522227"/>
    <w:rsid w:val="00522DBC"/>
    <w:rsid w:val="005270C4"/>
    <w:rsid w:val="00543C37"/>
    <w:rsid w:val="00550BE2"/>
    <w:rsid w:val="0055137F"/>
    <w:rsid w:val="00551D48"/>
    <w:rsid w:val="00552A0F"/>
    <w:rsid w:val="005634FE"/>
    <w:rsid w:val="0056479D"/>
    <w:rsid w:val="00565665"/>
    <w:rsid w:val="00571239"/>
    <w:rsid w:val="00577EA8"/>
    <w:rsid w:val="00580E19"/>
    <w:rsid w:val="005820C2"/>
    <w:rsid w:val="00585A9F"/>
    <w:rsid w:val="00585D06"/>
    <w:rsid w:val="005903D1"/>
    <w:rsid w:val="005944FC"/>
    <w:rsid w:val="005955F7"/>
    <w:rsid w:val="005A2B74"/>
    <w:rsid w:val="005C0FEA"/>
    <w:rsid w:val="005C2427"/>
    <w:rsid w:val="005C4999"/>
    <w:rsid w:val="005D7633"/>
    <w:rsid w:val="005E1144"/>
    <w:rsid w:val="005E3B93"/>
    <w:rsid w:val="005E736C"/>
    <w:rsid w:val="005E7C37"/>
    <w:rsid w:val="005F2427"/>
    <w:rsid w:val="005F44EC"/>
    <w:rsid w:val="006118D7"/>
    <w:rsid w:val="00616631"/>
    <w:rsid w:val="0061773C"/>
    <w:rsid w:val="00620832"/>
    <w:rsid w:val="00624F1A"/>
    <w:rsid w:val="0062503C"/>
    <w:rsid w:val="00631509"/>
    <w:rsid w:val="0063412B"/>
    <w:rsid w:val="00637D62"/>
    <w:rsid w:val="00642130"/>
    <w:rsid w:val="00642EFB"/>
    <w:rsid w:val="006508D3"/>
    <w:rsid w:val="00650BE0"/>
    <w:rsid w:val="006524C5"/>
    <w:rsid w:val="00655DFF"/>
    <w:rsid w:val="00661650"/>
    <w:rsid w:val="00662A59"/>
    <w:rsid w:val="006666A3"/>
    <w:rsid w:val="00671325"/>
    <w:rsid w:val="006803F6"/>
    <w:rsid w:val="00684430"/>
    <w:rsid w:val="00685399"/>
    <w:rsid w:val="006930C0"/>
    <w:rsid w:val="00695ADA"/>
    <w:rsid w:val="006A3956"/>
    <w:rsid w:val="006B1351"/>
    <w:rsid w:val="006B336A"/>
    <w:rsid w:val="006C6C87"/>
    <w:rsid w:val="006E316F"/>
    <w:rsid w:val="006E3DE1"/>
    <w:rsid w:val="006E56C9"/>
    <w:rsid w:val="006F1AF0"/>
    <w:rsid w:val="006F7164"/>
    <w:rsid w:val="006F7E47"/>
    <w:rsid w:val="00705F77"/>
    <w:rsid w:val="007131EE"/>
    <w:rsid w:val="00717FF6"/>
    <w:rsid w:val="0072642E"/>
    <w:rsid w:val="00727108"/>
    <w:rsid w:val="007377BB"/>
    <w:rsid w:val="007464E0"/>
    <w:rsid w:val="00753000"/>
    <w:rsid w:val="00753DEA"/>
    <w:rsid w:val="0075488A"/>
    <w:rsid w:val="00757819"/>
    <w:rsid w:val="00762346"/>
    <w:rsid w:val="007628CE"/>
    <w:rsid w:val="0076484A"/>
    <w:rsid w:val="00764AB8"/>
    <w:rsid w:val="007673AF"/>
    <w:rsid w:val="0078198B"/>
    <w:rsid w:val="00781E43"/>
    <w:rsid w:val="007850E0"/>
    <w:rsid w:val="00786E9B"/>
    <w:rsid w:val="007925D1"/>
    <w:rsid w:val="0079262E"/>
    <w:rsid w:val="007A4E3C"/>
    <w:rsid w:val="007B6C8C"/>
    <w:rsid w:val="007B76D5"/>
    <w:rsid w:val="007B7E74"/>
    <w:rsid w:val="007D0838"/>
    <w:rsid w:val="007D1DB3"/>
    <w:rsid w:val="007D67C0"/>
    <w:rsid w:val="007D7890"/>
    <w:rsid w:val="007D7AEE"/>
    <w:rsid w:val="007E1F75"/>
    <w:rsid w:val="007E26F6"/>
    <w:rsid w:val="007E2D99"/>
    <w:rsid w:val="007E39A8"/>
    <w:rsid w:val="007E45D9"/>
    <w:rsid w:val="007E70E5"/>
    <w:rsid w:val="007F2234"/>
    <w:rsid w:val="007F7319"/>
    <w:rsid w:val="0080366D"/>
    <w:rsid w:val="00810323"/>
    <w:rsid w:val="00812EB7"/>
    <w:rsid w:val="0081313F"/>
    <w:rsid w:val="00814EF8"/>
    <w:rsid w:val="00820288"/>
    <w:rsid w:val="008267CA"/>
    <w:rsid w:val="00827144"/>
    <w:rsid w:val="008530BB"/>
    <w:rsid w:val="00853A2A"/>
    <w:rsid w:val="00857C15"/>
    <w:rsid w:val="00860778"/>
    <w:rsid w:val="00861E18"/>
    <w:rsid w:val="00863542"/>
    <w:rsid w:val="00864F5C"/>
    <w:rsid w:val="00865690"/>
    <w:rsid w:val="00871466"/>
    <w:rsid w:val="008715F2"/>
    <w:rsid w:val="00871960"/>
    <w:rsid w:val="00877BCF"/>
    <w:rsid w:val="00884899"/>
    <w:rsid w:val="00885C14"/>
    <w:rsid w:val="00891DDE"/>
    <w:rsid w:val="008A0964"/>
    <w:rsid w:val="008A12D9"/>
    <w:rsid w:val="008A542B"/>
    <w:rsid w:val="008A6EDD"/>
    <w:rsid w:val="008B5518"/>
    <w:rsid w:val="008C13EF"/>
    <w:rsid w:val="008C3AD4"/>
    <w:rsid w:val="008C54A3"/>
    <w:rsid w:val="008D0374"/>
    <w:rsid w:val="008D39ED"/>
    <w:rsid w:val="008E72EB"/>
    <w:rsid w:val="008F41A4"/>
    <w:rsid w:val="008F550B"/>
    <w:rsid w:val="008F7384"/>
    <w:rsid w:val="009040B3"/>
    <w:rsid w:val="00912382"/>
    <w:rsid w:val="00912822"/>
    <w:rsid w:val="00912E94"/>
    <w:rsid w:val="009203B1"/>
    <w:rsid w:val="009208C6"/>
    <w:rsid w:val="00920950"/>
    <w:rsid w:val="00921028"/>
    <w:rsid w:val="00926D2A"/>
    <w:rsid w:val="00931B7C"/>
    <w:rsid w:val="00932CE4"/>
    <w:rsid w:val="00932F53"/>
    <w:rsid w:val="00943606"/>
    <w:rsid w:val="00943CAD"/>
    <w:rsid w:val="00945979"/>
    <w:rsid w:val="00946EB8"/>
    <w:rsid w:val="00953E0A"/>
    <w:rsid w:val="009600AF"/>
    <w:rsid w:val="00964622"/>
    <w:rsid w:val="009651E6"/>
    <w:rsid w:val="009755C8"/>
    <w:rsid w:val="009758C4"/>
    <w:rsid w:val="00976259"/>
    <w:rsid w:val="0097630A"/>
    <w:rsid w:val="0098244B"/>
    <w:rsid w:val="009840E8"/>
    <w:rsid w:val="00986340"/>
    <w:rsid w:val="00993DBE"/>
    <w:rsid w:val="009B0DF6"/>
    <w:rsid w:val="009B1C29"/>
    <w:rsid w:val="009C44FB"/>
    <w:rsid w:val="009D1429"/>
    <w:rsid w:val="009E334D"/>
    <w:rsid w:val="009E3672"/>
    <w:rsid w:val="009E3D84"/>
    <w:rsid w:val="009E4167"/>
    <w:rsid w:val="009F404D"/>
    <w:rsid w:val="009F7669"/>
    <w:rsid w:val="00A00E73"/>
    <w:rsid w:val="00A02528"/>
    <w:rsid w:val="00A02EFE"/>
    <w:rsid w:val="00A04F80"/>
    <w:rsid w:val="00A13378"/>
    <w:rsid w:val="00A2283B"/>
    <w:rsid w:val="00A233DE"/>
    <w:rsid w:val="00A23421"/>
    <w:rsid w:val="00A2553F"/>
    <w:rsid w:val="00A44E42"/>
    <w:rsid w:val="00A456FC"/>
    <w:rsid w:val="00A538CA"/>
    <w:rsid w:val="00A70376"/>
    <w:rsid w:val="00A76C24"/>
    <w:rsid w:val="00A82AB0"/>
    <w:rsid w:val="00A84B49"/>
    <w:rsid w:val="00A90119"/>
    <w:rsid w:val="00A93B82"/>
    <w:rsid w:val="00A9549A"/>
    <w:rsid w:val="00A960B8"/>
    <w:rsid w:val="00AA7FE3"/>
    <w:rsid w:val="00AB0402"/>
    <w:rsid w:val="00AB04D4"/>
    <w:rsid w:val="00AB397B"/>
    <w:rsid w:val="00AC28DD"/>
    <w:rsid w:val="00AC3F13"/>
    <w:rsid w:val="00AC6612"/>
    <w:rsid w:val="00AD01BE"/>
    <w:rsid w:val="00AD3330"/>
    <w:rsid w:val="00AD47E3"/>
    <w:rsid w:val="00AD538D"/>
    <w:rsid w:val="00AD56B2"/>
    <w:rsid w:val="00AE3633"/>
    <w:rsid w:val="00AE436E"/>
    <w:rsid w:val="00AE5D86"/>
    <w:rsid w:val="00AF2006"/>
    <w:rsid w:val="00AF2093"/>
    <w:rsid w:val="00B00805"/>
    <w:rsid w:val="00B028B5"/>
    <w:rsid w:val="00B0313B"/>
    <w:rsid w:val="00B079D7"/>
    <w:rsid w:val="00B07E49"/>
    <w:rsid w:val="00B1419A"/>
    <w:rsid w:val="00B223BB"/>
    <w:rsid w:val="00B23558"/>
    <w:rsid w:val="00B235CF"/>
    <w:rsid w:val="00B272E2"/>
    <w:rsid w:val="00B3065D"/>
    <w:rsid w:val="00B410E2"/>
    <w:rsid w:val="00B42401"/>
    <w:rsid w:val="00B43F1B"/>
    <w:rsid w:val="00B540EE"/>
    <w:rsid w:val="00B56A00"/>
    <w:rsid w:val="00B56C35"/>
    <w:rsid w:val="00B7076B"/>
    <w:rsid w:val="00B751ED"/>
    <w:rsid w:val="00B816E2"/>
    <w:rsid w:val="00B82631"/>
    <w:rsid w:val="00B934AE"/>
    <w:rsid w:val="00B93ACE"/>
    <w:rsid w:val="00B964B4"/>
    <w:rsid w:val="00B970C4"/>
    <w:rsid w:val="00BA1E1C"/>
    <w:rsid w:val="00BB1F27"/>
    <w:rsid w:val="00BB3D3D"/>
    <w:rsid w:val="00BB465F"/>
    <w:rsid w:val="00BB54AE"/>
    <w:rsid w:val="00BC1575"/>
    <w:rsid w:val="00BC2D25"/>
    <w:rsid w:val="00BD1594"/>
    <w:rsid w:val="00BD37DB"/>
    <w:rsid w:val="00BD4ADF"/>
    <w:rsid w:val="00BD5FEE"/>
    <w:rsid w:val="00BE077C"/>
    <w:rsid w:val="00BE2046"/>
    <w:rsid w:val="00BF1332"/>
    <w:rsid w:val="00BF61F2"/>
    <w:rsid w:val="00BF6214"/>
    <w:rsid w:val="00C0265A"/>
    <w:rsid w:val="00C02BD1"/>
    <w:rsid w:val="00C1202D"/>
    <w:rsid w:val="00C17C5C"/>
    <w:rsid w:val="00C34E2C"/>
    <w:rsid w:val="00C408E2"/>
    <w:rsid w:val="00C442BA"/>
    <w:rsid w:val="00C47DAF"/>
    <w:rsid w:val="00C512A7"/>
    <w:rsid w:val="00C51436"/>
    <w:rsid w:val="00C5148D"/>
    <w:rsid w:val="00C53587"/>
    <w:rsid w:val="00C56C73"/>
    <w:rsid w:val="00C62D55"/>
    <w:rsid w:val="00C737E2"/>
    <w:rsid w:val="00C744DE"/>
    <w:rsid w:val="00C81CA4"/>
    <w:rsid w:val="00CA64E9"/>
    <w:rsid w:val="00CB7C82"/>
    <w:rsid w:val="00CC1846"/>
    <w:rsid w:val="00CC3143"/>
    <w:rsid w:val="00CD1BC4"/>
    <w:rsid w:val="00CD3E3A"/>
    <w:rsid w:val="00CD4206"/>
    <w:rsid w:val="00CD5A06"/>
    <w:rsid w:val="00CE040D"/>
    <w:rsid w:val="00CE25EF"/>
    <w:rsid w:val="00CE64C1"/>
    <w:rsid w:val="00D00EFD"/>
    <w:rsid w:val="00D06CAF"/>
    <w:rsid w:val="00D165D6"/>
    <w:rsid w:val="00D201C6"/>
    <w:rsid w:val="00D21364"/>
    <w:rsid w:val="00D234BF"/>
    <w:rsid w:val="00D2583F"/>
    <w:rsid w:val="00D26030"/>
    <w:rsid w:val="00D266B4"/>
    <w:rsid w:val="00D269D3"/>
    <w:rsid w:val="00D27E22"/>
    <w:rsid w:val="00D30EDC"/>
    <w:rsid w:val="00D31D80"/>
    <w:rsid w:val="00D37AE4"/>
    <w:rsid w:val="00D40072"/>
    <w:rsid w:val="00D405FC"/>
    <w:rsid w:val="00D43E22"/>
    <w:rsid w:val="00D514F3"/>
    <w:rsid w:val="00D57DF9"/>
    <w:rsid w:val="00D62FBF"/>
    <w:rsid w:val="00D760CB"/>
    <w:rsid w:val="00D806AA"/>
    <w:rsid w:val="00D90F01"/>
    <w:rsid w:val="00D9761F"/>
    <w:rsid w:val="00DA06E7"/>
    <w:rsid w:val="00DA31E5"/>
    <w:rsid w:val="00DA364D"/>
    <w:rsid w:val="00DA75F9"/>
    <w:rsid w:val="00DC065C"/>
    <w:rsid w:val="00DC12FC"/>
    <w:rsid w:val="00DC20BC"/>
    <w:rsid w:val="00DC3CCE"/>
    <w:rsid w:val="00DC5CD6"/>
    <w:rsid w:val="00DD0B31"/>
    <w:rsid w:val="00DD0E76"/>
    <w:rsid w:val="00DE0FF9"/>
    <w:rsid w:val="00DE1219"/>
    <w:rsid w:val="00DE1252"/>
    <w:rsid w:val="00DE6C58"/>
    <w:rsid w:val="00DE71C6"/>
    <w:rsid w:val="00DE741D"/>
    <w:rsid w:val="00DF21B7"/>
    <w:rsid w:val="00DF69E7"/>
    <w:rsid w:val="00E002AB"/>
    <w:rsid w:val="00E1089D"/>
    <w:rsid w:val="00E13122"/>
    <w:rsid w:val="00E13B4C"/>
    <w:rsid w:val="00E14DE6"/>
    <w:rsid w:val="00E16574"/>
    <w:rsid w:val="00E25934"/>
    <w:rsid w:val="00E26151"/>
    <w:rsid w:val="00E36ADF"/>
    <w:rsid w:val="00E41B1B"/>
    <w:rsid w:val="00E428F0"/>
    <w:rsid w:val="00E42907"/>
    <w:rsid w:val="00E42D67"/>
    <w:rsid w:val="00E44200"/>
    <w:rsid w:val="00E4552A"/>
    <w:rsid w:val="00E53138"/>
    <w:rsid w:val="00E54574"/>
    <w:rsid w:val="00E57583"/>
    <w:rsid w:val="00E5788C"/>
    <w:rsid w:val="00E61C47"/>
    <w:rsid w:val="00E62830"/>
    <w:rsid w:val="00E62F79"/>
    <w:rsid w:val="00E6306D"/>
    <w:rsid w:val="00E6544A"/>
    <w:rsid w:val="00E7297B"/>
    <w:rsid w:val="00E8058F"/>
    <w:rsid w:val="00E829C9"/>
    <w:rsid w:val="00E82A77"/>
    <w:rsid w:val="00E83018"/>
    <w:rsid w:val="00E8585B"/>
    <w:rsid w:val="00E8626E"/>
    <w:rsid w:val="00E904E6"/>
    <w:rsid w:val="00EA1021"/>
    <w:rsid w:val="00EA1B4C"/>
    <w:rsid w:val="00EA253C"/>
    <w:rsid w:val="00EA36D2"/>
    <w:rsid w:val="00EB1EDF"/>
    <w:rsid w:val="00EC2C55"/>
    <w:rsid w:val="00EC31CD"/>
    <w:rsid w:val="00EC797C"/>
    <w:rsid w:val="00ED133A"/>
    <w:rsid w:val="00ED2122"/>
    <w:rsid w:val="00ED3A30"/>
    <w:rsid w:val="00ED3F76"/>
    <w:rsid w:val="00ED6CCB"/>
    <w:rsid w:val="00ED7818"/>
    <w:rsid w:val="00EE2977"/>
    <w:rsid w:val="00EE388B"/>
    <w:rsid w:val="00EE4280"/>
    <w:rsid w:val="00EE7020"/>
    <w:rsid w:val="00EF30E7"/>
    <w:rsid w:val="00F01F5E"/>
    <w:rsid w:val="00F04D1B"/>
    <w:rsid w:val="00F05FCD"/>
    <w:rsid w:val="00F0747C"/>
    <w:rsid w:val="00F21F0A"/>
    <w:rsid w:val="00F30DBC"/>
    <w:rsid w:val="00F33CD5"/>
    <w:rsid w:val="00F35993"/>
    <w:rsid w:val="00F418B9"/>
    <w:rsid w:val="00F47DDD"/>
    <w:rsid w:val="00F52727"/>
    <w:rsid w:val="00F5629B"/>
    <w:rsid w:val="00F61092"/>
    <w:rsid w:val="00F63F62"/>
    <w:rsid w:val="00F84590"/>
    <w:rsid w:val="00F920DF"/>
    <w:rsid w:val="00F96238"/>
    <w:rsid w:val="00F97837"/>
    <w:rsid w:val="00FA3994"/>
    <w:rsid w:val="00FA56EB"/>
    <w:rsid w:val="00FA57F4"/>
    <w:rsid w:val="00FB11F9"/>
    <w:rsid w:val="00FC033D"/>
    <w:rsid w:val="00FD360E"/>
    <w:rsid w:val="00FD489F"/>
    <w:rsid w:val="00FD63EF"/>
    <w:rsid w:val="00FD68AA"/>
    <w:rsid w:val="00FE04E5"/>
    <w:rsid w:val="00FE4217"/>
    <w:rsid w:val="00FE5D5E"/>
    <w:rsid w:val="00FF1064"/>
    <w:rsid w:val="00FF1BDD"/>
    <w:rsid w:val="402F08E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0">
    <w:name w:val="Default Paragraph Font"/>
    <w:semiHidden/>
    <w:uiPriority w:val="99"/>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6"/>
    <w:uiPriority w:val="99"/>
    <w:pPr>
      <w:widowControl/>
      <w:spacing w:before="100" w:beforeAutospacing="1" w:after="100" w:afterAutospacing="1"/>
      <w:jc w:val="left"/>
    </w:pPr>
    <w:rPr>
      <w:rFonts w:ascii="宋体" w:hAnsi="宋体" w:cs="宋体"/>
      <w:kern w:val="0"/>
      <w:sz w:val="24"/>
      <w:szCs w:val="24"/>
    </w:rPr>
  </w:style>
  <w:style w:type="paragraph" w:styleId="3">
    <w:name w:val="Date"/>
    <w:basedOn w:val="1"/>
    <w:next w:val="1"/>
    <w:link w:val="18"/>
    <w:qFormat/>
    <w:uiPriority w:val="99"/>
    <w:pPr>
      <w:ind w:left="100" w:leftChars="2500"/>
    </w:pPr>
  </w:style>
  <w:style w:type="paragraph" w:styleId="4">
    <w:name w:val="Balloon Text"/>
    <w:basedOn w:val="1"/>
    <w:link w:val="15"/>
    <w:semiHidden/>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99"/>
    <w:pPr>
      <w:widowControl/>
      <w:spacing w:before="100" w:beforeAutospacing="1" w:after="100" w:afterAutospacing="1"/>
      <w:jc w:val="left"/>
    </w:pPr>
    <w:rPr>
      <w:rFonts w:ascii="宋体" w:hAnsi="宋体" w:cs="宋体"/>
      <w:kern w:val="0"/>
      <w:sz w:val="24"/>
      <w:szCs w:val="24"/>
    </w:rPr>
  </w:style>
  <w:style w:type="table" w:styleId="9">
    <w:name w:val="Table Grid"/>
    <w:basedOn w:val="8"/>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99"/>
  </w:style>
  <w:style w:type="character" w:customStyle="1" w:styleId="12">
    <w:name w:val="Footer Char"/>
    <w:basedOn w:val="10"/>
    <w:link w:val="5"/>
    <w:semiHidden/>
    <w:qFormat/>
    <w:locked/>
    <w:uiPriority w:val="99"/>
    <w:rPr>
      <w:sz w:val="18"/>
      <w:szCs w:val="18"/>
    </w:rPr>
  </w:style>
  <w:style w:type="character" w:customStyle="1" w:styleId="13">
    <w:name w:val="Header Char"/>
    <w:basedOn w:val="10"/>
    <w:link w:val="6"/>
    <w:semiHidden/>
    <w:locked/>
    <w:uiPriority w:val="99"/>
    <w:rPr>
      <w:sz w:val="18"/>
      <w:szCs w:val="18"/>
    </w:rPr>
  </w:style>
  <w:style w:type="paragraph" w:customStyle="1" w:styleId="14">
    <w:name w:val="Char"/>
    <w:basedOn w:val="1"/>
    <w:uiPriority w:val="99"/>
    <w:pPr>
      <w:numPr>
        <w:ilvl w:val="0"/>
        <w:numId w:val="1"/>
      </w:numPr>
    </w:pPr>
    <w:rPr>
      <w:sz w:val="24"/>
      <w:szCs w:val="24"/>
    </w:rPr>
  </w:style>
  <w:style w:type="character" w:customStyle="1" w:styleId="15">
    <w:name w:val="Balloon Text Char"/>
    <w:basedOn w:val="10"/>
    <w:link w:val="4"/>
    <w:semiHidden/>
    <w:locked/>
    <w:uiPriority w:val="99"/>
    <w:rPr>
      <w:sz w:val="2"/>
      <w:szCs w:val="2"/>
    </w:rPr>
  </w:style>
  <w:style w:type="character" w:customStyle="1" w:styleId="16">
    <w:name w:val="Body Text Char"/>
    <w:basedOn w:val="10"/>
    <w:link w:val="2"/>
    <w:semiHidden/>
    <w:locked/>
    <w:uiPriority w:val="99"/>
    <w:rPr>
      <w:sz w:val="21"/>
      <w:szCs w:val="21"/>
    </w:rPr>
  </w:style>
  <w:style w:type="paragraph" w:customStyle="1" w:styleId="17">
    <w:name w:val="Char1"/>
    <w:basedOn w:val="1"/>
    <w:qFormat/>
    <w:uiPriority w:val="99"/>
    <w:pPr>
      <w:tabs>
        <w:tab w:val="left" w:pos="907"/>
      </w:tabs>
      <w:ind w:left="907" w:hanging="453"/>
    </w:pPr>
    <w:rPr>
      <w:sz w:val="24"/>
      <w:szCs w:val="24"/>
    </w:rPr>
  </w:style>
  <w:style w:type="character" w:customStyle="1" w:styleId="18">
    <w:name w:val="Date Char"/>
    <w:basedOn w:val="10"/>
    <w:link w:val="3"/>
    <w:semiHidden/>
    <w:qFormat/>
    <w:locked/>
    <w:uiPriority w:val="99"/>
    <w:rPr>
      <w:sz w:val="21"/>
      <w:szCs w:val="21"/>
    </w:rPr>
  </w:style>
  <w:style w:type="paragraph" w:styleId="1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MC SYSTEM</Company>
  <Pages>33</Pages>
  <Words>1971</Words>
  <Characters>11239</Characters>
  <Lines>0</Lines>
  <Paragraphs>0</Paragraphs>
  <TotalTime>222</TotalTime>
  <ScaleCrop>false</ScaleCrop>
  <LinksUpToDate>false</LinksUpToDate>
  <CharactersWithSpaces>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2019-07-15T08:58:00Z</dcterms:created>
  <dc:creator>MC SYSTEM</dc:creator>
  <cp:lastModifiedBy>   nice</cp:lastModifiedBy>
  <cp:lastPrinted>2019-07-19T06:07:00Z</cp:lastPrinted>
  <dcterms:modified xsi:type="dcterms:W3CDTF">2020-03-07T03:02:29Z</dcterms:modified>
  <dc:title>关于加强兵团森林公安机关管理及有关问题的通知</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