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C35D">
      <w:pPr>
        <w:pStyle w:val="2"/>
        <w:jc w:val="center"/>
        <w:rPr>
          <w:rFonts w:hint="eastAsia" w:ascii="Times New Roman" w:hAnsi="Times New Roman" w:cs="Times New Roman"/>
          <w:sz w:val="44"/>
          <w:szCs w:val="44"/>
        </w:rPr>
      </w:pPr>
      <w:bookmarkStart w:id="0" w:name="_GoBack"/>
      <w:bookmarkEnd w:id="0"/>
    </w:p>
    <w:p w14:paraId="4FA60CE4">
      <w:pPr>
        <w:pStyle w:val="2"/>
        <w:jc w:val="center"/>
        <w:rPr>
          <w:rFonts w:ascii="Times New Roman" w:hAnsi="Times New Roman" w:cs="Times New Roman"/>
          <w:sz w:val="44"/>
          <w:szCs w:val="44"/>
        </w:rPr>
      </w:pPr>
      <w:r>
        <w:rPr>
          <w:rFonts w:ascii="Times New Roman" w:hAnsi="Times New Roman" w:cs="Times New Roman"/>
          <w:sz w:val="44"/>
          <w:szCs w:val="44"/>
        </w:rPr>
        <w:t>安全生产许可证条例</w:t>
      </w:r>
    </w:p>
    <w:p w14:paraId="0B7406B6">
      <w:pPr>
        <w:pStyle w:val="2"/>
        <w:ind w:firstLine="640" w:firstLineChars="200"/>
        <w:rPr>
          <w:rFonts w:hint="eastAsia" w:ascii="方正楷体_GBK" w:hAnsi="方正楷体_GBK" w:eastAsia="方正楷体_GBK" w:cs="方正楷体_GBK"/>
          <w:sz w:val="32"/>
          <w:szCs w:val="32"/>
        </w:rPr>
      </w:pPr>
    </w:p>
    <w:p w14:paraId="08ED8D75">
      <w:pPr>
        <w:pStyle w:val="2"/>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(2004年1月13日中华人民共和国国务院令第397号公布　根据2013年7月18日《国务院关于废止和修改部分行政法规的决定》第一次修订　根据2014年7月29日《国务院关于修改部分行政法规的决定》第二次修订)</w:t>
      </w:r>
    </w:p>
    <w:p w14:paraId="5FD8B498">
      <w:pPr>
        <w:pStyle w:val="2"/>
        <w:ind w:firstLine="640" w:firstLineChars="200"/>
        <w:rPr>
          <w:rFonts w:ascii="Times New Roman" w:hAnsi="Times New Roman" w:cs="Times New Roman"/>
          <w:sz w:val="32"/>
          <w:szCs w:val="32"/>
        </w:rPr>
      </w:pPr>
    </w:p>
    <w:p w14:paraId="61BD0793">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为了严格规范安全生产条件，进一步加强安全生产监督管理，防止和减少生产安全事故，根据《中华人民共和国安全生产法》的有关规定，制定本条例。</w:t>
      </w:r>
    </w:p>
    <w:p w14:paraId="2F27247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国家对矿山企业、建筑施工企业和危险化学品、烟花爆竹、民用爆炸物品生产企业(以下统称企业)实行安全生产许可制度。</w:t>
      </w:r>
    </w:p>
    <w:p w14:paraId="6D70E7E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企业未取得安全生产许可证的，不得从事生产活动。</w:t>
      </w:r>
    </w:p>
    <w:p w14:paraId="2664FDFB">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国务院安全生产监督管理部门负责中央管理的非煤矿矿山企业和危险化学品、烟花爆竹生产企业安全生产许可证的颁发和管理。</w:t>
      </w:r>
    </w:p>
    <w:p w14:paraId="6A9438E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14:paraId="3983482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国家煤矿安全监察机构负责中央管理的煤矿企业安全生产许可证的颁发和管理。</w:t>
      </w:r>
    </w:p>
    <w:p w14:paraId="7529F12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在省、自治区、直辖市设立的煤矿安全监察机构负责前款规定以外的其他煤矿企业安全生产许可证的颁发和管理，并接受国家煤矿安全监察机构的指导和监督。</w:t>
      </w:r>
    </w:p>
    <w:p w14:paraId="1C537CAD">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省、自治区、直辖市人民政府建设主管部门负责建筑施工企业安全生产许可证的颁发和管理，并接受国务院建设主管部门的指导和监督。</w:t>
      </w:r>
    </w:p>
    <w:p w14:paraId="21C30114">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省、自治区、直辖市人民政府民用爆炸物品行业主管部门负责民用爆炸物品生产企业安全生产许可证的颁发和管理，并接受国务院民用爆炸物品行业主管部门的指导和监督。</w:t>
      </w:r>
    </w:p>
    <w:p w14:paraId="633A1FF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企业取得安全生产许可证，应当具备下列安全生产条件：</w:t>
      </w:r>
    </w:p>
    <w:p w14:paraId="0E7474B5">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(一)建立、健全安全生产责任制，制定完备的安全生产规章制度和操作规程；</w:t>
      </w:r>
    </w:p>
    <w:p w14:paraId="12A3CD4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(二)安全投入符合安全生产要求；</w:t>
      </w:r>
    </w:p>
    <w:p w14:paraId="0C1A000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(三)设置安全生产管理机构，配备专职安全生产管理人员；</w:t>
      </w:r>
    </w:p>
    <w:p w14:paraId="1915845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(四)主要负责人和安全生产管理人员经考核合格；</w:t>
      </w:r>
    </w:p>
    <w:p w14:paraId="43B5B1C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(五)特种作业人员经有关业务主管部门考核合格，取得特种作业操作资格证书；</w:t>
      </w:r>
    </w:p>
    <w:p w14:paraId="490F2F04">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(六)从业人员经安全生产教育和培训合格；</w:t>
      </w:r>
    </w:p>
    <w:p w14:paraId="7DC8360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(七)依法参加工伤保险，为从业人员缴纳保险费；</w:t>
      </w:r>
    </w:p>
    <w:p w14:paraId="01154F8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(八)厂房、作业场所和安全设施、设备、工艺符合有关安全生产法律、法规、标准和规程的要求；</w:t>
      </w:r>
    </w:p>
    <w:p w14:paraId="765B843D">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(九)有职业危害防治措施，并为从业人员配备符合国家标准或者行业标准的劳动防护用品；</w:t>
      </w:r>
    </w:p>
    <w:p w14:paraId="268B3701">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(十)依法进行安全评价；</w:t>
      </w:r>
    </w:p>
    <w:p w14:paraId="5D7EAEA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(十一)有重大危险源检测、评估、监控措施和应急预案；</w:t>
      </w:r>
    </w:p>
    <w:p w14:paraId="4E49E600">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(十二)有生产安全事故应急救援预案、应急救援组织或者应急救援人员，配备必要的应急救援器材、设备；</w:t>
      </w:r>
    </w:p>
    <w:p w14:paraId="180EE577">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(十三)法律、法规规定的其他条件。</w:t>
      </w:r>
    </w:p>
    <w:p w14:paraId="6FAE051D">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14:paraId="12A01FE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煤矿企业应当以矿(井)为单位，依照本条例的规定取得安全生产许可证。</w:t>
      </w:r>
    </w:p>
    <w:p w14:paraId="0C770D1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安全生产许可证由国务院安全生产监督管理部门规定统一的式样。</w:t>
      </w:r>
    </w:p>
    <w:p w14:paraId="256CB10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安全生产许可证的有效期为3年。安全生产许可证有效期满需要延期的，企业应当于期满前3个月向原安全生产许可证颁发管理机关办理延期手续。</w:t>
      </w:r>
    </w:p>
    <w:p w14:paraId="551ECDC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14:paraId="69C1D818">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安全生产许可证颁发管理机关应当建立、健全安全生产许可证档案管理制度，并定期向社会公布企业取得安全生产许可证的情况。</w:t>
      </w:r>
    </w:p>
    <w:p w14:paraId="7B3F55C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14:paraId="47515A18">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国务院安全生产监督管理部门和省、自治区、直辖市人民政府安全生产监督管理部门对建筑施工企业、民用爆炸物品生产企业、煤矿企业取得安全生产许可证的情况进行监督。</w:t>
      </w:r>
    </w:p>
    <w:p w14:paraId="07F04A6F">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企业不得转让、冒用安全生产许可证或者使用伪造的安全生产许可证。</w:t>
      </w:r>
    </w:p>
    <w:p w14:paraId="33FA9C42">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企业取得安全生产许可证后，不得降低安全生产条件，并应当加强日常安全生产管理，接受安全生产许可证颁发管理机关的监督检查。</w:t>
      </w:r>
    </w:p>
    <w:p w14:paraId="38EBFA0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安全生产许可证颁发管理机关应当加强对取得安全生产许可证的企业的监督检查，发现其不再具备本条例规定的安全生产条件的，应当暂扣或者吊销安全生产许可证。</w:t>
      </w:r>
    </w:p>
    <w:p w14:paraId="6AC99864">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安全生产许可证颁发管理机关工作人员在安全生产许可证颁发、管理和监督检查工作中，不得索取或者接受企业的财物，不得谋取其他利益。</w:t>
      </w:r>
    </w:p>
    <w:p w14:paraId="7B2D69DB">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监察机关依照《中华人民共和国行政监察法》的规定，对安全生产许可证颁发管理机关及其工作人员履行本条例规定的职责实施监察。</w:t>
      </w:r>
    </w:p>
    <w:p w14:paraId="42F98E34">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任何单位或者个人对违反本条例规定的行为，有权向安全生产许可证颁发管理机关或者监察机关等有关部门举报。</w:t>
      </w:r>
    </w:p>
    <w:p w14:paraId="3CBF633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安全生产许可证颁发管理机关工作人员有下列行为之一的，给予降级或者撤职的行政处分；构成犯罪的，依法追究刑事责任：</w:t>
      </w:r>
    </w:p>
    <w:p w14:paraId="5CFFEE0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(一)向不符合本条例规定的安全生产条件的企业颁发安全生产许可证的；</w:t>
      </w:r>
    </w:p>
    <w:p w14:paraId="6C90972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(二)发现企业未依法取得安全生产许可证擅自从事生产活动，不依法处理的；</w:t>
      </w:r>
    </w:p>
    <w:p w14:paraId="3D2E40A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(三)发现取得安全生产许可证的企业不再具备本条例规定的安全生产条件，不依法处理的；</w:t>
      </w:r>
    </w:p>
    <w:p w14:paraId="51EE04A5">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(四)接到对违反本条例规定行为的举报后，不及时处理的；</w:t>
      </w:r>
    </w:p>
    <w:p w14:paraId="2937D02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(五)在安全生产许可证颁发、管理和监督检查工作中，索取或者接受企业的财物，或者谋取其他利益的。</w:t>
      </w:r>
    </w:p>
    <w:p w14:paraId="1D854F0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违反本条例规定，未取得安全生产许可证擅自进行生产的，责令停止生产，没收违法所得，并处10万元以上50万元以下的罚款；造成重大事故或者其他严重后果，构成犯罪的，依法追究刑事责任。</w:t>
      </w:r>
    </w:p>
    <w:p w14:paraId="2258A043">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1E1DAC8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违反本条例规定，转让安全生产许可证的，没收违法所得，处10万元以上50万元以下的罚款，并吊销其安全生产许可证；构成犯罪的，依法追究刑事责任；接受转让的，依照本条例第十九条的规定处罚。</w:t>
      </w:r>
    </w:p>
    <w:p w14:paraId="5526936C">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冒用安全生产许可证或者使用伪造的安全生产许可证的，依照本条例第十九条的规定处罚。</w:t>
      </w:r>
    </w:p>
    <w:p w14:paraId="2EB688A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14:paraId="0CD4339B">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本条例规定的行政处罚，由安全生产许可证颁发管理机关决定。</w:t>
      </w:r>
    </w:p>
    <w:p w14:paraId="494936E6">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本条例自公布之日起施行。</w:t>
      </w:r>
    </w:p>
    <w:p w14:paraId="7B11B003"/>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FB95">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56004">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A756004">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F3A00"/>
    <w:rsid w:val="004A5841"/>
    <w:rsid w:val="00BB4521"/>
    <w:rsid w:val="00BB5E7E"/>
    <w:rsid w:val="02DC31E2"/>
    <w:rsid w:val="14811D66"/>
    <w:rsid w:val="1D612229"/>
    <w:rsid w:val="360332F9"/>
    <w:rsid w:val="471415E4"/>
    <w:rsid w:val="60AF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2796</Words>
  <Characters>2817</Characters>
  <Lines>20</Lines>
  <Paragraphs>5</Paragraphs>
  <TotalTime>0</TotalTime>
  <ScaleCrop>false</ScaleCrop>
  <LinksUpToDate>false</LinksUpToDate>
  <CharactersWithSpaces>2843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2019-05-23T02:11:00Z</dcterms:created>
  <dc:creator>Administrator</dc:creator>
  <cp:lastModifiedBy>晚风吹</cp:lastModifiedBy>
  <dcterms:modified xsi:type="dcterms:W3CDTF">2025-05-13T18:53:51Z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9F032FD7E86E43AAB9D3B8579B58F339_13</vt:lpwstr>
  </property>
</Properties>
</file>