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87A25">
      <w:pPr>
        <w:pStyle w:val="2"/>
        <w:keepNext/>
        <w:keepLines/>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微软雅黑" w:cs="微软雅黑"/>
          <w:b/>
          <w:bCs/>
          <w:i w:val="0"/>
          <w:iCs w:val="0"/>
          <w:caps w:val="0"/>
          <w:color w:val="343434"/>
          <w:spacing w:val="0"/>
        </w:rPr>
      </w:pPr>
      <w:r>
        <w:rPr>
          <w:rFonts w:hint="eastAsia" w:ascii="Times New Roman" w:hAnsi="Times New Roman" w:eastAsia="方正小标宋简体" w:cs="方正小标宋简体"/>
          <w:b w:val="0"/>
          <w:bCs/>
          <w:lang w:val="en-US" w:eastAsia="zh-CN"/>
        </w:rPr>
        <w:t>国家测绘局关于印发《测绘成果质量监督抽查管理办法》的通知</w:t>
      </w:r>
    </w:p>
    <w:p w14:paraId="5CDE72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t>各省、自治区、直辖市、计划单列市测绘行政主管部门，新疆生产建设兵团测绘主管部门，局所属各单位，机关各司（室）：</w:t>
      </w:r>
    </w:p>
    <w:p w14:paraId="79C059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t>为规范测绘成果质量监督抽查工作，强化测绘质量监督管理，根据《中华人民共和国测绘法》等有关法律、法规，国家测绘局修订了《测绘成果质量监督抽查管理办法》，并经局务会审议通过。现予印发，请遵照执行。</w:t>
      </w:r>
    </w:p>
    <w:p w14:paraId="514967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2560" w:firstLineChars="800"/>
        <w:jc w:val="left"/>
        <w:textAlignment w:val="auto"/>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pPr>
    </w:p>
    <w:p w14:paraId="6FCC16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2560" w:firstLineChars="800"/>
        <w:jc w:val="left"/>
        <w:textAlignment w:val="auto"/>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pPr>
    </w:p>
    <w:p w14:paraId="369949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0" w:firstLineChars="2000"/>
        <w:jc w:val="left"/>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t>国家测绘局</w:t>
      </w:r>
    </w:p>
    <w:p w14:paraId="6A39D2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right="0" w:firstLine="4480" w:firstLineChars="1400"/>
        <w:jc w:val="left"/>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t>二〇一〇年三月二十四日</w:t>
      </w:r>
    </w:p>
    <w:p w14:paraId="34BA6A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0"/>
        <w:jc w:val="left"/>
        <w:textAlignment w:val="auto"/>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pPr>
    </w:p>
    <w:p w14:paraId="7EAD59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0"/>
        <w:jc w:val="left"/>
        <w:textAlignment w:val="auto"/>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pPr>
    </w:p>
    <w:p w14:paraId="7DF215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0"/>
        <w:jc w:val="left"/>
        <w:textAlignment w:val="auto"/>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pPr>
    </w:p>
    <w:p w14:paraId="6DFD63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0"/>
        <w:jc w:val="left"/>
        <w:textAlignment w:val="auto"/>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pPr>
    </w:p>
    <w:p w14:paraId="00E900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0"/>
        <w:jc w:val="left"/>
        <w:textAlignment w:val="auto"/>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pPr>
    </w:p>
    <w:p w14:paraId="75E3E6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0"/>
        <w:jc w:val="left"/>
        <w:textAlignment w:val="auto"/>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pPr>
    </w:p>
    <w:p w14:paraId="7C90CB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0"/>
        <w:jc w:val="left"/>
        <w:textAlignment w:val="auto"/>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pPr>
    </w:p>
    <w:p w14:paraId="16F6CC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0"/>
        <w:jc w:val="left"/>
        <w:textAlignment w:val="auto"/>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pPr>
    </w:p>
    <w:p w14:paraId="7DF141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0"/>
        <w:jc w:val="left"/>
        <w:textAlignment w:val="auto"/>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pPr>
    </w:p>
    <w:p w14:paraId="5BF770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0"/>
        <w:jc w:val="left"/>
        <w:textAlignment w:val="auto"/>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pPr>
    </w:p>
    <w:p w14:paraId="023E159A">
      <w:pPr>
        <w:pStyle w:val="2"/>
        <w:bidi w:val="0"/>
        <w:jc w:val="center"/>
        <w:rPr>
          <w:rFonts w:hint="eastAsia" w:ascii="Times New Roman" w:hAnsi="Times New Roman" w:eastAsia="方正小标宋简体" w:cs="方正小标宋简体"/>
          <w:b w:val="0"/>
          <w:bCs/>
        </w:rPr>
      </w:pPr>
      <w:r>
        <w:rPr>
          <w:rFonts w:hint="eastAsia" w:ascii="Times New Roman" w:hAnsi="Times New Roman" w:eastAsia="方正小标宋简体" w:cs="方正小标宋简体"/>
          <w:b w:val="0"/>
          <w:bCs/>
          <w:lang w:val="en-US" w:eastAsia="zh-CN"/>
        </w:rPr>
        <w:t>测绘成果质量监督抽查管理办法</w:t>
      </w:r>
    </w:p>
    <w:p w14:paraId="50C1A8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2880" w:firstLineChars="900"/>
        <w:jc w:val="left"/>
        <w:textAlignment w:val="auto"/>
        <w:rPr>
          <w:rFonts w:hint="eastAsia" w:ascii="Times New Roman" w:hAnsi="Times New Roman" w:eastAsia="方正黑体简体" w:cs="方正黑体简体"/>
          <w:i w:val="0"/>
          <w:iCs w:val="0"/>
          <w:caps w:val="0"/>
          <w:color w:val="222222"/>
          <w:spacing w:val="0"/>
          <w:sz w:val="32"/>
          <w:szCs w:val="32"/>
        </w:rPr>
      </w:pPr>
      <w:r>
        <w:rPr>
          <w:rFonts w:hint="eastAsia" w:ascii="Times New Roman" w:hAnsi="Times New Roman" w:eastAsia="方正黑体简体" w:cs="方正黑体简体"/>
          <w:i w:val="0"/>
          <w:iCs w:val="0"/>
          <w:caps w:val="0"/>
          <w:color w:val="222222"/>
          <w:spacing w:val="0"/>
          <w:kern w:val="0"/>
          <w:sz w:val="32"/>
          <w:szCs w:val="32"/>
          <w:bdr w:val="none" w:color="auto" w:sz="0" w:space="0"/>
          <w:lang w:val="en-US" w:eastAsia="zh-CN" w:bidi="ar"/>
        </w:rPr>
        <w:t>国测国发〔2010〕9号</w:t>
      </w:r>
    </w:p>
    <w:p w14:paraId="2850FE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3200" w:firstLineChars="1000"/>
        <w:jc w:val="left"/>
        <w:textAlignment w:val="auto"/>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pPr>
    </w:p>
    <w:p w14:paraId="58673D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3200" w:firstLineChars="1000"/>
        <w:jc w:val="left"/>
        <w:textAlignment w:val="auto"/>
        <w:rPr>
          <w:rFonts w:hint="eastAsia" w:ascii="方正黑体简体" w:hAnsi="方正黑体简体" w:eastAsia="方正黑体简体" w:cs="方正黑体简体"/>
          <w:i w:val="0"/>
          <w:iCs w:val="0"/>
          <w:caps w:val="0"/>
          <w:color w:val="222222"/>
          <w:spacing w:val="0"/>
          <w:sz w:val="32"/>
          <w:szCs w:val="32"/>
        </w:rPr>
      </w:pPr>
      <w:r>
        <w:rPr>
          <w:rFonts w:hint="eastAsia" w:ascii="方正黑体简体" w:hAnsi="方正黑体简体" w:eastAsia="方正黑体简体" w:cs="方正黑体简体"/>
          <w:i w:val="0"/>
          <w:iCs w:val="0"/>
          <w:caps w:val="0"/>
          <w:color w:val="222222"/>
          <w:spacing w:val="0"/>
          <w:kern w:val="0"/>
          <w:sz w:val="32"/>
          <w:szCs w:val="32"/>
          <w:bdr w:val="none" w:color="auto" w:sz="0" w:space="0"/>
          <w:lang w:val="en-US" w:eastAsia="zh-CN" w:bidi="ar"/>
        </w:rPr>
        <w:t>第一章 总则</w:t>
      </w:r>
    </w:p>
    <w:p w14:paraId="33AA09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方正黑体简体" w:hAnsi="方正黑体简体" w:eastAsia="方正黑体简体" w:cs="方正黑体简体"/>
          <w:i w:val="0"/>
          <w:iCs w:val="0"/>
          <w:caps w:val="0"/>
          <w:color w:val="222222"/>
          <w:spacing w:val="0"/>
          <w:kern w:val="0"/>
          <w:sz w:val="32"/>
          <w:szCs w:val="32"/>
          <w:bdr w:val="none" w:color="auto" w:sz="0" w:space="0"/>
          <w:lang w:val="en-US" w:eastAsia="zh-CN" w:bidi="ar"/>
        </w:rPr>
        <w:t>第一条</w:t>
      </w:r>
      <w:r>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t xml:space="preserve"> 为规范测绘成果质量监督抽查（以下简称“质量监督抽查”）工作，加强测绘质量的监督管理，根据《中华人民共和国测绘法》等有关法律、法规，制定本办法。</w:t>
      </w:r>
    </w:p>
    <w:p w14:paraId="02B561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0"/>
        <w:jc w:val="left"/>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t>第二条 质量监督抽查的计划与方案制定、监督检验、异议受理、结果处理等，适用本办法。</w:t>
      </w:r>
    </w:p>
    <w:p w14:paraId="13A92C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方正黑体简体" w:hAnsi="方正黑体简体" w:eastAsia="方正黑体简体" w:cs="方正黑体简体"/>
          <w:i w:val="0"/>
          <w:iCs w:val="0"/>
          <w:caps w:val="0"/>
          <w:color w:val="222222"/>
          <w:spacing w:val="0"/>
          <w:kern w:val="0"/>
          <w:sz w:val="32"/>
          <w:szCs w:val="32"/>
          <w:lang w:val="en-US" w:eastAsia="zh-CN" w:bidi="ar"/>
        </w:rPr>
        <w:t>第三条</w:t>
      </w:r>
      <w:r>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t xml:space="preserve"> 国家测绘局负责组织实施全国质量监督抽查工作。县级以上地方人民政府测绘行政主管部门负责组织实施本行政区域内质量监督抽查工作。</w:t>
      </w:r>
    </w:p>
    <w:p w14:paraId="10FCF0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0"/>
        <w:jc w:val="left"/>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t>第四条 质量监督抽查工作必须遵循合法、公正、公平、公开的原则。</w:t>
      </w:r>
    </w:p>
    <w:p w14:paraId="1D0511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方正黑体简体" w:hAnsi="方正黑体简体" w:eastAsia="方正黑体简体" w:cs="方正黑体简体"/>
          <w:i w:val="0"/>
          <w:iCs w:val="0"/>
          <w:caps w:val="0"/>
          <w:color w:val="222222"/>
          <w:spacing w:val="0"/>
          <w:kern w:val="0"/>
          <w:sz w:val="32"/>
          <w:szCs w:val="32"/>
          <w:lang w:val="en-US" w:eastAsia="zh-CN" w:bidi="ar"/>
        </w:rPr>
        <w:t>第二章 计划与方案制定</w:t>
      </w:r>
    </w:p>
    <w:p w14:paraId="72343D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jc w:val="center"/>
        <w:textAlignment w:val="auto"/>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pPr>
      <w:r>
        <w:rPr>
          <w:rFonts w:hint="eastAsia" w:ascii="方正黑体简体" w:hAnsi="方正黑体简体" w:eastAsia="方正黑体简体" w:cs="方正黑体简体"/>
          <w:i w:val="0"/>
          <w:iCs w:val="0"/>
          <w:caps w:val="0"/>
          <w:color w:val="222222"/>
          <w:spacing w:val="0"/>
          <w:kern w:val="0"/>
          <w:sz w:val="32"/>
          <w:szCs w:val="32"/>
          <w:lang w:val="en-US" w:eastAsia="zh-CN" w:bidi="ar"/>
        </w:rPr>
        <w:t>第五条</w:t>
      </w:r>
      <w:r>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t xml:space="preserve"> 国家测绘局按年度制定全国质量监督抽查计划，重点组织实施重大测绘项目、重点工程测绘项目以及与人民群众生活密切相关、影响面广的其他测绘项目成果的质量抽</w:t>
      </w:r>
    </w:p>
    <w:p w14:paraId="0F91BD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right="0"/>
        <w:jc w:val="both"/>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t>查。</w:t>
      </w:r>
    </w:p>
    <w:p w14:paraId="3BBC43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t>县级以上地方人民政府测绘行政主管部门结合上级质量监督抽查计划制定本级质量监督抽查计划，并报上一级测绘行政主管部门备案，重点组织实施本行政区域内测绘项目成果的质量监督抽查。</w:t>
      </w:r>
    </w:p>
    <w:p w14:paraId="0E6A84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0"/>
        <w:jc w:val="left"/>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t>测绘行政主管部门不应对同一测绘项目或者同一批次测绘成果重复抽查。</w:t>
      </w:r>
    </w:p>
    <w:p w14:paraId="12C2DA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方正黑体简体" w:hAnsi="方正黑体简体" w:eastAsia="方正黑体简体" w:cs="方正黑体简体"/>
          <w:i w:val="0"/>
          <w:iCs w:val="0"/>
          <w:caps w:val="0"/>
          <w:color w:val="222222"/>
          <w:spacing w:val="0"/>
          <w:kern w:val="0"/>
          <w:sz w:val="32"/>
          <w:szCs w:val="32"/>
          <w:bdr w:val="none" w:color="auto" w:sz="0" w:space="0"/>
          <w:lang w:val="en-US" w:eastAsia="zh-CN" w:bidi="ar"/>
        </w:rPr>
        <w:t>第六条</w:t>
      </w:r>
      <w:r>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t xml:space="preserve"> 测绘行政主管部门应当专项列支质量监督抽查工作经费，并专款专用。</w:t>
      </w:r>
    </w:p>
    <w:p w14:paraId="06D545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方正黑体简体" w:hAnsi="方正黑体简体" w:eastAsia="方正黑体简体" w:cs="方正黑体简体"/>
          <w:i w:val="0"/>
          <w:iCs w:val="0"/>
          <w:caps w:val="0"/>
          <w:color w:val="222222"/>
          <w:spacing w:val="0"/>
          <w:kern w:val="0"/>
          <w:sz w:val="32"/>
          <w:szCs w:val="32"/>
          <w:bdr w:val="none" w:color="auto" w:sz="0" w:space="0"/>
          <w:lang w:val="en-US" w:eastAsia="zh-CN" w:bidi="ar"/>
        </w:rPr>
        <w:t xml:space="preserve">第七条 </w:t>
      </w:r>
      <w:r>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t>测绘行政主管部门组织实施质量监督抽查时，应当制定工作方案，发布通告，开具通知单，审批技术方案。</w:t>
      </w:r>
    </w:p>
    <w:p w14:paraId="0B4C8B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0"/>
        <w:jc w:val="left"/>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t>第八条 质量监督抽查的质量判定依据是国家法律法规、国家标准、行业标准、地方标准，以及测绘单位明示的企业标准、项目设计文件和合同约定的各项内容。</w:t>
      </w:r>
    </w:p>
    <w:p w14:paraId="7E3097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t>当企业标准、项目设计文件和合同约定的质量指标低于国家法律法规、强制性标准或者推荐性标准的强制性条款时，以国家法律法规、强制性标准或者推荐性标准的强制性条款作为质量判定依据。</w:t>
      </w:r>
    </w:p>
    <w:p w14:paraId="3369F1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方正黑体简体" w:hAnsi="方正黑体简体" w:eastAsia="方正黑体简体" w:cs="方正黑体简体"/>
          <w:i w:val="0"/>
          <w:iCs w:val="0"/>
          <w:caps w:val="0"/>
          <w:color w:val="222222"/>
          <w:spacing w:val="0"/>
          <w:kern w:val="0"/>
          <w:sz w:val="32"/>
          <w:szCs w:val="32"/>
          <w:bdr w:val="none" w:color="auto" w:sz="0" w:space="0"/>
          <w:lang w:val="en-US" w:eastAsia="zh-CN" w:bidi="ar"/>
        </w:rPr>
        <w:t>第九条</w:t>
      </w:r>
      <w:r>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t xml:space="preserve"> 监督抽查的主要内容是：</w:t>
      </w:r>
    </w:p>
    <w:p w14:paraId="696971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0"/>
        <w:jc w:val="left"/>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t>（一）项目技术文件的完整性和符合性；</w:t>
      </w:r>
    </w:p>
    <w:p w14:paraId="69E3CA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0"/>
        <w:jc w:val="left"/>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t>（二）项目中使用的仪器、设备等的检定情况及其精度指标与项目设计文件的符合性；</w:t>
      </w:r>
    </w:p>
    <w:p w14:paraId="1292C3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0"/>
        <w:jc w:val="left"/>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t>（三）引用起始成果、资料的合法性、正确性和可靠性；</w:t>
      </w:r>
    </w:p>
    <w:p w14:paraId="4CBAE4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0"/>
        <w:jc w:val="left"/>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t>（四）相应测绘成果各项质量指标的符合性；</w:t>
      </w:r>
    </w:p>
    <w:p w14:paraId="4B4785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0"/>
        <w:jc w:val="left"/>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t>（五）成果资料的完整性和规范性；</w:t>
      </w:r>
    </w:p>
    <w:p w14:paraId="6BF781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0"/>
        <w:jc w:val="left"/>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t>（六）法律、法规及有关标准规定的其他内容。</w:t>
      </w:r>
    </w:p>
    <w:p w14:paraId="529A69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方正黑体简体" w:hAnsi="方正黑体简体" w:eastAsia="方正黑体简体" w:cs="方正黑体简体"/>
          <w:i w:val="0"/>
          <w:iCs w:val="0"/>
          <w:caps w:val="0"/>
          <w:color w:val="222222"/>
          <w:spacing w:val="0"/>
          <w:kern w:val="0"/>
          <w:sz w:val="32"/>
          <w:szCs w:val="32"/>
          <w:bdr w:val="none" w:color="auto" w:sz="0" w:space="0"/>
          <w:lang w:val="en-US" w:eastAsia="zh-CN" w:bidi="ar"/>
        </w:rPr>
        <w:t>第三章 监督检验</w:t>
      </w:r>
    </w:p>
    <w:p w14:paraId="0743C4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方正黑体简体" w:hAnsi="方正黑体简体" w:eastAsia="方正黑体简体" w:cs="方正黑体简体"/>
          <w:i w:val="0"/>
          <w:iCs w:val="0"/>
          <w:caps w:val="0"/>
          <w:color w:val="222222"/>
          <w:spacing w:val="0"/>
          <w:kern w:val="0"/>
          <w:sz w:val="32"/>
          <w:szCs w:val="32"/>
          <w:bdr w:val="none" w:color="auto" w:sz="0" w:space="0"/>
          <w:lang w:val="en-US" w:eastAsia="zh-CN" w:bidi="ar"/>
        </w:rPr>
        <w:t>第十条</w:t>
      </w:r>
      <w:r>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t xml:space="preserve"> 质量监督抽查工作中需要进行的技术检验、鉴定、检测等监督检验活动，测绘行政主管部门委托具备从事测绘成果质量监督检验工作条件和能力的测绘成果质量检验单位（以下简称“检验单位”）承担。</w:t>
      </w:r>
    </w:p>
    <w:p w14:paraId="27E30C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方正黑体简体" w:hAnsi="方正黑体简体" w:eastAsia="方正黑体简体" w:cs="方正黑体简体"/>
          <w:i w:val="0"/>
          <w:iCs w:val="0"/>
          <w:caps w:val="0"/>
          <w:color w:val="222222"/>
          <w:spacing w:val="0"/>
          <w:kern w:val="0"/>
          <w:sz w:val="32"/>
          <w:szCs w:val="32"/>
          <w:bdr w:val="none" w:color="auto" w:sz="0" w:space="0"/>
          <w:lang w:val="en-US" w:eastAsia="zh-CN" w:bidi="ar"/>
        </w:rPr>
        <w:t>第十一条</w:t>
      </w:r>
      <w:r>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t xml:space="preserve"> 检验单位应当制定技术方案，技术方案经测绘行政主管部门批准后，检验单位组织具备相应专业知识和技术能力的检验人员，开展检验工作。</w:t>
      </w:r>
    </w:p>
    <w:p w14:paraId="330CF8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Times New Roman" w:hAnsi="Times New Roman" w:eastAsia="方正仿宋简体" w:cs="方正仿宋简体"/>
          <w:i w:val="0"/>
          <w:iCs w:val="0"/>
          <w:caps w:val="0"/>
          <w:color w:val="222222"/>
          <w:spacing w:val="0"/>
          <w:sz w:val="32"/>
          <w:szCs w:val="32"/>
        </w:rPr>
      </w:pPr>
      <w:bookmarkStart w:id="0" w:name="_GoBack"/>
      <w:r>
        <w:rPr>
          <w:rFonts w:hint="eastAsia" w:ascii="方正黑体简体" w:hAnsi="方正黑体简体" w:eastAsia="方正黑体简体" w:cs="方正黑体简体"/>
          <w:i w:val="0"/>
          <w:iCs w:val="0"/>
          <w:caps w:val="0"/>
          <w:color w:val="222222"/>
          <w:spacing w:val="0"/>
          <w:kern w:val="0"/>
          <w:sz w:val="32"/>
          <w:szCs w:val="32"/>
          <w:lang w:val="en-US" w:eastAsia="zh-CN" w:bidi="ar"/>
        </w:rPr>
        <w:t>第十二条</w:t>
      </w:r>
      <w:bookmarkEnd w:id="0"/>
      <w:r>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t xml:space="preserve"> 检验人员必须遵守法律法规，遵守工作纪律，恪守职业道德，保守受检测绘成果涉及的技术秘密、商业秘密，履行检验过程的保密职责。</w:t>
      </w:r>
    </w:p>
    <w:p w14:paraId="1BB114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0"/>
        <w:jc w:val="left"/>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t>与受检单位或者受检项目有直接利害关系、可能影响检验公正的人员不得参加检验工作。</w:t>
      </w:r>
    </w:p>
    <w:p w14:paraId="76E006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方正黑体简体" w:hAnsi="方正黑体简体" w:eastAsia="方正黑体简体" w:cs="方正黑体简体"/>
          <w:i w:val="0"/>
          <w:iCs w:val="0"/>
          <w:caps w:val="0"/>
          <w:color w:val="222222"/>
          <w:spacing w:val="0"/>
          <w:kern w:val="0"/>
          <w:sz w:val="32"/>
          <w:szCs w:val="32"/>
          <w:lang w:val="en-US" w:eastAsia="zh-CN" w:bidi="ar"/>
        </w:rPr>
        <w:t>第十三条</w:t>
      </w:r>
      <w:r>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t xml:space="preserve"> 检验开始时，检验单位应当组织召开首次会，向受检单位出示测绘行政主管部门开具的监督抽查通知单，并告知检验依据、方法、程序等。</w:t>
      </w:r>
    </w:p>
    <w:p w14:paraId="0EAD9C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0"/>
        <w:jc w:val="left"/>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t>检验过程中，检验单位应当按照技术方案规定的程序，开展检验工作。检验单位可根据需要，向测绘项目出资人、设计单位、施测单位、质检单位等调查、了解项目相关情况，实施现场检验。</w:t>
      </w:r>
    </w:p>
    <w:p w14:paraId="0F73D2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t>检验完成后，检验单位应当组织召开末次会，通报检验中发现的问题，提出改进意见和建议。</w:t>
      </w:r>
    </w:p>
    <w:p w14:paraId="4E032D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方正黑体简体" w:hAnsi="方正黑体简体" w:eastAsia="方正黑体简体" w:cs="方正黑体简体"/>
          <w:i w:val="0"/>
          <w:iCs w:val="0"/>
          <w:caps w:val="0"/>
          <w:color w:val="222222"/>
          <w:spacing w:val="0"/>
          <w:kern w:val="0"/>
          <w:sz w:val="32"/>
          <w:szCs w:val="32"/>
          <w:lang w:val="en-US" w:eastAsia="zh-CN" w:bidi="ar"/>
        </w:rPr>
        <w:t>第十四条</w:t>
      </w:r>
      <w:r>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t xml:space="preserve"> 受检单位应当配合监督检验工作，提供与受检项目相关的合同、质量文件、成果资料、仪器检定资料等，对检验所需的仪器、设备等给予配合和协助。</w:t>
      </w:r>
    </w:p>
    <w:p w14:paraId="0BDB43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方正黑体简体" w:hAnsi="方正黑体简体" w:eastAsia="方正黑体简体" w:cs="方正黑体简体"/>
          <w:i w:val="0"/>
          <w:iCs w:val="0"/>
          <w:caps w:val="0"/>
          <w:color w:val="222222"/>
          <w:spacing w:val="0"/>
          <w:kern w:val="0"/>
          <w:sz w:val="32"/>
          <w:szCs w:val="32"/>
          <w:lang w:val="en-US" w:eastAsia="zh-CN" w:bidi="ar"/>
        </w:rPr>
        <w:t>第十五条</w:t>
      </w:r>
      <w:r>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t xml:space="preserve"> 对依法进行的测绘成果质量监督检验，受检单位不得拒绝。拒绝接受监督检验的，受检的测绘项目成果质量按照“批不合格”处理。</w:t>
      </w:r>
    </w:p>
    <w:p w14:paraId="1C567E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方正黑体简体" w:hAnsi="方正黑体简体" w:eastAsia="方正黑体简体" w:cs="方正黑体简体"/>
          <w:i w:val="0"/>
          <w:iCs w:val="0"/>
          <w:caps w:val="0"/>
          <w:color w:val="222222"/>
          <w:spacing w:val="0"/>
          <w:kern w:val="0"/>
          <w:sz w:val="32"/>
          <w:szCs w:val="32"/>
          <w:lang w:val="en-US" w:eastAsia="zh-CN" w:bidi="ar"/>
        </w:rPr>
        <w:t>第十六条</w:t>
      </w:r>
      <w:r>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t xml:space="preserve"> 检验单位必须按照国家有关规定和技术标准,客观、公正地作出检验结论，并于全部检验工作结束后三十个工作日内将检验报告及检验结论寄（交）达受检单位。</w:t>
      </w:r>
    </w:p>
    <w:p w14:paraId="4CB50F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方正黑体简体" w:hAnsi="方正黑体简体" w:eastAsia="方正黑体简体" w:cs="方正黑体简体"/>
          <w:i w:val="0"/>
          <w:iCs w:val="0"/>
          <w:caps w:val="0"/>
          <w:color w:val="222222"/>
          <w:spacing w:val="0"/>
          <w:sz w:val="32"/>
          <w:szCs w:val="32"/>
        </w:rPr>
      </w:pPr>
      <w:r>
        <w:rPr>
          <w:rFonts w:hint="eastAsia" w:ascii="方正黑体简体" w:hAnsi="方正黑体简体" w:eastAsia="方正黑体简体" w:cs="方正黑体简体"/>
          <w:i w:val="0"/>
          <w:iCs w:val="0"/>
          <w:caps w:val="0"/>
          <w:color w:val="222222"/>
          <w:spacing w:val="0"/>
          <w:kern w:val="0"/>
          <w:sz w:val="32"/>
          <w:szCs w:val="32"/>
          <w:bdr w:val="none" w:color="auto" w:sz="0" w:space="0"/>
          <w:lang w:val="en-US" w:eastAsia="zh-CN" w:bidi="ar"/>
        </w:rPr>
        <w:t>第四章 异议受理</w:t>
      </w:r>
    </w:p>
    <w:p w14:paraId="240065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方正黑体简体" w:hAnsi="方正黑体简体" w:eastAsia="方正黑体简体" w:cs="方正黑体简体"/>
          <w:i w:val="0"/>
          <w:iCs w:val="0"/>
          <w:caps w:val="0"/>
          <w:color w:val="222222"/>
          <w:spacing w:val="0"/>
          <w:kern w:val="0"/>
          <w:sz w:val="32"/>
          <w:szCs w:val="32"/>
          <w:lang w:val="en-US" w:eastAsia="zh-CN" w:bidi="ar"/>
        </w:rPr>
        <w:t>第十七条</w:t>
      </w:r>
      <w:r>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t xml:space="preserve"> 受检单位对监督检验结论有异议的，可以自收到检验结论之日起十五个工作日内向组织实施质量监督抽查的测绘行政主管部门提出书面异议报告，并抄送检验单位。逾期未提出异议的，视为认可检验结论。</w:t>
      </w:r>
    </w:p>
    <w:p w14:paraId="7AC733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方正黑体简体" w:hAnsi="方正黑体简体" w:eastAsia="方正黑体简体" w:cs="方正黑体简体"/>
          <w:i w:val="0"/>
          <w:iCs w:val="0"/>
          <w:caps w:val="0"/>
          <w:color w:val="222222"/>
          <w:spacing w:val="0"/>
          <w:kern w:val="0"/>
          <w:sz w:val="32"/>
          <w:szCs w:val="32"/>
          <w:lang w:val="en-US" w:eastAsia="zh-CN" w:bidi="ar"/>
        </w:rPr>
        <w:t>第十八条</w:t>
      </w:r>
      <w:r>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t xml:space="preserve"> 检验单位应当自收到受检单位书面异议报告之日起十个工作日内作出复验结论，并报组织实施质量监督抽查的测绘行政主管部门。</w:t>
      </w:r>
    </w:p>
    <w:p w14:paraId="11D295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方正黑体简体" w:hAnsi="方正黑体简体" w:eastAsia="方正黑体简体" w:cs="方正黑体简体"/>
          <w:i w:val="0"/>
          <w:iCs w:val="0"/>
          <w:caps w:val="0"/>
          <w:color w:val="222222"/>
          <w:spacing w:val="0"/>
          <w:kern w:val="0"/>
          <w:sz w:val="32"/>
          <w:szCs w:val="32"/>
          <w:lang w:val="en-US" w:eastAsia="zh-CN" w:bidi="ar"/>
        </w:rPr>
        <w:t>第十九条</w:t>
      </w:r>
      <w:r>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t xml:space="preserve"> 组织实施质量监督抽查的测绘行政主管部门收到受检单位书面异议报告，需要进行复检的，应当按原技术方案、原样本组织。</w:t>
      </w:r>
    </w:p>
    <w:p w14:paraId="7A2C81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0"/>
        <w:jc w:val="left"/>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t>复检一般由原检验单位进行，特殊情况下由组织实施监督抽查的测绘行政主管部门指定其他检验单位进行。复检结论与原结论不一致的，复检费用由原检验单位承担。</w:t>
      </w:r>
    </w:p>
    <w:p w14:paraId="0B6346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方正黑体简体" w:hAnsi="方正黑体简体" w:eastAsia="方正黑体简体" w:cs="方正黑体简体"/>
          <w:i w:val="0"/>
          <w:iCs w:val="0"/>
          <w:caps w:val="0"/>
          <w:color w:val="222222"/>
          <w:spacing w:val="0"/>
          <w:kern w:val="0"/>
          <w:sz w:val="32"/>
          <w:szCs w:val="32"/>
          <w:lang w:val="en-US" w:eastAsia="zh-CN" w:bidi="ar"/>
        </w:rPr>
        <w:t>第二十条</w:t>
      </w:r>
      <w:r>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t xml:space="preserve"> 监督检验工作完成后，检验单位应当在规定时间内将监督检验报告、检验结论及有关资料报送组织实施监督抽查的测绘行政主管部门。</w:t>
      </w:r>
    </w:p>
    <w:p w14:paraId="0A6F93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方正黑体简体" w:hAnsi="方正黑体简体" w:eastAsia="方正黑体简体" w:cs="方正黑体简体"/>
          <w:i w:val="0"/>
          <w:iCs w:val="0"/>
          <w:caps w:val="0"/>
          <w:color w:val="222222"/>
          <w:spacing w:val="0"/>
          <w:sz w:val="32"/>
          <w:szCs w:val="32"/>
        </w:rPr>
      </w:pPr>
      <w:r>
        <w:rPr>
          <w:rFonts w:hint="eastAsia" w:ascii="方正黑体简体" w:hAnsi="方正黑体简体" w:eastAsia="方正黑体简体" w:cs="方正黑体简体"/>
          <w:i w:val="0"/>
          <w:iCs w:val="0"/>
          <w:caps w:val="0"/>
          <w:color w:val="222222"/>
          <w:spacing w:val="0"/>
          <w:kern w:val="0"/>
          <w:sz w:val="32"/>
          <w:szCs w:val="32"/>
          <w:bdr w:val="none" w:color="auto" w:sz="0" w:space="0"/>
          <w:lang w:val="en-US" w:eastAsia="zh-CN" w:bidi="ar"/>
        </w:rPr>
        <w:t>第五章 结果处理</w:t>
      </w:r>
    </w:p>
    <w:p w14:paraId="5DB368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方正黑体简体" w:hAnsi="方正黑体简体" w:eastAsia="方正黑体简体" w:cs="方正黑体简体"/>
          <w:i w:val="0"/>
          <w:iCs w:val="0"/>
          <w:caps w:val="0"/>
          <w:color w:val="222222"/>
          <w:spacing w:val="0"/>
          <w:kern w:val="0"/>
          <w:sz w:val="32"/>
          <w:szCs w:val="32"/>
          <w:lang w:val="en-US" w:eastAsia="zh-CN" w:bidi="ar"/>
        </w:rPr>
        <w:t>第二十一条</w:t>
      </w:r>
      <w:r>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t xml:space="preserve"> 测绘行政主管部门负责审定检验结论，依法向社会公布质量监督抽查结果，确属不宜向社会公布的，应当依法抄告有关行政主管部门、有关权利人和利害相关人。</w:t>
      </w:r>
    </w:p>
    <w:p w14:paraId="70C910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方正黑体简体" w:hAnsi="方正黑体简体" w:eastAsia="方正黑体简体" w:cs="方正黑体简体"/>
          <w:i w:val="0"/>
          <w:iCs w:val="0"/>
          <w:caps w:val="0"/>
          <w:color w:val="222222"/>
          <w:spacing w:val="0"/>
          <w:kern w:val="0"/>
          <w:sz w:val="32"/>
          <w:szCs w:val="32"/>
          <w:lang w:val="en-US" w:eastAsia="zh-CN" w:bidi="ar"/>
        </w:rPr>
        <w:t>第二十二条</w:t>
      </w:r>
      <w:r>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t xml:space="preserve"> 县级以上地方人民政府测绘行政主管部门应当将质量监督抽查结果及工作总结报上一级测绘行政主管部门备案。对非本行政区域内测绘单位的质量监督抽查结果应当抄告其测绘资质审批和注册机关。</w:t>
      </w:r>
    </w:p>
    <w:p w14:paraId="7A51C0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方正黑体简体" w:hAnsi="方正黑体简体" w:eastAsia="方正黑体简体" w:cs="方正黑体简体"/>
          <w:i w:val="0"/>
          <w:iCs w:val="0"/>
          <w:caps w:val="0"/>
          <w:color w:val="222222"/>
          <w:spacing w:val="0"/>
          <w:kern w:val="0"/>
          <w:sz w:val="32"/>
          <w:szCs w:val="32"/>
          <w:lang w:val="en-US" w:eastAsia="zh-CN" w:bidi="ar"/>
        </w:rPr>
        <w:t>第二十三条</w:t>
      </w:r>
      <w:r>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t xml:space="preserve"> 质量监督抽查不合格的测绘单位，组织实施质量监督抽查的测绘行政主管部门应当向其下达整改通知书，责令其自整改通知书下发之日起三个月内进行整改，并按原技术方案组织复查。</w:t>
      </w:r>
    </w:p>
    <w:p w14:paraId="6DF238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t>测绘单位整改完成后，必须向组织实施抽查的测绘行政主管部门报送整改情况，申请监督复查。逾期未整改或者未如期提出复查申请的，由实施抽查的测绘行政主管部门组织进行强制复查。</w:t>
      </w:r>
    </w:p>
    <w:p w14:paraId="7B4682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t>测绘成果质量监督抽查不合格的，或复查仍不合格的，测绘行政主管部门依照《中华人民共和国测绘法》及有关法律、法规的规定予以处理。</w:t>
      </w:r>
    </w:p>
    <w:p w14:paraId="05DA80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方正黑体简体" w:hAnsi="方正黑体简体" w:eastAsia="方正黑体简体" w:cs="方正黑体简体"/>
          <w:b w:val="0"/>
          <w:bCs w:val="0"/>
          <w:i w:val="0"/>
          <w:iCs w:val="0"/>
          <w:caps w:val="0"/>
          <w:color w:val="222222"/>
          <w:spacing w:val="0"/>
          <w:kern w:val="0"/>
          <w:sz w:val="32"/>
          <w:szCs w:val="32"/>
          <w:bdr w:val="none" w:color="auto" w:sz="0" w:space="0"/>
          <w:lang w:val="en-US" w:eastAsia="zh-CN" w:bidi="ar"/>
        </w:rPr>
        <w:t>第六章 附则</w:t>
      </w:r>
    </w:p>
    <w:p w14:paraId="539859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方正黑体简体" w:hAnsi="方正黑体简体" w:eastAsia="方正黑体简体" w:cs="方正黑体简体"/>
          <w:i w:val="0"/>
          <w:iCs w:val="0"/>
          <w:caps w:val="0"/>
          <w:color w:val="222222"/>
          <w:spacing w:val="0"/>
          <w:kern w:val="0"/>
          <w:sz w:val="32"/>
          <w:szCs w:val="32"/>
          <w:lang w:val="en-US" w:eastAsia="zh-CN" w:bidi="ar"/>
        </w:rPr>
        <w:t>第二十四条</w:t>
      </w:r>
      <w:r>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t xml:space="preserve"> 本办法由国家测绘局负责解释。</w:t>
      </w:r>
    </w:p>
    <w:p w14:paraId="1148B9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Times New Roman" w:hAnsi="Times New Roman" w:eastAsia="方正仿宋简体" w:cs="方正仿宋简体"/>
          <w:i w:val="0"/>
          <w:iCs w:val="0"/>
          <w:caps w:val="0"/>
          <w:color w:val="222222"/>
          <w:spacing w:val="0"/>
          <w:sz w:val="32"/>
          <w:szCs w:val="32"/>
        </w:rPr>
      </w:pPr>
      <w:r>
        <w:rPr>
          <w:rFonts w:hint="eastAsia" w:ascii="方正黑体简体" w:hAnsi="方正黑体简体" w:eastAsia="方正黑体简体" w:cs="方正黑体简体"/>
          <w:i w:val="0"/>
          <w:iCs w:val="0"/>
          <w:caps w:val="0"/>
          <w:color w:val="222222"/>
          <w:spacing w:val="0"/>
          <w:kern w:val="0"/>
          <w:sz w:val="32"/>
          <w:szCs w:val="32"/>
          <w:bdr w:val="none" w:color="auto" w:sz="0" w:space="0"/>
          <w:lang w:val="en-US" w:eastAsia="zh-CN" w:bidi="ar"/>
        </w:rPr>
        <w:t xml:space="preserve">第二十五条 </w:t>
      </w:r>
      <w:r>
        <w:rPr>
          <w:rFonts w:hint="eastAsia" w:ascii="Times New Roman" w:hAnsi="Times New Roman" w:eastAsia="方正仿宋简体" w:cs="方正仿宋简体"/>
          <w:i w:val="0"/>
          <w:iCs w:val="0"/>
          <w:caps w:val="0"/>
          <w:color w:val="222222"/>
          <w:spacing w:val="0"/>
          <w:kern w:val="0"/>
          <w:sz w:val="32"/>
          <w:szCs w:val="32"/>
          <w:bdr w:val="none" w:color="auto" w:sz="0" w:space="0"/>
          <w:lang w:val="en-US" w:eastAsia="zh-CN" w:bidi="ar"/>
        </w:rPr>
        <w:t>本办法自印发之日起施行。国家测绘局一九九○年二月发布的《测绘产品质量监督抽检管理办法（试行）》同时废止。</w:t>
      </w:r>
    </w:p>
    <w:p w14:paraId="79480E5E">
      <w:pPr>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黑体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202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9</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Cycas revoluta</cp:lastModifiedBy>
  <dcterms:modified xsi:type="dcterms:W3CDTF">2025-05-15T04:33:33Z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eyJoZGlkIjoiMGEwMTE5NjhjZDEzYzVjZTg5NzRkOTI3OGU1ZTZlYTAiLCJ1c2VySWQiOiI3Mjk2MjQwMDYifQ==</vt:lpwstr>
  </property>
  <property fmtid="{D5CDD505-2E9C-101B-9397-08002B2CF9AE}" pid="4" name="ICV">
    <vt:lpwstr>1F034E4BED7D41E282BA133B0CA2BE00_12</vt:lpwstr>
  </property>
</Properties>
</file>