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10" w:leftChars="100"/>
        <w:rPr>
          <w:rFonts w:ascii="仿宋_GB2312" w:hAnsi="仿宋_GB2312" w:eastAsia="仿宋_GB2312" w:cs="仿宋_GB2312"/>
          <w:color w:val="000000" w:themeColor="text1"/>
          <w:sz w:val="36"/>
          <w:szCs w:val="36"/>
          <w14:textFill>
            <w14:solidFill>
              <w14:schemeClr w14:val="tx1"/>
            </w14:solidFill>
          </w14:textFill>
        </w:rPr>
      </w:pPr>
    </w:p>
    <w:p>
      <w:pPr>
        <w:rPr>
          <w:rFonts w:ascii="仿宋_GB2312" w:hAnsi="仿宋_GB2312" w:eastAsia="仿宋_GB2312" w:cs="仿宋_GB2312"/>
          <w:color w:val="000000" w:themeColor="text1"/>
          <w:sz w:val="36"/>
          <w:szCs w:val="36"/>
          <w14:textFill>
            <w14:solidFill>
              <w14:schemeClr w14:val="tx1"/>
            </w14:solidFill>
          </w14:textFill>
        </w:rPr>
      </w:pPr>
    </w:p>
    <w:p>
      <w:pPr>
        <w:rPr>
          <w:rFonts w:ascii="仿宋_GB2312" w:hAnsi="仿宋_GB2312" w:eastAsia="仿宋_GB2312" w:cs="仿宋_GB2312"/>
          <w:color w:val="000000" w:themeColor="text1"/>
          <w:sz w:val="36"/>
          <w:szCs w:val="36"/>
          <w14:textFill>
            <w14:solidFill>
              <w14:schemeClr w14:val="tx1"/>
            </w14:solidFill>
          </w14:textFill>
        </w:rPr>
      </w:pPr>
    </w:p>
    <w:p>
      <w:pPr>
        <w:rPr>
          <w:rFonts w:ascii="仿宋_GB2312" w:hAnsi="仿宋_GB2312" w:eastAsia="仿宋_GB2312" w:cs="仿宋_GB2312"/>
          <w:color w:val="000000" w:themeColor="text1"/>
          <w:sz w:val="36"/>
          <w:szCs w:val="36"/>
          <w14:textFill>
            <w14:solidFill>
              <w14:schemeClr w14:val="tx1"/>
            </w14:solidFill>
          </w14:textFill>
        </w:rPr>
      </w:pPr>
    </w:p>
    <w:p>
      <w:pPr>
        <w:rPr>
          <w:rFonts w:ascii="仿宋_GB2312" w:hAnsi="仿宋_GB2312" w:eastAsia="仿宋_GB2312" w:cs="仿宋_GB2312"/>
          <w:color w:val="000000" w:themeColor="text1"/>
          <w:sz w:val="36"/>
          <w:szCs w:val="36"/>
          <w14:textFill>
            <w14:solidFill>
              <w14:schemeClr w14:val="tx1"/>
            </w14:solidFill>
          </w14:textFill>
        </w:rPr>
      </w:pPr>
    </w:p>
    <w:p>
      <w:pPr>
        <w:adjustRightInd w:val="0"/>
        <w:snapToGrid w:val="0"/>
        <w:jc w:val="center"/>
        <w:outlineLvl w:val="0"/>
        <w:rPr>
          <w:rFonts w:ascii="方正小标宋_GBK" w:eastAsia="方正小标宋_GBK"/>
          <w:bCs/>
          <w:color w:val="000000" w:themeColor="text1"/>
          <w:sz w:val="72"/>
          <w:szCs w:val="72"/>
          <w14:textFill>
            <w14:solidFill>
              <w14:schemeClr w14:val="tx1"/>
            </w14:solidFill>
          </w14:textFill>
        </w:rPr>
      </w:pPr>
      <w:r>
        <w:rPr>
          <w:rFonts w:hint="eastAsia" w:ascii="方正小标宋_GBK" w:eastAsia="方正小标宋_GBK"/>
          <w:bCs/>
          <w:color w:val="000000" w:themeColor="text1"/>
          <w:sz w:val="72"/>
          <w:szCs w:val="72"/>
          <w14:textFill>
            <w14:solidFill>
              <w14:schemeClr w14:val="tx1"/>
            </w14:solidFill>
          </w14:textFill>
        </w:rPr>
        <w:t>建设项目环境影响报告表</w:t>
      </w:r>
    </w:p>
    <w:p>
      <w:pPr>
        <w:adjustRightInd w:val="0"/>
        <w:snapToGrid w:val="0"/>
        <w:spacing w:before="192" w:beforeLines="80"/>
        <w:jc w:val="center"/>
        <w:rPr>
          <w:rFonts w:ascii="楷体_GB2312" w:eastAsia="楷体_GB2312"/>
          <w:bCs/>
          <w:color w:val="000000" w:themeColor="text1"/>
          <w:sz w:val="48"/>
          <w:szCs w:val="48"/>
          <w14:textFill>
            <w14:solidFill>
              <w14:schemeClr w14:val="tx1"/>
            </w14:solidFill>
          </w14:textFill>
        </w:rPr>
      </w:pPr>
      <w:r>
        <w:rPr>
          <w:rFonts w:hint="eastAsia" w:ascii="楷体_GB2312" w:eastAsia="楷体_GB2312"/>
          <w:bCs/>
          <w:color w:val="000000" w:themeColor="text1"/>
          <w:sz w:val="48"/>
          <w:szCs w:val="48"/>
          <w14:textFill>
            <w14:solidFill>
              <w14:schemeClr w14:val="tx1"/>
            </w14:solidFill>
          </w14:textFill>
        </w:rPr>
        <w:t>（污染影响类）</w:t>
      </w:r>
    </w:p>
    <w:p>
      <w:pPr>
        <w:adjustRightInd w:val="0"/>
        <w:snapToGrid w:val="0"/>
        <w:spacing w:line="288" w:lineRule="auto"/>
        <w:jc w:val="center"/>
        <w:rPr>
          <w:rFonts w:ascii="华文仿宋" w:hAnsi="华文仿宋" w:eastAsia="华文仿宋" w:cs="华文仿宋"/>
          <w:color w:val="000000" w:themeColor="text1"/>
          <w:kern w:val="44"/>
          <w:sz w:val="44"/>
          <w:szCs w:val="44"/>
          <w14:textFill>
            <w14:solidFill>
              <w14:schemeClr w14:val="tx1"/>
            </w14:solidFill>
          </w14:textFill>
        </w:rPr>
      </w:pPr>
    </w:p>
    <w:p>
      <w:pPr>
        <w:pStyle w:val="29"/>
        <w:ind w:left="42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pPr>
    </w:p>
    <w:p>
      <w:pPr>
        <w:rPr>
          <w:color w:val="000000" w:themeColor="text1"/>
          <w14:textFill>
            <w14:solidFill>
              <w14:schemeClr w14:val="tx1"/>
            </w14:solidFill>
          </w14:textFill>
        </w:rPr>
      </w:pPr>
    </w:p>
    <w:p>
      <w:pPr>
        <w:pStyle w:val="29"/>
        <w:ind w:left="42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9"/>
        <w:ind w:left="420"/>
        <w:rPr>
          <w:color w:val="000000" w:themeColor="text1"/>
          <w14:textFill>
            <w14:solidFill>
              <w14:schemeClr w14:val="tx1"/>
            </w14:solidFill>
          </w14:textFill>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7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55" w:type="dxa"/>
            <w:vMerge w:val="restart"/>
            <w:tcBorders>
              <w:top w:val="nil"/>
              <w:left w:val="nil"/>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b/>
                <w:bCs/>
                <w:color w:val="auto"/>
                <w:sz w:val="36"/>
                <w:szCs w:val="36"/>
                <w:u w:val="single"/>
                <w:vertAlign w:val="baseline"/>
              </w:rPr>
            </w:pPr>
            <w:r>
              <w:rPr>
                <w:rFonts w:hint="default" w:ascii="Times New Roman" w:hAnsi="Times New Roman" w:eastAsia="仿宋_GB2312" w:cs="Times New Roman"/>
                <w:b/>
                <w:bCs/>
                <w:color w:val="auto"/>
                <w:sz w:val="36"/>
                <w:szCs w:val="36"/>
              </w:rPr>
              <w:t>项目名称：</w:t>
            </w:r>
          </w:p>
        </w:tc>
        <w:tc>
          <w:tcPr>
            <w:tcW w:w="7482" w:type="dxa"/>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36"/>
                <w:szCs w:val="36"/>
                <w:u w:val="single"/>
                <w:vertAlign w:val="baseline"/>
              </w:rPr>
            </w:pPr>
            <w:r>
              <w:rPr>
                <w:rFonts w:hint="eastAsia" w:ascii="仿宋_GB2312" w:eastAsia="仿宋_GB2312"/>
                <w:color w:val="000000" w:themeColor="text1"/>
                <w:sz w:val="36"/>
                <w:szCs w:val="36"/>
                <w:u w:val="none"/>
                <w14:textFill>
                  <w14:solidFill>
                    <w14:schemeClr w14:val="tx1"/>
                  </w14:solidFill>
                </w14:textFill>
              </w:rPr>
              <w:t>第一师阿拉尔市中心城区供水基础设施安全保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55" w:type="dxa"/>
            <w:vMerge w:val="continue"/>
            <w:tcBorders>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default" w:ascii="Times New Roman" w:hAnsi="Times New Roman" w:eastAsia="仿宋_GB2312" w:cs="Times New Roman"/>
                <w:b/>
                <w:bCs/>
                <w:color w:val="auto"/>
                <w:sz w:val="36"/>
                <w:szCs w:val="36"/>
              </w:rPr>
            </w:pPr>
          </w:p>
        </w:tc>
        <w:tc>
          <w:tcPr>
            <w:tcW w:w="7482" w:type="dxa"/>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color w:val="auto"/>
                <w:sz w:val="36"/>
                <w:szCs w:val="36"/>
                <w:u w:val="none"/>
                <w:vertAlign w:val="baseline"/>
                <w:lang w:val="en-US" w:eastAsia="zh-CN"/>
              </w:rPr>
            </w:pPr>
            <w:r>
              <w:rPr>
                <w:rFonts w:hint="eastAsia" w:ascii="仿宋_GB2312" w:eastAsia="仿宋_GB2312"/>
                <w:color w:val="000000" w:themeColor="text1"/>
                <w:sz w:val="36"/>
                <w:szCs w:val="36"/>
                <w:u w:val="none"/>
                <w14:textFill>
                  <w14:solidFill>
                    <w14:schemeClr w14:val="tx1"/>
                  </w14:solidFill>
                </w14:textFill>
              </w:rPr>
              <w:t>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55"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default" w:ascii="Times New Roman" w:hAnsi="Times New Roman" w:eastAsia="仿宋_GB2312" w:cs="Times New Roman"/>
                <w:b/>
                <w:bCs/>
                <w:color w:val="auto"/>
                <w:sz w:val="36"/>
                <w:szCs w:val="36"/>
                <w:u w:val="single"/>
                <w:vertAlign w:val="baseline"/>
              </w:rPr>
            </w:pPr>
            <w:r>
              <w:rPr>
                <w:rFonts w:hint="default" w:ascii="Times New Roman" w:hAnsi="Times New Roman" w:eastAsia="仿宋_GB2312" w:cs="Times New Roman"/>
                <w:b/>
                <w:bCs/>
                <w:color w:val="auto"/>
                <w:sz w:val="36"/>
                <w:szCs w:val="36"/>
              </w:rPr>
              <w:t>建设单位：</w:t>
            </w:r>
          </w:p>
        </w:tc>
        <w:tc>
          <w:tcPr>
            <w:tcW w:w="7482" w:type="dxa"/>
            <w:tcBorders>
              <w:top w:val="single" w:color="auto" w:sz="4" w:space="0"/>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36"/>
                <w:szCs w:val="36"/>
                <w:u w:val="none"/>
                <w:vertAlign w:val="baseline"/>
                <w:lang w:val="en-US" w:eastAsia="zh-CN"/>
              </w:rPr>
            </w:pPr>
            <w:r>
              <w:rPr>
                <w:rFonts w:hint="eastAsia" w:ascii="仿宋_GB2312" w:eastAsia="仿宋_GB2312"/>
                <w:color w:val="000000" w:themeColor="text1"/>
                <w:sz w:val="36"/>
                <w:szCs w:val="36"/>
                <w:u w:val="none"/>
                <w14:textFill>
                  <w14:solidFill>
                    <w14:schemeClr w14:val="tx1"/>
                  </w14:solidFill>
                </w14:textFill>
              </w:rPr>
              <w:t>阿拉尔市三五九水务</w:t>
            </w:r>
            <w:r>
              <w:rPr>
                <w:rFonts w:hint="eastAsia" w:ascii="仿宋_GB2312" w:eastAsia="仿宋_GB2312"/>
                <w:color w:val="000000" w:themeColor="text1"/>
                <w:sz w:val="36"/>
                <w:szCs w:val="36"/>
                <w:u w:val="none"/>
                <w:lang w:eastAsia="zh-CN"/>
                <w14:textFill>
                  <w14:solidFill>
                    <w14:schemeClr w14:val="tx1"/>
                  </w14:solidFill>
                </w14:textFill>
              </w:rPr>
              <w:t>（</w:t>
            </w:r>
            <w:r>
              <w:rPr>
                <w:rFonts w:hint="eastAsia" w:ascii="仿宋_GB2312" w:eastAsia="仿宋_GB2312"/>
                <w:color w:val="000000" w:themeColor="text1"/>
                <w:sz w:val="36"/>
                <w:szCs w:val="36"/>
                <w:u w:val="none"/>
                <w14:textFill>
                  <w14:solidFill>
                    <w14:schemeClr w14:val="tx1"/>
                  </w14:solidFill>
                </w14:textFill>
              </w:rPr>
              <w:t>集团</w:t>
            </w:r>
            <w:r>
              <w:rPr>
                <w:rFonts w:hint="eastAsia" w:ascii="仿宋_GB2312" w:eastAsia="仿宋_GB2312"/>
                <w:color w:val="000000" w:themeColor="text1"/>
                <w:sz w:val="36"/>
                <w:szCs w:val="36"/>
                <w:u w:val="none"/>
                <w:lang w:eastAsia="zh-CN"/>
                <w14:textFill>
                  <w14:solidFill>
                    <w14:schemeClr w14:val="tx1"/>
                  </w14:solidFill>
                </w14:textFill>
              </w:rPr>
              <w:t>）</w:t>
            </w:r>
            <w:r>
              <w:rPr>
                <w:rFonts w:hint="eastAsia" w:ascii="仿宋_GB2312" w:eastAsia="仿宋_GB2312"/>
                <w:color w:val="000000" w:themeColor="text1"/>
                <w:sz w:val="36"/>
                <w:szCs w:val="36"/>
                <w:u w:val="none"/>
                <w14:textFill>
                  <w14:solidFill>
                    <w14:schemeClr w14:val="tx1"/>
                  </w14:solidFill>
                </w14:textFill>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055"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default" w:ascii="Times New Roman" w:hAnsi="Times New Roman" w:eastAsia="仿宋_GB2312" w:cs="Times New Roman"/>
                <w:b/>
                <w:bCs/>
                <w:color w:val="auto"/>
                <w:sz w:val="36"/>
                <w:szCs w:val="36"/>
                <w:u w:val="single"/>
                <w:vertAlign w:val="baseline"/>
              </w:rPr>
            </w:pPr>
            <w:r>
              <w:rPr>
                <w:rFonts w:hint="default" w:ascii="Times New Roman" w:hAnsi="Times New Roman" w:eastAsia="仿宋_GB2312" w:cs="Times New Roman"/>
                <w:b/>
                <w:bCs/>
                <w:color w:val="auto"/>
                <w:sz w:val="36"/>
                <w:szCs w:val="36"/>
              </w:rPr>
              <w:t>编制日期：</w:t>
            </w:r>
          </w:p>
        </w:tc>
        <w:tc>
          <w:tcPr>
            <w:tcW w:w="7482" w:type="dxa"/>
            <w:tcBorders>
              <w:top w:val="single" w:color="auto" w:sz="4" w:space="0"/>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36"/>
                <w:szCs w:val="36"/>
                <w:u w:val="none"/>
                <w:vertAlign w:val="baseline"/>
                <w:lang w:val="en-US" w:eastAsia="zh-CN"/>
              </w:rPr>
            </w:pPr>
            <w:r>
              <w:rPr>
                <w:rFonts w:hint="default" w:ascii="Times New Roman" w:hAnsi="Times New Roman" w:eastAsia="仿宋_GB2312" w:cs="Times New Roman"/>
                <w:color w:val="auto"/>
                <w:sz w:val="36"/>
                <w:szCs w:val="36"/>
                <w:u w:val="none"/>
                <w:vertAlign w:val="baseline"/>
                <w:lang w:val="en-US" w:eastAsia="zh-CN"/>
              </w:rPr>
              <w:t>202</w:t>
            </w:r>
            <w:r>
              <w:rPr>
                <w:rFonts w:hint="eastAsia" w:ascii="Times New Roman" w:hAnsi="Times New Roman" w:eastAsia="仿宋_GB2312" w:cs="Times New Roman"/>
                <w:color w:val="auto"/>
                <w:sz w:val="36"/>
                <w:szCs w:val="36"/>
                <w:u w:val="none"/>
                <w:vertAlign w:val="baseline"/>
                <w:lang w:val="en-US" w:eastAsia="zh-CN"/>
              </w:rPr>
              <w:t>3</w:t>
            </w:r>
            <w:r>
              <w:rPr>
                <w:rFonts w:hint="default" w:ascii="Times New Roman" w:hAnsi="Times New Roman" w:eastAsia="仿宋_GB2312" w:cs="Times New Roman"/>
                <w:color w:val="auto"/>
                <w:sz w:val="36"/>
                <w:szCs w:val="36"/>
                <w:u w:val="none"/>
                <w:vertAlign w:val="baseline"/>
                <w:lang w:val="en-US" w:eastAsia="zh-CN"/>
              </w:rPr>
              <w:t>年</w:t>
            </w:r>
            <w:r>
              <w:rPr>
                <w:rFonts w:hint="eastAsia" w:ascii="Times New Roman" w:hAnsi="Times New Roman" w:eastAsia="仿宋_GB2312" w:cs="Times New Roman"/>
                <w:color w:val="auto"/>
                <w:sz w:val="36"/>
                <w:szCs w:val="36"/>
                <w:u w:val="none"/>
                <w:vertAlign w:val="baseline"/>
                <w:lang w:val="en-US" w:eastAsia="zh-CN"/>
              </w:rPr>
              <w:t>12</w:t>
            </w:r>
            <w:r>
              <w:rPr>
                <w:rFonts w:hint="default" w:ascii="Times New Roman" w:hAnsi="Times New Roman" w:eastAsia="仿宋_GB2312" w:cs="Times New Roman"/>
                <w:color w:val="auto"/>
                <w:sz w:val="36"/>
                <w:szCs w:val="36"/>
                <w:u w:val="none"/>
                <w:vertAlign w:val="baseline"/>
                <w:lang w:val="en-US" w:eastAsia="zh-CN"/>
              </w:rPr>
              <w:t>月</w:t>
            </w:r>
          </w:p>
        </w:tc>
      </w:tr>
    </w:tbl>
    <w:p>
      <w:pPr>
        <w:rPr>
          <w:color w:val="000000" w:themeColor="text1"/>
          <w14:textFill>
            <w14:solidFill>
              <w14:schemeClr w14:val="tx1"/>
            </w14:solidFill>
          </w14:textFill>
        </w:rPr>
      </w:pPr>
    </w:p>
    <w:p>
      <w:pPr>
        <w:pStyle w:val="29"/>
        <w:ind w:left="42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9"/>
        <w:ind w:left="420"/>
        <w:rPr>
          <w:color w:val="000000" w:themeColor="text1"/>
          <w14:textFill>
            <w14:solidFill>
              <w14:schemeClr w14:val="tx1"/>
            </w14:solidFill>
          </w14:textFill>
        </w:rPr>
      </w:pPr>
    </w:p>
    <w:p>
      <w:pPr>
        <w:pStyle w:val="29"/>
        <w:ind w:left="420"/>
        <w:rPr>
          <w:color w:val="000000" w:themeColor="text1"/>
          <w14:textFill>
            <w14:solidFill>
              <w14:schemeClr w14:val="tx1"/>
            </w14:solidFill>
          </w14:textFill>
        </w:rPr>
      </w:pPr>
    </w:p>
    <w:p>
      <w:pPr>
        <w:adjustRightInd w:val="0"/>
        <w:snapToGrid w:val="0"/>
        <w:spacing w:line="288" w:lineRule="auto"/>
        <w:ind w:firstLine="1040"/>
        <w:rPr>
          <w:rFonts w:hint="eastAsia" w:ascii="仿宋_GB2312" w:eastAsia="仿宋_GB2312"/>
          <w:color w:val="000000" w:themeColor="text1"/>
          <w:sz w:val="36"/>
          <w:szCs w:val="36"/>
          <w:u w:val="single"/>
          <w14:textFill>
            <w14:solidFill>
              <w14:schemeClr w14:val="tx1"/>
            </w14:solidFill>
          </w14:textFill>
        </w:rPr>
      </w:pPr>
      <w:r>
        <w:rPr>
          <w:rFonts w:hint="eastAsia" w:ascii="仿宋_GB2312" w:eastAsia="仿宋_GB2312"/>
          <w:color w:val="000000" w:themeColor="text1"/>
          <w:sz w:val="36"/>
          <w:szCs w:val="36"/>
          <w:u w:val="single"/>
          <w14:textFill>
            <w14:solidFill>
              <w14:schemeClr w14:val="tx1"/>
            </w14:solidFill>
          </w14:textFill>
        </w:rPr>
        <w:t xml:space="preserve"> </w:t>
      </w:r>
      <w:bookmarkStart w:id="0" w:name="_Hlk57884087"/>
    </w:p>
    <w:p>
      <w:pPr>
        <w:pStyle w:val="2"/>
        <w:rPr>
          <w:rFonts w:hint="eastAsia" w:ascii="仿宋_GB2312" w:eastAsia="仿宋_GB2312"/>
          <w:color w:val="000000" w:themeColor="text1"/>
          <w:sz w:val="36"/>
          <w:szCs w:val="36"/>
          <w:u w:val="single"/>
          <w14:textFill>
            <w14:solidFill>
              <w14:schemeClr w14:val="tx1"/>
            </w14:solidFill>
          </w14:textFill>
        </w:rPr>
      </w:pPr>
    </w:p>
    <w:p>
      <w:pPr>
        <w:pStyle w:val="2"/>
        <w:rPr>
          <w:rFonts w:hint="eastAsia" w:ascii="仿宋_GB2312" w:eastAsia="仿宋_GB2312"/>
          <w:color w:val="000000" w:themeColor="text1"/>
          <w:sz w:val="36"/>
          <w:szCs w:val="36"/>
          <w:u w:val="single"/>
          <w14:textFill>
            <w14:solidFill>
              <w14:schemeClr w14:val="tx1"/>
            </w14:solidFill>
          </w14:textFill>
        </w:rPr>
      </w:pPr>
    </w:p>
    <w:bookmarkEnd w:id="0"/>
    <w:p>
      <w:pPr>
        <w:adjustRightInd w:val="0"/>
        <w:snapToGrid w:val="0"/>
        <w:spacing w:line="288" w:lineRule="auto"/>
        <w:jc w:val="center"/>
        <w:rPr>
          <w:rFonts w:ascii="楷体_GB2312" w:eastAsia="楷体_GB2312"/>
          <w:color w:val="000000" w:themeColor="text1"/>
          <w:sz w:val="36"/>
          <w:szCs w:val="36"/>
          <w14:textFill>
            <w14:solidFill>
              <w14:schemeClr w14:val="tx1"/>
            </w14:solidFill>
          </w14:textFill>
        </w:rPr>
      </w:pPr>
      <w:r>
        <w:rPr>
          <w:rFonts w:hint="eastAsia" w:ascii="楷体_GB2312" w:eastAsia="楷体_GB2312"/>
          <w:color w:val="000000" w:themeColor="text1"/>
          <w:sz w:val="36"/>
          <w:szCs w:val="36"/>
          <w14:textFill>
            <w14:solidFill>
              <w14:schemeClr w14:val="tx1"/>
            </w14:solidFill>
          </w14:textFill>
        </w:rPr>
        <w:t>中华人民共和国生态环境部制</w:t>
      </w:r>
    </w:p>
    <w:p>
      <w:pPr>
        <w:adjustRightInd w:val="0"/>
        <w:snapToGrid w:val="0"/>
        <w:spacing w:line="288" w:lineRule="auto"/>
        <w:ind w:firstLine="1040"/>
        <w:rPr>
          <w:rFonts w:ascii="仿宋_GB2312" w:eastAsia="仿宋_GB2312"/>
          <w:color w:val="000000" w:themeColor="text1"/>
          <w:sz w:val="36"/>
          <w:szCs w:val="36"/>
          <w14:textFill>
            <w14:solidFill>
              <w14:schemeClr w14:val="tx1"/>
            </w14:solidFill>
          </w14:textFill>
        </w:rPr>
        <w:sectPr>
          <w:footerReference r:id="rId3" w:type="even"/>
          <w:pgSz w:w="11906" w:h="16838"/>
          <w:pgMar w:top="1701" w:right="1531" w:bottom="1701" w:left="1531" w:header="851" w:footer="1077" w:gutter="0"/>
          <w:pgNumType w:start="3"/>
          <w:cols w:space="720" w:num="1"/>
          <w:docGrid w:linePitch="312" w:charSpace="0"/>
        </w:sectPr>
      </w:pPr>
    </w:p>
    <w:p>
      <w:pPr>
        <w:pStyle w:val="18"/>
        <w:jc w:val="center"/>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一、建设项目基本情况</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147"/>
        <w:gridCol w:w="2872"/>
        <w:gridCol w:w="105"/>
        <w:gridCol w:w="1954"/>
        <w:gridCol w:w="27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47" w:type="dxa"/>
            <w:tcMar>
              <w:top w:w="16" w:type="dxa"/>
              <w:left w:w="16" w:type="dxa"/>
              <w:right w:w="16" w:type="dxa"/>
            </w:tcMar>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建设项目名称</w:t>
            </w:r>
          </w:p>
        </w:tc>
        <w:tc>
          <w:tcPr>
            <w:tcW w:w="7723" w:type="dxa"/>
            <w:gridSpan w:val="4"/>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第一师阿拉尔市中心城区供水基础设施安全保障项目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47" w:type="dxa"/>
            <w:tcMar>
              <w:top w:w="16" w:type="dxa"/>
              <w:left w:w="16" w:type="dxa"/>
              <w:right w:w="16" w:type="dxa"/>
            </w:tcMar>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项目代码</w:t>
            </w:r>
          </w:p>
        </w:tc>
        <w:tc>
          <w:tcPr>
            <w:tcW w:w="7723" w:type="dxa"/>
            <w:gridSpan w:val="4"/>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2302-660100-04-01-947678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47" w:type="dxa"/>
            <w:tcMar>
              <w:top w:w="16" w:type="dxa"/>
              <w:left w:w="16" w:type="dxa"/>
              <w:right w:w="16" w:type="dxa"/>
            </w:tcMar>
            <w:vAlign w:val="center"/>
          </w:tcPr>
          <w:p>
            <w:pPr>
              <w:adjustRightInd w:val="0"/>
              <w:snapToGrid w:val="0"/>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建设单位联系人</w:t>
            </w:r>
          </w:p>
        </w:tc>
        <w:tc>
          <w:tcPr>
            <w:tcW w:w="2872" w:type="dxa"/>
            <w:vAlign w:val="center"/>
          </w:tcPr>
          <w:p>
            <w:pPr>
              <w:adjustRightInd w:val="0"/>
              <w:snapToGrid w:val="0"/>
              <w:jc w:val="center"/>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刘鹏</w:t>
            </w:r>
          </w:p>
        </w:tc>
        <w:tc>
          <w:tcPr>
            <w:tcW w:w="2059" w:type="dxa"/>
            <w:gridSpan w:val="2"/>
            <w:vAlign w:val="center"/>
          </w:tcPr>
          <w:p>
            <w:pPr>
              <w:adjustRightInd w:val="0"/>
              <w:snapToGrid w:val="0"/>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联系方式</w:t>
            </w:r>
          </w:p>
        </w:tc>
        <w:tc>
          <w:tcPr>
            <w:tcW w:w="2792" w:type="dxa"/>
            <w:vAlign w:val="center"/>
          </w:tcPr>
          <w:p>
            <w:pPr>
              <w:adjustRightInd w:val="0"/>
              <w:snapToGrid w:val="0"/>
              <w:jc w:val="center"/>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18699771186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47" w:type="dxa"/>
            <w:tcMar>
              <w:top w:w="16" w:type="dxa"/>
              <w:left w:w="16" w:type="dxa"/>
              <w:right w:w="16" w:type="dxa"/>
            </w:tcMar>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建设地点</w:t>
            </w:r>
          </w:p>
        </w:tc>
        <w:tc>
          <w:tcPr>
            <w:tcW w:w="7723" w:type="dxa"/>
            <w:gridSpan w:val="4"/>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新疆生产建设兵团第一师阿拉尔市经开区2号工业园区经二路以西，南环路以北区域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47" w:type="dxa"/>
            <w:tcMar>
              <w:top w:w="16" w:type="dxa"/>
              <w:left w:w="16" w:type="dxa"/>
              <w:right w:w="16" w:type="dxa"/>
            </w:tcMar>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地理坐标</w:t>
            </w:r>
          </w:p>
        </w:tc>
        <w:tc>
          <w:tcPr>
            <w:tcW w:w="7723" w:type="dxa"/>
            <w:gridSpan w:val="4"/>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N </w:t>
            </w:r>
            <w:r>
              <w:rPr>
                <w:rFonts w:hint="eastAsia"/>
                <w:color w:val="000000" w:themeColor="text1"/>
                <w:sz w:val="24"/>
                <w14:textFill>
                  <w14:solidFill>
                    <w14:schemeClr w14:val="tx1"/>
                  </w14:solidFill>
                </w14:textFill>
              </w:rPr>
              <w:t>40</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35</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28.008</w:t>
            </w:r>
            <w:r>
              <w:rPr>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E </w:t>
            </w:r>
            <w:r>
              <w:rPr>
                <w:rFonts w:hint="eastAsia"/>
                <w:color w:val="000000" w:themeColor="text1"/>
                <w:sz w:val="24"/>
                <w14:textFill>
                  <w14:solidFill>
                    <w14:schemeClr w14:val="tx1"/>
                  </w14:solidFill>
                </w14:textFill>
              </w:rPr>
              <w:t>81</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11</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21.508</w:t>
            </w:r>
            <w:r>
              <w:rPr>
                <w:color w:val="000000" w:themeColor="text1"/>
                <w:sz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147" w:type="dxa"/>
            <w:tcMar>
              <w:top w:w="16" w:type="dxa"/>
              <w:left w:w="16" w:type="dxa"/>
              <w:right w:w="16" w:type="dxa"/>
            </w:tcMar>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国民经济</w:t>
            </w:r>
          </w:p>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行业类别</w:t>
            </w:r>
          </w:p>
        </w:tc>
        <w:tc>
          <w:tcPr>
            <w:tcW w:w="2977" w:type="dxa"/>
            <w:gridSpan w:val="2"/>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D4610自来水生产和供应</w:t>
            </w:r>
          </w:p>
        </w:tc>
        <w:tc>
          <w:tcPr>
            <w:tcW w:w="1954" w:type="dxa"/>
            <w:vAlign w:val="center"/>
          </w:tcPr>
          <w:p>
            <w:pPr>
              <w:adjustRightInd w:val="0"/>
              <w:snapToGrid w:val="0"/>
              <w:jc w:val="center"/>
              <w:rPr>
                <w:color w:val="000000" w:themeColor="text1"/>
                <w:sz w:val="24"/>
                <w14:textFill>
                  <w14:solidFill>
                    <w14:schemeClr w14:val="tx1"/>
                  </w14:solidFill>
                </w14:textFill>
              </w:rPr>
            </w:pPr>
            <w:bookmarkStart w:id="1" w:name="_Hlk49843745"/>
            <w:r>
              <w:rPr>
                <w:color w:val="000000" w:themeColor="text1"/>
                <w:sz w:val="24"/>
                <w14:textFill>
                  <w14:solidFill>
                    <w14:schemeClr w14:val="tx1"/>
                  </w14:solidFill>
                </w14:textFill>
              </w:rPr>
              <w:t>建设项目</w:t>
            </w:r>
          </w:p>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行业类别</w:t>
            </w:r>
            <w:bookmarkEnd w:id="1"/>
          </w:p>
        </w:tc>
        <w:tc>
          <w:tcPr>
            <w:tcW w:w="2792" w:type="dxa"/>
            <w:vAlign w:val="center"/>
          </w:tcPr>
          <w:p>
            <w:pPr>
              <w:adjustRightInd w:val="0"/>
              <w:snapToGrid w:val="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四十三、水的生产和供应业，94、自来水生产和供应 461（不含供应工程；不含村庄供应工程）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147" w:type="dxa"/>
            <w:tcMar>
              <w:top w:w="16" w:type="dxa"/>
              <w:left w:w="16" w:type="dxa"/>
              <w:right w:w="16" w:type="dxa"/>
            </w:tcMar>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建设性质</w:t>
            </w:r>
          </w:p>
        </w:tc>
        <w:tc>
          <w:tcPr>
            <w:tcW w:w="2977" w:type="dxa"/>
            <w:gridSpan w:val="2"/>
            <w:vAlign w:val="center"/>
          </w:tcPr>
          <w:p>
            <w:pPr>
              <w:jc w:val="lef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□新建（迁建）</w:t>
            </w:r>
          </w:p>
          <w:p>
            <w:pPr>
              <w:jc w:val="lef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□改建</w:t>
            </w:r>
          </w:p>
          <w:p>
            <w:pPr>
              <w:jc w:val="lef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√扩建</w:t>
            </w:r>
          </w:p>
          <w:p>
            <w:pPr>
              <w:jc w:val="lef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□技术改造</w:t>
            </w:r>
          </w:p>
        </w:tc>
        <w:tc>
          <w:tcPr>
            <w:tcW w:w="1954" w:type="dxa"/>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建设项目</w:t>
            </w:r>
          </w:p>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申报情形</w:t>
            </w:r>
          </w:p>
        </w:tc>
        <w:tc>
          <w:tcPr>
            <w:tcW w:w="2792" w:type="dxa"/>
            <w:vAlign w:val="center"/>
          </w:tcPr>
          <w:p>
            <w:pPr>
              <w:jc w:val="lef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√首次申报项目</w:t>
            </w:r>
            <w:r>
              <w:rPr>
                <w:rFonts w:cs="宋体"/>
                <w:color w:val="000000" w:themeColor="text1"/>
                <w:sz w:val="24"/>
                <w14:textFill>
                  <w14:solidFill>
                    <w14:schemeClr w14:val="tx1"/>
                  </w14:solidFill>
                </w14:textFill>
              </w:rPr>
              <w:t xml:space="preserve">             </w:t>
            </w:r>
          </w:p>
          <w:p>
            <w:pPr>
              <w:jc w:val="left"/>
              <w:rPr>
                <w:rFonts w:cs="宋体"/>
                <w:color w:val="000000" w:themeColor="text1"/>
                <w:spacing w:val="-6"/>
                <w:sz w:val="24"/>
                <w14:textFill>
                  <w14:solidFill>
                    <w14:schemeClr w14:val="tx1"/>
                  </w14:solidFill>
                </w14:textFill>
              </w:rPr>
            </w:pPr>
            <w:r>
              <w:rPr>
                <w:rFonts w:hint="eastAsia" w:cs="宋体"/>
                <w:color w:val="000000" w:themeColor="text1"/>
                <w:spacing w:val="-6"/>
                <w:sz w:val="24"/>
                <w14:textFill>
                  <w14:solidFill>
                    <w14:schemeClr w14:val="tx1"/>
                  </w14:solidFill>
                </w14:textFill>
              </w:rPr>
              <w:t>□不予批准后再次申报项目</w:t>
            </w:r>
          </w:p>
          <w:p>
            <w:pPr>
              <w:jc w:val="lef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sym w:font="Wingdings 2" w:char="00A3"/>
            </w:r>
            <w:r>
              <w:rPr>
                <w:rFonts w:hint="eastAsia" w:cs="宋体"/>
                <w:color w:val="000000" w:themeColor="text1"/>
                <w:sz w:val="24"/>
                <w14:textFill>
                  <w14:solidFill>
                    <w14:schemeClr w14:val="tx1"/>
                  </w14:solidFill>
                </w14:textFill>
              </w:rPr>
              <w:t>超五年重新审核项目</w:t>
            </w:r>
            <w:r>
              <w:rPr>
                <w:rFonts w:cs="宋体"/>
                <w:color w:val="000000" w:themeColor="text1"/>
                <w:sz w:val="24"/>
                <w14:textFill>
                  <w14:solidFill>
                    <w14:schemeClr w14:val="tx1"/>
                  </w14:solidFill>
                </w14:textFill>
              </w:rPr>
              <w:t xml:space="preserve">     </w:t>
            </w:r>
          </w:p>
          <w:p>
            <w:pPr>
              <w:jc w:val="lef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147" w:type="dxa"/>
            <w:tcMar>
              <w:top w:w="16" w:type="dxa"/>
              <w:left w:w="16" w:type="dxa"/>
              <w:right w:w="16" w:type="dxa"/>
            </w:tcMar>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项目审批（核准</w:t>
            </w:r>
            <w:r>
              <w:rPr>
                <w:rFonts w:cs="宋体"/>
                <w:color w:val="000000" w:themeColor="text1"/>
                <w:sz w:val="24"/>
                <w14:textFill>
                  <w14:solidFill>
                    <w14:schemeClr w14:val="tx1"/>
                  </w14:solidFill>
                </w14:textFill>
              </w:rPr>
              <w:t>/</w:t>
            </w:r>
          </w:p>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备案）部门（选填）</w:t>
            </w:r>
          </w:p>
        </w:tc>
        <w:tc>
          <w:tcPr>
            <w:tcW w:w="2977" w:type="dxa"/>
            <w:gridSpan w:val="2"/>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新疆兵团第一师阿拉尔市发展和改革委员会</w:t>
            </w:r>
          </w:p>
        </w:tc>
        <w:tc>
          <w:tcPr>
            <w:tcW w:w="1954" w:type="dxa"/>
            <w:vAlign w:val="center"/>
          </w:tcPr>
          <w:p>
            <w:pPr>
              <w:adjustRightInd w:val="0"/>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项目审批（核准/备案）文号（选填）</w:t>
            </w:r>
          </w:p>
        </w:tc>
        <w:tc>
          <w:tcPr>
            <w:tcW w:w="2792"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47" w:type="dxa"/>
            <w:tcMar>
              <w:top w:w="16" w:type="dxa"/>
              <w:left w:w="16" w:type="dxa"/>
              <w:right w:w="16" w:type="dxa"/>
            </w:tcMar>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总投资（万元）</w:t>
            </w:r>
          </w:p>
        </w:tc>
        <w:tc>
          <w:tcPr>
            <w:tcW w:w="2977" w:type="dxa"/>
            <w:gridSpan w:val="2"/>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47229</w:t>
            </w:r>
          </w:p>
        </w:tc>
        <w:tc>
          <w:tcPr>
            <w:tcW w:w="1954"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环保投资（万元）</w:t>
            </w:r>
          </w:p>
        </w:tc>
        <w:tc>
          <w:tcPr>
            <w:tcW w:w="2792"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365.93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47" w:type="dxa"/>
            <w:tcMar>
              <w:top w:w="16" w:type="dxa"/>
              <w:left w:w="16" w:type="dxa"/>
              <w:right w:w="16" w:type="dxa"/>
            </w:tcMar>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环保投资占比（</w:t>
            </w:r>
            <w:r>
              <w:rPr>
                <w:rFonts w:cs="宋体"/>
                <w:color w:val="000000" w:themeColor="text1"/>
                <w:sz w:val="24"/>
                <w14:textFill>
                  <w14:solidFill>
                    <w14:schemeClr w14:val="tx1"/>
                  </w14:solidFill>
                </w14:textFill>
              </w:rPr>
              <w:t>%</w:t>
            </w:r>
            <w:r>
              <w:rPr>
                <w:rFonts w:hint="eastAsia" w:cs="宋体"/>
                <w:color w:val="000000" w:themeColor="text1"/>
                <w:sz w:val="24"/>
                <w14:textFill>
                  <w14:solidFill>
                    <w14:schemeClr w14:val="tx1"/>
                  </w14:solidFill>
                </w14:textFill>
              </w:rPr>
              <w:t>）</w:t>
            </w:r>
          </w:p>
        </w:tc>
        <w:tc>
          <w:tcPr>
            <w:tcW w:w="2977" w:type="dxa"/>
            <w:gridSpan w:val="2"/>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0.77</w:t>
            </w:r>
          </w:p>
        </w:tc>
        <w:tc>
          <w:tcPr>
            <w:tcW w:w="1954"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施工工期</w:t>
            </w:r>
          </w:p>
        </w:tc>
        <w:tc>
          <w:tcPr>
            <w:tcW w:w="2792"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21</w:t>
            </w:r>
            <w:r>
              <w:rPr>
                <w:color w:val="000000" w:themeColor="text1"/>
                <w:sz w:val="24"/>
                <w14:textFill>
                  <w14:solidFill>
                    <w14:schemeClr w14:val="tx1"/>
                  </w14:solidFill>
                </w14:textFill>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47" w:type="dxa"/>
            <w:tcMar>
              <w:top w:w="16" w:type="dxa"/>
              <w:left w:w="16" w:type="dxa"/>
              <w:right w:w="16" w:type="dxa"/>
            </w:tcMar>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是否开工建设</w:t>
            </w:r>
          </w:p>
        </w:tc>
        <w:tc>
          <w:tcPr>
            <w:tcW w:w="2977" w:type="dxa"/>
            <w:gridSpan w:val="2"/>
            <w:vAlign w:val="center"/>
          </w:tcPr>
          <w:p>
            <w:pPr>
              <w:adjustRightInd w:val="0"/>
              <w:snapToGrid w:val="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√否</w:t>
            </w:r>
          </w:p>
          <w:p>
            <w:pPr>
              <w:adjustRightInd w:val="0"/>
              <w:snapToGrid w:val="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sym w:font="Wingdings 2" w:char="00A3"/>
            </w:r>
            <w:r>
              <w:rPr>
                <w:rFonts w:hint="eastAsia" w:cs="宋体"/>
                <w:color w:val="000000" w:themeColor="text1"/>
                <w:sz w:val="24"/>
                <w14:textFill>
                  <w14:solidFill>
                    <w14:schemeClr w14:val="tx1"/>
                  </w14:solidFill>
                </w14:textFill>
              </w:rPr>
              <w:t>是：</w:t>
            </w:r>
            <w:r>
              <w:rPr>
                <w:rFonts w:hint="eastAsia" w:cs="宋体"/>
                <w:color w:val="000000" w:themeColor="text1"/>
                <w:sz w:val="24"/>
                <w:u w:val="single"/>
                <w14:textFill>
                  <w14:solidFill>
                    <w14:schemeClr w14:val="tx1"/>
                  </w14:solidFill>
                </w14:textFill>
              </w:rPr>
              <w:t xml:space="preserve">       </w:t>
            </w:r>
          </w:p>
        </w:tc>
        <w:tc>
          <w:tcPr>
            <w:tcW w:w="1954" w:type="dxa"/>
            <w:tcMar>
              <w:top w:w="16" w:type="dxa"/>
              <w:left w:w="16" w:type="dxa"/>
              <w:right w:w="16" w:type="dxa"/>
            </w:tcMar>
            <w:vAlign w:val="center"/>
          </w:tcPr>
          <w:p>
            <w:pPr>
              <w:adjustRightInd w:val="0"/>
              <w:snapToGrid w:val="0"/>
              <w:jc w:val="center"/>
              <w:rPr>
                <w:rFonts w:cs="宋体"/>
                <w:color w:val="000000" w:themeColor="text1"/>
                <w:spacing w:val="-6"/>
                <w:sz w:val="24"/>
                <w14:textFill>
                  <w14:solidFill>
                    <w14:schemeClr w14:val="tx1"/>
                  </w14:solidFill>
                </w14:textFill>
              </w:rPr>
            </w:pPr>
            <w:r>
              <w:rPr>
                <w:rFonts w:hint="eastAsia" w:cs="宋体"/>
                <w:color w:val="000000" w:themeColor="text1"/>
                <w:spacing w:val="-6"/>
                <w:sz w:val="24"/>
                <w14:textFill>
                  <w14:solidFill>
                    <w14:schemeClr w14:val="tx1"/>
                  </w14:solidFill>
                </w14:textFill>
              </w:rPr>
              <w:t>用地（用海）</w:t>
            </w:r>
          </w:p>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pacing w:val="-6"/>
                <w:sz w:val="24"/>
                <w14:textFill>
                  <w14:solidFill>
                    <w14:schemeClr w14:val="tx1"/>
                  </w14:solidFill>
                </w14:textFill>
              </w:rPr>
              <w:t>面积（</w:t>
            </w:r>
            <w:r>
              <w:rPr>
                <w:rFonts w:cs="宋体"/>
                <w:color w:val="000000" w:themeColor="text1"/>
                <w:spacing w:val="-6"/>
                <w:sz w:val="24"/>
                <w14:textFill>
                  <w14:solidFill>
                    <w14:schemeClr w14:val="tx1"/>
                  </w14:solidFill>
                </w14:textFill>
              </w:rPr>
              <w:t>m</w:t>
            </w:r>
            <w:r>
              <w:rPr>
                <w:rFonts w:cs="宋体"/>
                <w:color w:val="000000" w:themeColor="text1"/>
                <w:spacing w:val="-6"/>
                <w:sz w:val="24"/>
                <w:vertAlign w:val="superscript"/>
                <w14:textFill>
                  <w14:solidFill>
                    <w14:schemeClr w14:val="tx1"/>
                  </w14:solidFill>
                </w14:textFill>
              </w:rPr>
              <w:t>2</w:t>
            </w:r>
            <w:r>
              <w:rPr>
                <w:rFonts w:hint="eastAsia" w:cs="宋体"/>
                <w:color w:val="000000" w:themeColor="text1"/>
                <w:spacing w:val="-6"/>
                <w:sz w:val="24"/>
                <w14:textFill>
                  <w14:solidFill>
                    <w14:schemeClr w14:val="tx1"/>
                  </w14:solidFill>
                </w14:textFill>
              </w:rPr>
              <w:t>）</w:t>
            </w:r>
          </w:p>
        </w:tc>
        <w:tc>
          <w:tcPr>
            <w:tcW w:w="2792" w:type="dxa"/>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原有厂区范围内扩建，扩建工程占地面积89.9亩59933m</w:t>
            </w:r>
            <w:r>
              <w:rPr>
                <w:rFonts w:hint="eastAsia" w:cs="宋体"/>
                <w:color w:val="000000" w:themeColor="text1"/>
                <w:sz w:val="24"/>
                <w:vertAlign w:val="superscript"/>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147" w:type="dxa"/>
            <w:vAlign w:val="center"/>
          </w:tcPr>
          <w:p>
            <w:pPr>
              <w:autoSpaceDE w:val="0"/>
              <w:autoSpaceDN w:val="0"/>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专项评价设置情况</w:t>
            </w:r>
          </w:p>
        </w:tc>
        <w:tc>
          <w:tcPr>
            <w:tcW w:w="7723" w:type="dxa"/>
            <w:gridSpan w:val="4"/>
            <w:vAlign w:val="center"/>
          </w:tcPr>
          <w:p>
            <w:pPr>
              <w:spacing w:line="520" w:lineRule="exact"/>
              <w:ind w:firstLine="480" w:firstLineChars="200"/>
            </w:pPr>
            <w:r>
              <w:rPr>
                <w:rFonts w:cs="宋体"/>
                <w:color w:val="000000" w:themeColor="text1"/>
                <w:kern w:val="0"/>
                <w:sz w:val="24"/>
                <w14:textFill>
                  <w14:solidFill>
                    <w14:schemeClr w14:val="tx1"/>
                  </w14:solidFill>
                </w14:textFill>
              </w:rPr>
              <w:t>无</w:t>
            </w:r>
          </w:p>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147" w:type="dxa"/>
            <w:vAlign w:val="center"/>
          </w:tcPr>
          <w:p>
            <w:pPr>
              <w:autoSpaceDE w:val="0"/>
              <w:autoSpaceDN w:val="0"/>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规划</w:t>
            </w:r>
          </w:p>
          <w:p>
            <w:pPr>
              <w:autoSpaceDE w:val="0"/>
              <w:autoSpaceDN w:val="0"/>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sz w:val="24"/>
                <w14:textFill>
                  <w14:solidFill>
                    <w14:schemeClr w14:val="tx1"/>
                  </w14:solidFill>
                </w14:textFill>
              </w:rPr>
              <w:t>情况</w:t>
            </w:r>
          </w:p>
        </w:tc>
        <w:tc>
          <w:tcPr>
            <w:tcW w:w="7723" w:type="dxa"/>
            <w:gridSpan w:val="4"/>
            <w:vAlign w:val="center"/>
          </w:tcPr>
          <w:p>
            <w:pPr>
              <w:autoSpaceDE w:val="0"/>
              <w:autoSpaceDN w:val="0"/>
              <w:adjustRightInd w:val="0"/>
              <w:snapToGrid w:val="0"/>
              <w:spacing w:line="360" w:lineRule="auto"/>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园区规划：《阿拉尔经济技术开发区总体规划（</w:t>
            </w:r>
            <w:r>
              <w:rPr>
                <w:rFonts w:cs="宋体"/>
                <w:color w:val="000000" w:themeColor="text1"/>
                <w:kern w:val="0"/>
                <w:sz w:val="24"/>
                <w14:textFill>
                  <w14:solidFill>
                    <w14:schemeClr w14:val="tx1"/>
                  </w14:solidFill>
                </w14:textFill>
              </w:rPr>
              <w:t>2020-2035</w:t>
            </w:r>
            <w:r>
              <w:rPr>
                <w:rFonts w:hint="eastAsia" w:cs="宋体"/>
                <w:color w:val="000000" w:themeColor="text1"/>
                <w:kern w:val="0"/>
                <w:sz w:val="24"/>
                <w14:textFill>
                  <w14:solidFill>
                    <w14:schemeClr w14:val="tx1"/>
                  </w14:solidFill>
                </w14:textFill>
              </w:rPr>
              <w:t>）》</w:t>
            </w:r>
          </w:p>
          <w:p>
            <w:pPr>
              <w:autoSpaceDE w:val="0"/>
              <w:autoSpaceDN w:val="0"/>
              <w:adjustRightInd w:val="0"/>
              <w:snapToGrid w:val="0"/>
              <w:spacing w:line="360" w:lineRule="auto"/>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专项规划：《阿拉尔市供排水专项规划（</w:t>
            </w:r>
            <w:r>
              <w:rPr>
                <w:rFonts w:cs="宋体"/>
                <w:color w:val="000000" w:themeColor="text1"/>
                <w:kern w:val="0"/>
                <w:sz w:val="24"/>
                <w14:textFill>
                  <w14:solidFill>
                    <w14:schemeClr w14:val="tx1"/>
                  </w14:solidFill>
                </w14:textFill>
              </w:rPr>
              <w:t>2021-2035</w:t>
            </w:r>
            <w:r>
              <w:rPr>
                <w:rFonts w:hint="eastAsia" w:cs="宋体"/>
                <w:color w:val="000000" w:themeColor="text1"/>
                <w:kern w:val="0"/>
                <w:sz w:val="24"/>
                <w14:textFill>
                  <w14:solidFill>
                    <w14:schemeClr w14:val="tx1"/>
                  </w14:solidFill>
                </w14:textFill>
              </w:rPr>
              <w:t>）》，2022年1月。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147" w:type="dxa"/>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规划环境影响</w:t>
            </w:r>
          </w:p>
          <w:p>
            <w:pPr>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sz w:val="24"/>
                <w14:textFill>
                  <w14:solidFill>
                    <w14:schemeClr w14:val="tx1"/>
                  </w14:solidFill>
                </w14:textFill>
              </w:rPr>
              <w:t>评价情况</w:t>
            </w:r>
          </w:p>
        </w:tc>
        <w:tc>
          <w:tcPr>
            <w:tcW w:w="7723" w:type="dxa"/>
            <w:gridSpan w:val="4"/>
            <w:vAlign w:val="center"/>
          </w:tcPr>
          <w:p>
            <w:pPr>
              <w:widowControl/>
              <w:spacing w:line="360" w:lineRule="auto"/>
              <w:rPr>
                <w:rFonts w:ascii="宋体" w:hAnsi="宋体" w:cs="宋体"/>
                <w:color w:val="FF0000"/>
                <w:kern w:val="0"/>
                <w:sz w:val="24"/>
              </w:rPr>
            </w:pPr>
            <w:r>
              <w:rPr>
                <w:rFonts w:hint="eastAsia" w:ascii="宋体" w:hAnsi="宋体" w:cs="宋体"/>
                <w:color w:val="FF0000"/>
                <w:kern w:val="0"/>
                <w:sz w:val="24"/>
              </w:rPr>
              <w:t>规划环评：《阿拉尔经济技术开发区总体规划（</w:t>
            </w:r>
            <w:r>
              <w:rPr>
                <w:color w:val="FF0000"/>
                <w:kern w:val="0"/>
                <w:sz w:val="24"/>
              </w:rPr>
              <w:t>2020-2035</w:t>
            </w:r>
            <w:r>
              <w:rPr>
                <w:rFonts w:hint="eastAsia" w:ascii="宋体" w:hAnsi="宋体" w:cs="宋体"/>
                <w:color w:val="FF0000"/>
                <w:kern w:val="0"/>
                <w:sz w:val="24"/>
              </w:rPr>
              <w:t>）环境影响报告书》审查机关：兵团生态环境局</w:t>
            </w:r>
          </w:p>
          <w:p>
            <w:pPr>
              <w:widowControl/>
              <w:spacing w:line="360" w:lineRule="auto"/>
              <w:rPr>
                <w:rFonts w:cs="宋体"/>
                <w:color w:val="000000" w:themeColor="text1"/>
                <w:kern w:val="0"/>
                <w:sz w:val="24"/>
                <w14:textFill>
                  <w14:solidFill>
                    <w14:schemeClr w14:val="tx1"/>
                  </w14:solidFill>
                </w14:textFill>
              </w:rPr>
            </w:pPr>
            <w:r>
              <w:rPr>
                <w:rFonts w:hint="eastAsia" w:ascii="宋体" w:hAnsi="宋体" w:cs="宋体"/>
                <w:color w:val="FF0000"/>
                <w:kern w:val="0"/>
                <w:sz w:val="24"/>
              </w:rPr>
              <w:t>审查文件：《关于阿拉尔经济技术开发区总体规划（</w:t>
            </w:r>
            <w:r>
              <w:rPr>
                <w:color w:val="FF0000"/>
                <w:kern w:val="0"/>
                <w:sz w:val="24"/>
              </w:rPr>
              <w:t>2020-2035</w:t>
            </w:r>
            <w:r>
              <w:rPr>
                <w:rFonts w:hint="eastAsia" w:ascii="宋体" w:hAnsi="宋体" w:cs="宋体"/>
                <w:color w:val="FF0000"/>
                <w:kern w:val="0"/>
                <w:sz w:val="24"/>
              </w:rPr>
              <w:t>）环境影响报告书的审查意见》（兵环审〔</w:t>
            </w:r>
            <w:r>
              <w:rPr>
                <w:color w:val="FF0000"/>
                <w:kern w:val="0"/>
                <w:sz w:val="24"/>
              </w:rPr>
              <w:t>2021</w:t>
            </w:r>
            <w:r>
              <w:rPr>
                <w:rFonts w:hint="eastAsia" w:ascii="宋体" w:hAnsi="宋体" w:cs="宋体"/>
                <w:color w:val="FF0000"/>
                <w:kern w:val="0"/>
                <w:sz w:val="24"/>
              </w:rPr>
              <w:t>〕</w:t>
            </w:r>
            <w:r>
              <w:rPr>
                <w:color w:val="FF0000"/>
                <w:kern w:val="0"/>
                <w:sz w:val="24"/>
              </w:rPr>
              <w:t>1</w:t>
            </w:r>
            <w:r>
              <w:rPr>
                <w:rFonts w:hint="eastAsia"/>
                <w:color w:val="FF0000"/>
                <w:kern w:val="0"/>
                <w:sz w:val="24"/>
              </w:rPr>
              <w:t>3</w:t>
            </w:r>
            <w:r>
              <w:rPr>
                <w:color w:val="FF0000"/>
                <w:kern w:val="0"/>
                <w:sz w:val="24"/>
              </w:rPr>
              <w:t xml:space="preserve"> </w:t>
            </w:r>
            <w:r>
              <w:rPr>
                <w:rFonts w:hint="eastAsia" w:ascii="宋体" w:hAnsi="宋体" w:cs="宋体"/>
                <w:color w:val="FF0000"/>
                <w:kern w:val="0"/>
                <w:sz w:val="24"/>
              </w:rPr>
              <w:t>号，</w:t>
            </w:r>
            <w:r>
              <w:rPr>
                <w:color w:val="FF0000"/>
                <w:kern w:val="0"/>
                <w:sz w:val="24"/>
              </w:rPr>
              <w:t xml:space="preserve">2021 </w:t>
            </w:r>
            <w:r>
              <w:rPr>
                <w:rFonts w:hint="eastAsia" w:ascii="宋体" w:hAnsi="宋体" w:cs="宋体"/>
                <w:color w:val="FF0000"/>
                <w:kern w:val="0"/>
                <w:sz w:val="24"/>
              </w:rPr>
              <w:t xml:space="preserve">年 </w:t>
            </w:r>
            <w:r>
              <w:rPr>
                <w:color w:val="FF0000"/>
                <w:kern w:val="0"/>
                <w:sz w:val="24"/>
              </w:rPr>
              <w:t xml:space="preserve">6 </w:t>
            </w:r>
            <w:r>
              <w:rPr>
                <w:rFonts w:hint="eastAsia" w:ascii="宋体" w:hAnsi="宋体" w:cs="宋体"/>
                <w:color w:val="FF0000"/>
                <w:kern w:val="0"/>
                <w:sz w:val="24"/>
              </w:rPr>
              <w:t xml:space="preserve">月 </w:t>
            </w:r>
            <w:r>
              <w:rPr>
                <w:color w:val="FF0000"/>
                <w:kern w:val="0"/>
                <w:sz w:val="24"/>
              </w:rPr>
              <w:t xml:space="preserve">2 </w:t>
            </w:r>
            <w:r>
              <w:rPr>
                <w:rFonts w:hint="eastAsia" w:ascii="宋体" w:hAnsi="宋体" w:cs="宋体"/>
                <w:color w:val="FF0000"/>
                <w:kern w:val="0"/>
                <w:sz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147" w:type="dxa"/>
            <w:vAlign w:val="center"/>
          </w:tcPr>
          <w:p>
            <w:pPr>
              <w:autoSpaceDE w:val="0"/>
              <w:autoSpaceDN w:val="0"/>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规划及规划环境影响评价符合性分析</w:t>
            </w:r>
          </w:p>
        </w:tc>
        <w:tc>
          <w:tcPr>
            <w:tcW w:w="7723" w:type="dxa"/>
            <w:gridSpan w:val="4"/>
            <w:vAlign w:val="center"/>
          </w:tcPr>
          <w:p>
            <w:pPr>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根据《阿拉尔经济技术开发区总体规划（2020-2035）》，本项目位于规划的水厂区域，符合《阿拉尔经济技术开发区总体规划（2020-2035）》。</w:t>
            </w:r>
          </w:p>
          <w:p>
            <w:pPr>
              <w:spacing w:line="360" w:lineRule="auto"/>
              <w:ind w:firstLine="480" w:firstLineChars="200"/>
              <w:rPr>
                <w:rFonts w:eastAsiaTheme="minorEastAsia"/>
                <w:color w:val="000000" w:themeColor="text1"/>
                <w:kern w:val="0"/>
                <w:sz w:val="24"/>
                <w14:textFill>
                  <w14:solidFill>
                    <w14:schemeClr w14:val="tx1"/>
                  </w14:solidFill>
                </w14:textFill>
              </w:rPr>
            </w:pPr>
            <w:r>
              <w:rPr>
                <w:rFonts w:eastAsiaTheme="minorEastAsia"/>
                <w:color w:val="000000" w:themeColor="text1"/>
                <w:sz w:val="24"/>
                <w14:textFill>
                  <w14:solidFill>
                    <w14:schemeClr w14:val="tx1"/>
                  </w14:solidFill>
                </w14:textFill>
              </w:rPr>
              <w:t>根据</w:t>
            </w:r>
            <w:r>
              <w:rPr>
                <w:rFonts w:eastAsiaTheme="minorEastAsia"/>
                <w:color w:val="000000" w:themeColor="text1"/>
                <w:kern w:val="0"/>
                <w:sz w:val="24"/>
                <w14:textFill>
                  <w14:solidFill>
                    <w14:schemeClr w14:val="tx1"/>
                  </w14:solidFill>
                </w14:textFill>
              </w:rPr>
              <w:t>《阿拉尔经济技术开发区总体规划（2020-2035）环境影响报告书》及审查意见：</w:t>
            </w:r>
          </w:p>
          <w:p>
            <w:pPr>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一）优化开发区产业结构和布局，坚持绿色发展。坚持以环境质量改善为核心，遵循环保优先和绿色发展原则，结合区域实际及上位规划，依据所在产业区块功能及环保要求，对现有入驻企业提出保留或搬迁方案</w:t>
            </w:r>
            <w:r>
              <w:rPr>
                <w:rFonts w:hint="eastAsia" w:eastAsiaTheme="minorEastAsia"/>
                <w:color w:val="000000" w:themeColor="text1"/>
                <w:sz w:val="24"/>
                <w:lang w:eastAsia="zh-CN"/>
                <w14:textFill>
                  <w14:solidFill>
                    <w14:schemeClr w14:val="tx1"/>
                  </w14:solidFill>
                </w14:textFill>
              </w:rPr>
              <w:t>，</w:t>
            </w:r>
            <w:r>
              <w:rPr>
                <w:rFonts w:eastAsiaTheme="minorEastAsia"/>
                <w:color w:val="000000" w:themeColor="text1"/>
                <w:sz w:val="24"/>
                <w14:textFill>
                  <w14:solidFill>
                    <w14:schemeClr w14:val="tx1"/>
                  </w14:solidFill>
                </w14:textFill>
              </w:rPr>
              <w:t>确保产业区块的完整性和延续性，合理确定开发区产业结构和布局。优化开发区功能结构，结合生态环境管控、环境风险防范要求，提出合理的连队搬迁方案和计划。开发区内不宜布局居住、文化教育等环境敏感区，应提出优化调整方案，避免整体功能结构冲突，确保开发区规划的完整性和可持续性。对开发区企业实现清单式管理</w:t>
            </w:r>
            <w:r>
              <w:rPr>
                <w:rFonts w:hint="eastAsia" w:eastAsiaTheme="minorEastAsia"/>
                <w:color w:val="000000" w:themeColor="text1"/>
                <w:sz w:val="24"/>
                <w:lang w:eastAsia="zh-CN"/>
                <w14:textFill>
                  <w14:solidFill>
                    <w14:schemeClr w14:val="tx1"/>
                  </w14:solidFill>
                </w14:textFill>
              </w:rPr>
              <w:t>，</w:t>
            </w:r>
            <w:r>
              <w:rPr>
                <w:rFonts w:eastAsiaTheme="minorEastAsia"/>
                <w:color w:val="000000" w:themeColor="text1"/>
                <w:sz w:val="24"/>
                <w14:textFill>
                  <w14:solidFill>
                    <w14:schemeClr w14:val="tx1"/>
                  </w14:solidFill>
                </w14:textFill>
              </w:rPr>
              <w:t>制定产业发展负面清单和东西部产业转移优化准入清单。根据开发区产业结构和产业链，结合资源利用上线、环境质量底线，完善生态环境准入清单。以促进经济绿色低碳可持续发展、引导重点行业和产业园区向绿色低碳方向转型为目的，应针对开发区规划提出碳减排建议，推动减污治污减碳协同共治。</w:t>
            </w:r>
          </w:p>
          <w:p>
            <w:pPr>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二）严守生态保护红线，加强空间管控。进一步优化开发区的空间布局，通过优化开发区产业空间布局、调整土地用途等方式，完善生态保障空间要求。重点保护区域大气环境质量、开发区周边地表水水体水质、区域地下水环境、土壤环境，对开发区内企业提出具体管控要求。衔接师市“三线一单”成果，落实、细化开发区所在生态环境管控单元的管控要求，保障规划实施不突破区域生态保护红线、环境质量底线和资源利用上线。做好与师市国土空间规划的衔接，从全局的角度以资源承载能力和国土空间开发适宜性评价来支撑开发区规划实施。</w:t>
            </w:r>
          </w:p>
          <w:p>
            <w:pPr>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三）坚守环境质量底线，严格污染物总量管控。依据规划区域及周边环境质量改善目标，制定开发区污染物削减方案，建立削减台账，落实重点污染物区域削减替代措施，确保实现区域环境质量改善目标。落实重点行业区域削减措施，纳入日常环境管理工作，并建立考核机制。推进现有企业工艺技术和污染治理技术改造</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各类污染物排放须满足国家及自治区最新污染物排放标准要求。</w:t>
            </w:r>
          </w:p>
          <w:p>
            <w:pPr>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四）严格入园产业和项目的环境准入。坚持“以水定产、以水定量”，优化调整开发区的产业结构、规模和布局，严格入园产业和项目的环境准入。严格按照规划产业布局入驻企业，结合区域发展定位、开发布局、生态环境保护目标</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实行入园企业环保准入审核制度，不符合产业政策、行业准入条件、生态环境准入清单及自治区党委明令禁止的“三高”项目一律不得入驻园区。引进项目的生产工艺、设备、污染治理技术，以及单位产品能耗、物耗、污染物排放和资源利用率均需达到同行业国内先进水平</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积极推进产业的技术进步和园区循环化改造。</w:t>
            </w:r>
          </w:p>
          <w:p>
            <w:pPr>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（六）强化开发区环境风险管理，强化应急响应联动机制</w:t>
            </w:r>
            <w:r>
              <w:rPr>
                <w:rFonts w:hint="eastAsia" w:eastAsiaTheme="minorEastAsia"/>
                <w:color w:val="000000" w:themeColor="text1"/>
                <w:sz w:val="24"/>
                <w:lang w:eastAsia="zh-CN"/>
                <w14:textFill>
                  <w14:solidFill>
                    <w14:schemeClr w14:val="tx1"/>
                  </w14:solidFill>
                </w14:textFill>
              </w:rPr>
              <w:t>，</w:t>
            </w:r>
            <w:r>
              <w:rPr>
                <w:rFonts w:eastAsiaTheme="minorEastAsia"/>
                <w:color w:val="000000" w:themeColor="text1"/>
                <w:sz w:val="24"/>
                <w14:textFill>
                  <w14:solidFill>
                    <w14:schemeClr w14:val="tx1"/>
                  </w14:solidFill>
                </w14:textFill>
              </w:rPr>
              <w:t>保障区域水环境安全。配备应急物资，定期开展应急演习，不断完善环境风险应急预案</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防控开发区储运中可能引发的环境风险。</w:t>
            </w:r>
          </w:p>
          <w:p>
            <w:pPr>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规划》所包含的近期建设项目在开展环境影响评价时，应结合规划环评提出的指导意见，重点开展工程分析、环境影响评价预测与评价、环境风险评价和环保措施的可行性论证，强化环境监测和环境保护相关措施的落实。</w:t>
            </w:r>
          </w:p>
          <w:p>
            <w:pPr>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本项目位于规划的水厂区域，符合</w:t>
            </w:r>
            <w:r>
              <w:rPr>
                <w:rFonts w:eastAsiaTheme="minorEastAsia"/>
                <w:color w:val="000000" w:themeColor="text1"/>
                <w:kern w:val="0"/>
                <w:sz w:val="24"/>
                <w14:textFill>
                  <w14:solidFill>
                    <w14:schemeClr w14:val="tx1"/>
                  </w14:solidFill>
                </w14:textFill>
              </w:rPr>
              <w:t>第一师阿拉尔市“三线一单”生态环境分区管控方案要求，在落实各项环境保护措施后</w:t>
            </w:r>
            <w:r>
              <w:rPr>
                <w:rFonts w:hint="eastAsia" w:eastAsiaTheme="minorEastAsia"/>
                <w:color w:val="000000" w:themeColor="text1"/>
                <w:kern w:val="0"/>
                <w:sz w:val="24"/>
                <w14:textFill>
                  <w14:solidFill>
                    <w14:schemeClr w14:val="tx1"/>
                  </w14:solidFill>
                </w14:textFill>
              </w:rPr>
              <w:t>，</w:t>
            </w:r>
            <w:r>
              <w:rPr>
                <w:rFonts w:eastAsiaTheme="minorEastAsia"/>
                <w:color w:val="000000" w:themeColor="text1"/>
                <w:kern w:val="0"/>
                <w:sz w:val="24"/>
                <w14:textFill>
                  <w14:solidFill>
                    <w14:schemeClr w14:val="tx1"/>
                  </w14:solidFill>
                </w14:textFill>
              </w:rPr>
              <w:t>污染物均能达标排放</w:t>
            </w:r>
            <w:r>
              <w:rPr>
                <w:rFonts w:hint="eastAsia" w:eastAsiaTheme="minorEastAsia"/>
                <w:color w:val="000000" w:themeColor="text1"/>
                <w:kern w:val="0"/>
                <w:sz w:val="24"/>
                <w14:textFill>
                  <w14:solidFill>
                    <w14:schemeClr w14:val="tx1"/>
                  </w14:solidFill>
                </w14:textFill>
              </w:rPr>
              <w:t>，项目运营后不断完善环境风险应急预案，加强环境管理，对生态环境影响较小，</w:t>
            </w:r>
            <w:r>
              <w:rPr>
                <w:rFonts w:eastAsiaTheme="minorEastAsia"/>
                <w:color w:val="000000" w:themeColor="text1"/>
                <w:sz w:val="24"/>
                <w14:textFill>
                  <w14:solidFill>
                    <w14:schemeClr w14:val="tx1"/>
                  </w14:solidFill>
                </w14:textFill>
              </w:rPr>
              <w:t>符合</w:t>
            </w:r>
            <w:r>
              <w:rPr>
                <w:rFonts w:eastAsiaTheme="minorEastAsia"/>
                <w:color w:val="000000" w:themeColor="text1"/>
                <w:kern w:val="0"/>
                <w:sz w:val="24"/>
                <w14:textFill>
                  <w14:solidFill>
                    <w14:schemeClr w14:val="tx1"/>
                  </w14:solidFill>
                </w14:textFill>
              </w:rPr>
              <w:t>《阿拉尔经济技术开发区总体规划（2020-2035）环境影响报告书》及审查意见。</w:t>
            </w:r>
          </w:p>
          <w:p>
            <w:pPr>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根据《阿拉尔市供排水专项规划（2021-2035）》可知，第一师现状的供水范围分为 9 个片区，分别由各个水厂进行供水：阿拉尔水厂、绿海水厂、多浪水厂、新井子水厂、四团水厂、五团水厂、六团水厂、上游水厂和胜利水厂。</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根据供水布局规划方案研究，考虑近期 </w:t>
            </w:r>
            <w:r>
              <w:rPr>
                <w:color w:val="000000" w:themeColor="text1"/>
                <w:sz w:val="24"/>
                <w14:textFill>
                  <w14:solidFill>
                    <w14:schemeClr w14:val="tx1"/>
                  </w14:solidFill>
                </w14:textFill>
              </w:rPr>
              <w:t xml:space="preserve">2025 </w:t>
            </w:r>
            <w:r>
              <w:rPr>
                <w:rFonts w:hint="eastAsia"/>
                <w:color w:val="000000" w:themeColor="text1"/>
                <w:sz w:val="24"/>
                <w14:textFill>
                  <w14:solidFill>
                    <w14:schemeClr w14:val="tx1"/>
                  </w14:solidFill>
                </w14:textFill>
              </w:rPr>
              <w:t>年前扩建绿海水厂</w:t>
            </w:r>
            <w:r>
              <w:rPr>
                <w:color w:val="000000" w:themeColor="text1"/>
                <w:sz w:val="24"/>
                <w14:textFill>
                  <w14:solidFill>
                    <w14:schemeClr w14:val="tx1"/>
                  </w14:solidFill>
                </w14:textFill>
              </w:rPr>
              <w:t>10</w:t>
            </w:r>
            <w:r>
              <w:rPr>
                <w:rFonts w:hint="eastAsia"/>
                <w:color w:val="000000" w:themeColor="text1"/>
                <w:sz w:val="24"/>
                <w14:textFill>
                  <w14:solidFill>
                    <w14:schemeClr w14:val="tx1"/>
                  </w14:solidFill>
                </w14:textFill>
              </w:rPr>
              <w:t>万</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/d</w:t>
            </w:r>
            <w:r>
              <w:rPr>
                <w:rFonts w:hint="eastAsia"/>
                <w:color w:val="000000" w:themeColor="text1"/>
                <w:sz w:val="24"/>
                <w14:textFill>
                  <w14:solidFill>
                    <w14:schemeClr w14:val="tx1"/>
                  </w14:solidFill>
                </w14:textFill>
              </w:rPr>
              <w:t>使总规模达到</w:t>
            </w:r>
            <w:r>
              <w:rPr>
                <w:color w:val="000000" w:themeColor="text1"/>
                <w:sz w:val="24"/>
                <w14:textFill>
                  <w14:solidFill>
                    <w14:schemeClr w14:val="tx1"/>
                  </w14:solidFill>
                </w14:textFill>
              </w:rPr>
              <w:t>30</w:t>
            </w:r>
            <w:r>
              <w:rPr>
                <w:rFonts w:hint="eastAsia"/>
                <w:color w:val="000000" w:themeColor="text1"/>
                <w:sz w:val="24"/>
                <w14:textFill>
                  <w14:solidFill>
                    <w14:schemeClr w14:val="tx1"/>
                  </w14:solidFill>
                </w14:textFill>
              </w:rPr>
              <w:t>万</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/d</w:t>
            </w:r>
            <w:r>
              <w:rPr>
                <w:rFonts w:hint="eastAsia"/>
                <w:color w:val="000000" w:themeColor="text1"/>
                <w:sz w:val="24"/>
                <w14:textFill>
                  <w14:solidFill>
                    <w14:schemeClr w14:val="tx1"/>
                  </w14:solidFill>
                </w14:textFill>
              </w:rPr>
              <w:t>（其中</w:t>
            </w:r>
            <w:r>
              <w:rPr>
                <w:color w:val="000000" w:themeColor="text1"/>
                <w:sz w:val="24"/>
                <w14:textFill>
                  <w14:solidFill>
                    <w14:schemeClr w14:val="tx1"/>
                  </w14:solidFill>
                </w14:textFill>
              </w:rPr>
              <w:t>20</w:t>
            </w:r>
            <w:r>
              <w:rPr>
                <w:rFonts w:hint="eastAsia"/>
                <w:color w:val="000000" w:themeColor="text1"/>
                <w:sz w:val="24"/>
                <w14:textFill>
                  <w14:solidFill>
                    <w14:schemeClr w14:val="tx1"/>
                  </w14:solidFill>
                </w14:textFill>
              </w:rPr>
              <w:t>万</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/d</w:t>
            </w:r>
            <w:r>
              <w:rPr>
                <w:rFonts w:hint="eastAsia"/>
                <w:color w:val="000000" w:themeColor="text1"/>
                <w:sz w:val="24"/>
                <w14:textFill>
                  <w14:solidFill>
                    <w14:schemeClr w14:val="tx1"/>
                  </w14:solidFill>
                </w14:textFill>
              </w:rPr>
              <w:t>向经开区供水）， 并配套管网建设。为提高供水安全，完善供水及服务设施，消除供水隐患，完善清水管网工程，阿拉尔全区域供水系统形成环网，并对塔南区域实现双路供水。</w:t>
            </w:r>
          </w:p>
          <w:p>
            <w:pPr>
              <w:spacing w:line="360" w:lineRule="auto"/>
              <w:ind w:firstLine="480" w:firstLineChars="200"/>
              <w:rPr>
                <w:color w:val="000000" w:themeColor="text1"/>
                <w14:textFill>
                  <w14:solidFill>
                    <w14:schemeClr w14:val="tx1"/>
                  </w14:solidFill>
                </w14:textFill>
              </w:rPr>
            </w:pPr>
            <w:r>
              <w:rPr>
                <w:rFonts w:eastAsiaTheme="minorEastAsia"/>
                <w:color w:val="000000" w:themeColor="text1"/>
                <w:sz w:val="24"/>
                <w14:textFill>
                  <w14:solidFill>
                    <w14:schemeClr w14:val="tx1"/>
                  </w14:solidFill>
                </w14:textFill>
              </w:rPr>
              <w:t>本项目建成后，绿海水厂供水规模至30万m</w:t>
            </w:r>
            <w:r>
              <w:rPr>
                <w:rFonts w:eastAsiaTheme="minorEastAsia"/>
                <w:color w:val="000000" w:themeColor="text1"/>
                <w:sz w:val="24"/>
                <w:vertAlign w:val="superscript"/>
                <w14:textFill>
                  <w14:solidFill>
                    <w14:schemeClr w14:val="tx1"/>
                  </w14:solidFill>
                </w14:textFill>
              </w:rPr>
              <w:t>3</w:t>
            </w:r>
            <w:r>
              <w:rPr>
                <w:rFonts w:eastAsiaTheme="minorEastAsia"/>
                <w:color w:val="000000" w:themeColor="text1"/>
                <w:sz w:val="24"/>
                <w14:textFill>
                  <w14:solidFill>
                    <w14:schemeClr w14:val="tx1"/>
                  </w14:solidFill>
                </w14:textFill>
              </w:rPr>
              <w:t>/d，绿海水厂向中心城区供10万m</w:t>
            </w:r>
            <w:r>
              <w:rPr>
                <w:rFonts w:eastAsiaTheme="minorEastAsia"/>
                <w:color w:val="000000" w:themeColor="text1"/>
                <w:sz w:val="24"/>
                <w:vertAlign w:val="superscript"/>
                <w14:textFill>
                  <w14:solidFill>
                    <w14:schemeClr w14:val="tx1"/>
                  </w14:solidFill>
                </w14:textFill>
              </w:rPr>
              <w:t>3</w:t>
            </w:r>
            <w:r>
              <w:rPr>
                <w:rFonts w:eastAsiaTheme="minorEastAsia"/>
                <w:color w:val="000000" w:themeColor="text1"/>
                <w:sz w:val="24"/>
                <w14:textFill>
                  <w14:solidFill>
                    <w14:schemeClr w14:val="tx1"/>
                  </w14:solidFill>
                </w14:textFill>
              </w:rPr>
              <w:t>/d生活用水，满足城市生活供水需求；绿海水厂现状20万m</w:t>
            </w:r>
            <w:r>
              <w:rPr>
                <w:rFonts w:eastAsiaTheme="minorEastAsia"/>
                <w:color w:val="000000" w:themeColor="text1"/>
                <w:sz w:val="24"/>
                <w:vertAlign w:val="superscript"/>
                <w14:textFill>
                  <w14:solidFill>
                    <w14:schemeClr w14:val="tx1"/>
                  </w14:solidFill>
                </w14:textFill>
              </w:rPr>
              <w:t>3</w:t>
            </w:r>
            <w:r>
              <w:rPr>
                <w:rFonts w:eastAsiaTheme="minorEastAsia"/>
                <w:color w:val="000000" w:themeColor="text1"/>
                <w:sz w:val="24"/>
                <w14:textFill>
                  <w14:solidFill>
                    <w14:schemeClr w14:val="tx1"/>
                  </w14:solidFill>
                </w14:textFill>
              </w:rPr>
              <w:t>/d供水规模向经开区供水，向经开区供</w:t>
            </w:r>
            <w:r>
              <w:rPr>
                <w:rFonts w:hint="eastAsia" w:eastAsiaTheme="minorEastAsia"/>
                <w:color w:val="000000" w:themeColor="text1"/>
                <w:sz w:val="24"/>
                <w14:textFill>
                  <w14:solidFill>
                    <w14:schemeClr w14:val="tx1"/>
                  </w14:solidFill>
                </w14:textFill>
              </w:rPr>
              <w:t>5万</w:t>
            </w:r>
            <w:r>
              <w:rPr>
                <w:rFonts w:eastAsiaTheme="minorEastAsia"/>
                <w:color w:val="000000" w:themeColor="text1"/>
                <w:sz w:val="24"/>
                <w14:textFill>
                  <w14:solidFill>
                    <w14:schemeClr w14:val="tx1"/>
                  </w14:solidFill>
                </w14:textFill>
              </w:rPr>
              <w:t>m</w:t>
            </w:r>
            <w:r>
              <w:rPr>
                <w:rFonts w:eastAsiaTheme="minorEastAsia"/>
                <w:color w:val="000000" w:themeColor="text1"/>
                <w:sz w:val="24"/>
                <w:vertAlign w:val="superscript"/>
                <w14:textFill>
                  <w14:solidFill>
                    <w14:schemeClr w14:val="tx1"/>
                  </w14:solidFill>
                </w14:textFill>
              </w:rPr>
              <w:t>3</w:t>
            </w:r>
            <w:r>
              <w:rPr>
                <w:rFonts w:eastAsiaTheme="minorEastAsia"/>
                <w:color w:val="000000" w:themeColor="text1"/>
                <w:sz w:val="24"/>
                <w14:textFill>
                  <w14:solidFill>
                    <w14:schemeClr w14:val="tx1"/>
                  </w14:solidFill>
                </w14:textFill>
              </w:rPr>
              <w:t>/d生活用水，1</w:t>
            </w:r>
            <w:r>
              <w:rPr>
                <w:rFonts w:hint="eastAsia" w:eastAsiaTheme="minorEastAsia"/>
                <w:color w:val="000000" w:themeColor="text1"/>
                <w:sz w:val="24"/>
                <w14:textFill>
                  <w14:solidFill>
                    <w14:schemeClr w14:val="tx1"/>
                  </w14:solidFill>
                </w14:textFill>
              </w:rPr>
              <w:t>0</w:t>
            </w:r>
            <w:r>
              <w:rPr>
                <w:rFonts w:eastAsiaTheme="minorEastAsia"/>
                <w:color w:val="000000" w:themeColor="text1"/>
                <w:sz w:val="24"/>
                <w14:textFill>
                  <w14:solidFill>
                    <w14:schemeClr w14:val="tx1"/>
                  </w14:solidFill>
                </w14:textFill>
              </w:rPr>
              <w:t>万m</w:t>
            </w:r>
            <w:r>
              <w:rPr>
                <w:rFonts w:eastAsiaTheme="minorEastAsia"/>
                <w:color w:val="000000" w:themeColor="text1"/>
                <w:sz w:val="24"/>
                <w:vertAlign w:val="superscript"/>
                <w14:textFill>
                  <w14:solidFill>
                    <w14:schemeClr w14:val="tx1"/>
                  </w14:solidFill>
                </w14:textFill>
              </w:rPr>
              <w:t>3</w:t>
            </w:r>
            <w:r>
              <w:rPr>
                <w:rFonts w:eastAsiaTheme="minorEastAsia"/>
                <w:color w:val="000000" w:themeColor="text1"/>
                <w:sz w:val="24"/>
                <w14:textFill>
                  <w14:solidFill>
                    <w14:schemeClr w14:val="tx1"/>
                  </w14:solidFill>
                </w14:textFill>
              </w:rPr>
              <w:t>/d工业用水及5万m</w:t>
            </w:r>
            <w:r>
              <w:rPr>
                <w:rFonts w:eastAsiaTheme="minorEastAsia"/>
                <w:color w:val="000000" w:themeColor="text1"/>
                <w:sz w:val="24"/>
                <w:vertAlign w:val="superscript"/>
                <w14:textFill>
                  <w14:solidFill>
                    <w14:schemeClr w14:val="tx1"/>
                  </w14:solidFill>
                </w14:textFill>
              </w:rPr>
              <w:t>3</w:t>
            </w:r>
            <w:r>
              <w:rPr>
                <w:rFonts w:eastAsiaTheme="minorEastAsia"/>
                <w:color w:val="000000" w:themeColor="text1"/>
                <w:sz w:val="24"/>
                <w14:textFill>
                  <w14:solidFill>
                    <w14:schemeClr w14:val="tx1"/>
                  </w14:solidFill>
                </w14:textFill>
              </w:rPr>
              <w:t>/d原水，满足经开区供水需求。因此，本项目符合</w:t>
            </w:r>
            <w:r>
              <w:rPr>
                <w:rFonts w:hint="eastAsia"/>
                <w:color w:val="000000" w:themeColor="text1"/>
                <w:sz w:val="24"/>
                <w14:textFill>
                  <w14:solidFill>
                    <w14:schemeClr w14:val="tx1"/>
                  </w14:solidFill>
                </w14:textFill>
              </w:rPr>
              <w:t>《阿拉尔市供排水专项规划（</w:t>
            </w:r>
            <w:r>
              <w:rPr>
                <w:color w:val="000000" w:themeColor="text1"/>
                <w:sz w:val="24"/>
                <w14:textFill>
                  <w14:solidFill>
                    <w14:schemeClr w14:val="tx1"/>
                  </w14:solidFill>
                </w14:textFill>
              </w:rPr>
              <w:t>2021-2035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144" w:type="dxa"/>
            <w:vAlign w:val="center"/>
          </w:tcPr>
          <w:p>
            <w:pPr>
              <w:autoSpaceDE w:val="0"/>
              <w:autoSpaceDN w:val="0"/>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其他符合性分析</w:t>
            </w:r>
          </w:p>
        </w:tc>
        <w:tc>
          <w:tcPr>
            <w:tcW w:w="7726" w:type="dxa"/>
            <w:gridSpan w:val="4"/>
            <w:vAlign w:val="center"/>
          </w:tcPr>
          <w:p>
            <w:pPr>
              <w:adjustRightInd w:val="0"/>
              <w:snapToGrid w:val="0"/>
              <w:spacing w:line="560" w:lineRule="exact"/>
              <w:ind w:firstLine="482" w:firstLineChars="200"/>
              <w:jc w:val="left"/>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1、产业政策合理性分析</w:t>
            </w:r>
          </w:p>
          <w:p>
            <w:pPr>
              <w:adjustRightInd w:val="0"/>
              <w:snapToGrid w:val="0"/>
              <w:spacing w:line="560" w:lineRule="exact"/>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根据中华人民共和国国家发展和改革委员会令第29号《产业结构调整指导目录（20</w:t>
            </w:r>
            <w:r>
              <w:rPr>
                <w:rFonts w:hint="eastAsia"/>
                <w:color w:val="000000" w:themeColor="text1"/>
                <w:sz w:val="24"/>
                <w:lang w:val="en-US" w:eastAsia="zh-CN"/>
                <w14:textFill>
                  <w14:solidFill>
                    <w14:schemeClr w14:val="tx1"/>
                  </w14:solidFill>
                </w14:textFill>
              </w:rPr>
              <w:t>24</w:t>
            </w:r>
            <w:r>
              <w:rPr>
                <w:color w:val="000000" w:themeColor="text1"/>
                <w:sz w:val="24"/>
                <w14:textFill>
                  <w14:solidFill>
                    <w14:schemeClr w14:val="tx1"/>
                  </w14:solidFill>
                </w14:textFill>
              </w:rPr>
              <w:t>年本）》，本项目属于“鼓励类”</w:t>
            </w:r>
            <w:r>
              <w:rPr>
                <w:rFonts w:hint="eastAsia"/>
                <w:color w:val="000000" w:themeColor="text1"/>
                <w:sz w:val="24"/>
                <w14:textFill>
                  <w14:solidFill>
                    <w14:schemeClr w14:val="tx1"/>
                  </w14:solidFill>
                </w14:textFill>
              </w:rPr>
              <w:t>二十二、城镇基础设</w:t>
            </w:r>
            <w:r>
              <w:rPr>
                <w:color w:val="000000" w:themeColor="text1"/>
                <w:sz w:val="24"/>
                <w14:textFill>
                  <w14:solidFill>
                    <w14:schemeClr w14:val="tx1"/>
                  </w14:solidFill>
                </w14:textFill>
              </w:rPr>
              <w:t>施——</w:t>
            </w:r>
            <w:r>
              <w:rPr>
                <w:rFonts w:hint="eastAsia"/>
                <w:color w:val="000000" w:themeColor="text1"/>
                <w:sz w:val="24"/>
                <w:lang w:val="en-US" w:eastAsia="zh-CN"/>
                <w14:textFill>
                  <w14:solidFill>
                    <w14:schemeClr w14:val="tx1"/>
                  </w14:solidFill>
                </w14:textFill>
              </w:rPr>
              <w:t>2</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市政基础设施：城镇供排水工程及相关设备生产</w:t>
            </w:r>
            <w:r>
              <w:rPr>
                <w:color w:val="000000" w:themeColor="text1"/>
                <w:sz w:val="24"/>
                <w14:textFill>
                  <w14:solidFill>
                    <w14:schemeClr w14:val="tx1"/>
                  </w14:solidFill>
                </w14:textFill>
              </w:rPr>
              <w:t>；根据《市场准入负面清单（2022 年版）》，本项目属于许可准入类行业，符合国家产业政策。</w:t>
            </w:r>
          </w:p>
          <w:p>
            <w:pPr>
              <w:adjustRightInd w:val="0"/>
              <w:snapToGrid w:val="0"/>
              <w:spacing w:line="520" w:lineRule="exact"/>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2023年7月19日，新疆兵团第一师阿拉尔市发展和改革委员会对本项目建议书进行了批复（详见附件），故，本项目建设符合当地产业政策要求。</w:t>
            </w:r>
          </w:p>
          <w:p>
            <w:pPr>
              <w:adjustRightInd w:val="0"/>
              <w:snapToGrid w:val="0"/>
              <w:spacing w:line="520" w:lineRule="exact"/>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因此，本项目建设符合国家及当地产业政策要求。</w:t>
            </w:r>
          </w:p>
          <w:p>
            <w:pPr>
              <w:adjustRightInd w:val="0"/>
              <w:snapToGrid w:val="0"/>
              <w:spacing w:line="520" w:lineRule="exact"/>
              <w:ind w:firstLine="458" w:firstLineChars="200"/>
              <w:jc w:val="left"/>
              <w:rPr>
                <w:b/>
                <w:color w:val="000000" w:themeColor="text1"/>
                <w:spacing w:val="-6"/>
                <w:kern w:val="0"/>
                <w:sz w:val="24"/>
                <w14:textFill>
                  <w14:solidFill>
                    <w14:schemeClr w14:val="tx1"/>
                  </w14:solidFill>
                </w14:textFill>
              </w:rPr>
            </w:pPr>
            <w:r>
              <w:rPr>
                <w:rFonts w:hint="eastAsia"/>
                <w:b/>
                <w:color w:val="000000" w:themeColor="text1"/>
                <w:spacing w:val="-6"/>
                <w:sz w:val="24"/>
                <w14:textFill>
                  <w14:solidFill>
                    <w14:schemeClr w14:val="tx1"/>
                  </w14:solidFill>
                </w14:textFill>
              </w:rPr>
              <w:t>2、</w:t>
            </w:r>
            <w:r>
              <w:rPr>
                <w:rFonts w:hint="eastAsia"/>
                <w:b/>
                <w:color w:val="000000" w:themeColor="text1"/>
                <w:spacing w:val="-6"/>
                <w:kern w:val="0"/>
                <w:sz w:val="24"/>
                <w14:textFill>
                  <w14:solidFill>
                    <w14:schemeClr w14:val="tx1"/>
                  </w14:solidFill>
                </w14:textFill>
              </w:rPr>
              <w:t>与《新疆生产建设兵团“十四五”生态环境保护规划》符合性分析</w:t>
            </w:r>
          </w:p>
          <w:p>
            <w:pPr>
              <w:autoSpaceDE w:val="0"/>
              <w:autoSpaceDN w:val="0"/>
              <w:adjustRightInd w:val="0"/>
              <w:snapToGrid w:val="0"/>
              <w:spacing w:line="520" w:lineRule="exact"/>
              <w:ind w:firstLine="480" w:firstLineChars="200"/>
              <w:rPr>
                <w:b/>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本项目与《新疆生产建设兵团“十四五”生态环境保护规划》符合性详见表1-1。</w:t>
            </w:r>
          </w:p>
          <w:p>
            <w:pPr>
              <w:spacing w:line="52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表1-1</w:t>
            </w:r>
            <w:r>
              <w:rPr>
                <w:b/>
                <w:color w:val="000000" w:themeColor="text1"/>
                <w14:textFill>
                  <w14:solidFill>
                    <w14:schemeClr w14:val="tx1"/>
                  </w14:solidFill>
                </w14:textFill>
              </w:rPr>
              <w:t xml:space="preserve">   </w:t>
            </w:r>
            <w:r>
              <w:rPr>
                <w:rFonts w:hint="eastAsia"/>
                <w:b/>
                <w:color w:val="000000" w:themeColor="text1"/>
                <w14:textFill>
                  <w14:solidFill>
                    <w14:schemeClr w14:val="tx1"/>
                  </w14:solidFill>
                </w14:textFill>
              </w:rPr>
              <w:t>《新疆生产建设兵团“十四五”生态环境保护规划》</w:t>
            </w:r>
            <w:r>
              <w:rPr>
                <w:b/>
                <w:color w:val="000000" w:themeColor="text1"/>
                <w14:textFill>
                  <w14:solidFill>
                    <w14:schemeClr w14:val="tx1"/>
                  </w14:solidFill>
                </w14:textFill>
              </w:rPr>
              <w:t>符合性分析表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7"/>
              <w:gridCol w:w="2978"/>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1"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要求</w:t>
                  </w:r>
                </w:p>
              </w:tc>
              <w:tc>
                <w:tcPr>
                  <w:tcW w:w="1985"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本项目</w:t>
                  </w:r>
                </w:p>
              </w:tc>
              <w:tc>
                <w:tcPr>
                  <w:tcW w:w="443"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1"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强化水资源刚性约束。聚焦水资源保护，贯彻落实最严格的水资源管理制度，与自治区共同推进兵地各部门、各行业统一联动。加强水资源取用监控，对农业、工业园区等用水大户进行用水量跟踪监控，促进高效用水、节约用水和循环用水。完善水资源管理考核体系，严格落实退地减水、灌溉面积控制任务。从严加强各类规划和建设项目的水资源论证报告审批和跟踪。</w:t>
                  </w:r>
                </w:p>
              </w:tc>
              <w:tc>
                <w:tcPr>
                  <w:tcW w:w="1985" w:type="pct"/>
                  <w:vAlign w:val="center"/>
                </w:tcPr>
                <w:p>
                  <w:pPr>
                    <w:ind w:left="4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项目从第一师五团水库、多浪水库取水，水源类型为地表水。</w:t>
                  </w:r>
                  <w:r>
                    <w:rPr>
                      <w:rFonts w:hint="eastAsia"/>
                      <w:color w:val="000000" w:themeColor="text1"/>
                      <w:szCs w:val="21"/>
                      <w14:textFill>
                        <w14:solidFill>
                          <w14:schemeClr w14:val="tx1"/>
                        </w14:solidFill>
                      </w14:textFill>
                    </w:rPr>
                    <w:t>第一师阿拉尔市经济技术开发区绿海供水有限责任公司水厂水资源论证报告正在编制中，将增加取水量满足取水要求。</w:t>
                  </w:r>
                </w:p>
                <w:p>
                  <w:pPr>
                    <w:jc w:val="center"/>
                    <w:rPr>
                      <w:color w:val="000000" w:themeColor="text1"/>
                      <w:szCs w:val="21"/>
                      <w14:textFill>
                        <w14:solidFill>
                          <w14:schemeClr w14:val="tx1"/>
                        </w14:solidFill>
                      </w14:textFill>
                    </w:rPr>
                  </w:pPr>
                </w:p>
              </w:tc>
              <w:tc>
                <w:tcPr>
                  <w:tcW w:w="443"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1"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全面提高用水效率。严格控制煤化工、纺织印染、石油炼化、造纸等高污染行业发展，精细化工、基本化工原料制造等重点企业强化源头治理，构建节能节水式经济发展模式。推进工业园区企业水资源循环利用和分质使用。</w:t>
                  </w:r>
                </w:p>
              </w:tc>
              <w:tc>
                <w:tcPr>
                  <w:tcW w:w="1985" w:type="pct"/>
                  <w:vAlign w:val="center"/>
                </w:tcPr>
                <w:p>
                  <w:pPr>
                    <w:adjustRightInd w:val="0"/>
                    <w:snapToGrid w:val="0"/>
                    <w:spacing w:line="240" w:lineRule="atLeast"/>
                    <w:rPr>
                      <w:color w:val="000000" w:themeColor="text1"/>
                      <w14:textFill>
                        <w14:solidFill>
                          <w14:schemeClr w14:val="tx1"/>
                        </w14:solidFill>
                      </w14:textFill>
                    </w:rPr>
                  </w:pPr>
                  <w:r>
                    <w:rPr>
                      <w:rFonts w:eastAsiaTheme="minorEastAsia"/>
                      <w:color w:val="000000" w:themeColor="text1"/>
                      <w:szCs w:val="21"/>
                      <w14:textFill>
                        <w14:solidFill>
                          <w14:schemeClr w14:val="tx1"/>
                        </w14:solidFill>
                      </w14:textFill>
                    </w:rPr>
                    <w:t>绿海水厂分为工业供水和生活用水，</w:t>
                  </w:r>
                  <w:r>
                    <w:rPr>
                      <w:rFonts w:hint="eastAsia"/>
                      <w:color w:val="000000" w:themeColor="text1"/>
                      <w:szCs w:val="21"/>
                      <w14:textFill>
                        <w14:solidFill>
                          <w14:schemeClr w14:val="tx1"/>
                        </w14:solidFill>
                      </w14:textFill>
                    </w:rPr>
                    <w:t>现状已建成供水规模20万m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/d，其中原水增压系统为5万m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/d，工业供水量为10万m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/d，生活用水供水量为5 万m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/d。规划考虑目前已较接近规划年，且为城市建设留有一定富裕，在绿海水厂扩建10万m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/d生活用水，绿海水厂供水规模至30万m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/d，此时绿海水厂向中心城区供10万m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/d生活用水，满足城市生活供水需求；绿海水厂向经开区供</w:t>
                  </w:r>
                  <w:r>
                    <w:rPr>
                      <w:rFonts w:hint="eastAsia" w:eastAsiaTheme="minorEastAsia"/>
                      <w:color w:val="000000" w:themeColor="text1"/>
                      <w:szCs w:val="21"/>
                      <w14:textFill>
                        <w14:solidFill>
                          <w14:schemeClr w14:val="tx1"/>
                        </w14:solidFill>
                      </w14:textFill>
                    </w:rPr>
                    <w:t>5万</w:t>
                  </w:r>
                  <w:r>
                    <w:rPr>
                      <w:rFonts w:eastAsiaTheme="minorEastAsia"/>
                      <w:color w:val="000000" w:themeColor="text1"/>
                      <w:szCs w:val="21"/>
                      <w14:textFill>
                        <w14:solidFill>
                          <w14:schemeClr w14:val="tx1"/>
                        </w14:solidFill>
                      </w14:textFill>
                    </w:rPr>
                    <w:t>m</w:t>
                  </w:r>
                  <w:r>
                    <w:rPr>
                      <w:rFonts w:eastAsiaTheme="minorEastAsia"/>
                      <w:color w:val="000000" w:themeColor="text1"/>
                      <w:szCs w:val="21"/>
                      <w:vertAlign w:val="superscript"/>
                      <w14:textFill>
                        <w14:solidFill>
                          <w14:schemeClr w14:val="tx1"/>
                        </w14:solidFill>
                      </w14:textFill>
                    </w:rPr>
                    <w:t>3</w:t>
                  </w:r>
                  <w:r>
                    <w:rPr>
                      <w:rFonts w:eastAsiaTheme="minorEastAsia"/>
                      <w:color w:val="000000" w:themeColor="text1"/>
                      <w:szCs w:val="21"/>
                      <w14:textFill>
                        <w14:solidFill>
                          <w14:schemeClr w14:val="tx1"/>
                        </w14:solidFill>
                      </w14:textFill>
                    </w:rPr>
                    <w:t>/d生活用水，1</w:t>
                  </w:r>
                  <w:r>
                    <w:rPr>
                      <w:rFonts w:hint="eastAsia" w:eastAsiaTheme="minorEastAsia"/>
                      <w:color w:val="000000" w:themeColor="text1"/>
                      <w:szCs w:val="21"/>
                      <w14:textFill>
                        <w14:solidFill>
                          <w14:schemeClr w14:val="tx1"/>
                        </w14:solidFill>
                      </w14:textFill>
                    </w:rPr>
                    <w:t>0</w:t>
                  </w:r>
                  <w:r>
                    <w:rPr>
                      <w:rFonts w:eastAsiaTheme="minorEastAsia"/>
                      <w:color w:val="000000" w:themeColor="text1"/>
                      <w:szCs w:val="21"/>
                      <w14:textFill>
                        <w14:solidFill>
                          <w14:schemeClr w14:val="tx1"/>
                        </w14:solidFill>
                      </w14:textFill>
                    </w:rPr>
                    <w:t>万</w:t>
                  </w:r>
                  <w:r>
                    <w:rPr>
                      <w:rFonts w:hint="eastAsia"/>
                      <w:color w:val="000000" w:themeColor="text1"/>
                      <w:szCs w:val="21"/>
                      <w14:textFill>
                        <w14:solidFill>
                          <w14:schemeClr w14:val="tx1"/>
                        </w14:solidFill>
                      </w14:textFill>
                    </w:rPr>
                    <w:t>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/d工业用水及5万m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/d原水，满足经开区供水需求</w:t>
                  </w:r>
                  <w:r>
                    <w:rPr>
                      <w:rFonts w:hint="eastAsia" w:eastAsiaTheme="minorEastAsia"/>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 </w:t>
                  </w:r>
                </w:p>
              </w:tc>
              <w:tc>
                <w:tcPr>
                  <w:tcW w:w="443"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bl>
          <w:p>
            <w:pPr>
              <w:pStyle w:val="8"/>
              <w:spacing w:line="360" w:lineRule="auto"/>
              <w:ind w:firstLine="480" w:firstLineChars="200"/>
              <w:jc w:val="both"/>
              <w:rPr>
                <w:b/>
                <w:color w:val="000000" w:themeColor="text1"/>
                <w14:textFill>
                  <w14:solidFill>
                    <w14:schemeClr w14:val="tx1"/>
                  </w14:solidFill>
                </w14:textFill>
              </w:rPr>
            </w:pPr>
            <w:r>
              <w:rPr>
                <w:rFonts w:hint="eastAsia"/>
                <w:color w:val="000000" w:themeColor="text1"/>
                <w14:textFill>
                  <w14:solidFill>
                    <w14:schemeClr w14:val="tx1"/>
                  </w14:solidFill>
                </w14:textFill>
              </w:rPr>
              <w:t>由上表分析可知，本项目建设符合《新疆生产建设兵团“十四五”生态环境保护规划》中的相关要求。</w:t>
            </w:r>
          </w:p>
          <w:p>
            <w:pPr>
              <w:adjustRightInd w:val="0"/>
              <w:snapToGrid w:val="0"/>
              <w:spacing w:line="360" w:lineRule="auto"/>
              <w:ind w:firstLine="482" w:firstLineChars="200"/>
              <w:rPr>
                <w:b/>
                <w:color w:val="FF0000"/>
                <w:spacing w:val="-6"/>
                <w:kern w:val="0"/>
                <w:sz w:val="24"/>
              </w:rPr>
            </w:pPr>
            <w:r>
              <w:rPr>
                <w:rFonts w:hint="eastAsia"/>
                <w:b/>
                <w:color w:val="FF0000"/>
                <w:kern w:val="0"/>
                <w:sz w:val="24"/>
              </w:rPr>
              <w:t>3、</w:t>
            </w:r>
            <w:r>
              <w:rPr>
                <w:rFonts w:hint="eastAsia"/>
                <w:b/>
                <w:color w:val="FF0000"/>
                <w:spacing w:val="-6"/>
                <w:kern w:val="0"/>
                <w:sz w:val="24"/>
              </w:rPr>
              <w:t>与《新疆生产建设兵团第一师阿拉尔市生态环境保护“十四五”规划》符合性分析</w:t>
            </w:r>
          </w:p>
          <w:p>
            <w:pPr>
              <w:autoSpaceDE w:val="0"/>
              <w:autoSpaceDN w:val="0"/>
              <w:adjustRightInd w:val="0"/>
              <w:snapToGrid w:val="0"/>
              <w:spacing w:line="360" w:lineRule="auto"/>
              <w:ind w:firstLine="480" w:firstLineChars="200"/>
              <w:rPr>
                <w:b/>
                <w:color w:val="FF0000"/>
                <w:kern w:val="0"/>
                <w:sz w:val="24"/>
              </w:rPr>
            </w:pPr>
            <w:r>
              <w:rPr>
                <w:rFonts w:hint="eastAsia"/>
                <w:color w:val="FF0000"/>
                <w:sz w:val="24"/>
              </w:rPr>
              <w:t>本项目与《新疆生产建设兵团第一师阿拉尔市生态环境保护“十四五”规划》符合性详见表1-2。</w:t>
            </w:r>
          </w:p>
          <w:p>
            <w:pPr>
              <w:spacing w:line="360" w:lineRule="auto"/>
              <w:jc w:val="center"/>
              <w:rPr>
                <w:b/>
                <w:color w:val="FF0000"/>
              </w:rPr>
            </w:pPr>
            <w:r>
              <w:rPr>
                <w:rFonts w:hint="eastAsia"/>
                <w:b/>
                <w:color w:val="FF0000"/>
              </w:rPr>
              <w:t>表1-2</w:t>
            </w:r>
            <w:r>
              <w:rPr>
                <w:b/>
                <w:color w:val="FF0000"/>
              </w:rPr>
              <w:t xml:space="preserve">  </w:t>
            </w:r>
            <w:r>
              <w:rPr>
                <w:rFonts w:hint="eastAsia"/>
                <w:b/>
                <w:color w:val="FF0000"/>
              </w:rPr>
              <w:t>《新疆生产建设兵团第一师阿拉尔市生态环境保护“十四五”规划》</w:t>
            </w:r>
            <w:r>
              <w:rPr>
                <w:b/>
                <w:color w:val="FF0000"/>
              </w:rPr>
              <w:t>符合性分析表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7"/>
              <w:gridCol w:w="2978"/>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1" w:type="pct"/>
                  <w:vAlign w:val="center"/>
                </w:tcPr>
                <w:p>
                  <w:pPr>
                    <w:jc w:val="center"/>
                    <w:rPr>
                      <w:color w:val="FF0000"/>
                    </w:rPr>
                  </w:pPr>
                  <w:r>
                    <w:rPr>
                      <w:rFonts w:hint="eastAsia"/>
                      <w:color w:val="FF0000"/>
                    </w:rPr>
                    <w:t>要求</w:t>
                  </w:r>
                </w:p>
              </w:tc>
              <w:tc>
                <w:tcPr>
                  <w:tcW w:w="1985" w:type="pct"/>
                  <w:vAlign w:val="center"/>
                </w:tcPr>
                <w:p>
                  <w:pPr>
                    <w:jc w:val="center"/>
                    <w:rPr>
                      <w:color w:val="FF0000"/>
                    </w:rPr>
                  </w:pPr>
                  <w:r>
                    <w:rPr>
                      <w:rFonts w:hint="eastAsia"/>
                      <w:color w:val="FF0000"/>
                    </w:rPr>
                    <w:t>本项目</w:t>
                  </w:r>
                </w:p>
              </w:tc>
              <w:tc>
                <w:tcPr>
                  <w:tcW w:w="443" w:type="pct"/>
                  <w:vAlign w:val="center"/>
                </w:tcPr>
                <w:p>
                  <w:pPr>
                    <w:jc w:val="center"/>
                    <w:rPr>
                      <w:color w:val="FF0000"/>
                    </w:rPr>
                  </w:pPr>
                  <w:r>
                    <w:rPr>
                      <w:rFonts w:hint="eastAsia"/>
                      <w:color w:val="FF0000"/>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1" w:type="pct"/>
                  <w:vAlign w:val="center"/>
                </w:tcPr>
                <w:p>
                  <w:pPr>
                    <w:widowControl/>
                    <w:jc w:val="left"/>
                    <w:rPr>
                      <w:color w:val="FF0000"/>
                      <w:szCs w:val="21"/>
                    </w:rPr>
                  </w:pPr>
                  <w:r>
                    <w:rPr>
                      <w:rFonts w:hint="eastAsia"/>
                      <w:color w:val="FF0000"/>
                      <w:szCs w:val="21"/>
                    </w:rPr>
                    <w:t xml:space="preserve">强化水资源刚性约束。聚焦水资源保护，贯彻落实最严格的水资源管理制度，兵地各部门、各行业共同推进、统一联动。加强水资源取用监控，对农业、工业园区等用水大户进行用水量跟踪监控，促进高效用水、节约用水和循环用水。完善水资源管理考核体系，严格落实退地减水、灌溉面积控制任务。从严加强各 </w:t>
                  </w:r>
                </w:p>
                <w:p>
                  <w:pPr>
                    <w:widowControl/>
                    <w:jc w:val="left"/>
                    <w:rPr>
                      <w:color w:val="FF0000"/>
                      <w:szCs w:val="21"/>
                    </w:rPr>
                  </w:pPr>
                  <w:r>
                    <w:rPr>
                      <w:rFonts w:hint="eastAsia"/>
                      <w:color w:val="FF0000"/>
                      <w:szCs w:val="21"/>
                    </w:rPr>
                    <w:t>类规划和建设项目的水资源论证报告审批和跟踪。</w:t>
                  </w:r>
                </w:p>
              </w:tc>
              <w:tc>
                <w:tcPr>
                  <w:tcW w:w="1985" w:type="pct"/>
                  <w:vAlign w:val="center"/>
                </w:tcPr>
                <w:p>
                  <w:pPr>
                    <w:ind w:left="40" w:firstLine="420" w:firstLineChars="200"/>
                    <w:rPr>
                      <w:color w:val="FF0000"/>
                      <w:szCs w:val="21"/>
                    </w:rPr>
                  </w:pPr>
                  <w:r>
                    <w:rPr>
                      <w:color w:val="FF0000"/>
                      <w:szCs w:val="21"/>
                    </w:rPr>
                    <w:t>项目从第一师五团水库、多浪水库取水，水源类型为地表水。</w:t>
                  </w:r>
                  <w:r>
                    <w:rPr>
                      <w:rFonts w:hint="eastAsia"/>
                      <w:color w:val="FF0000"/>
                      <w:szCs w:val="21"/>
                    </w:rPr>
                    <w:t>第一师阿拉尔市经济技术开发区绿海供水有限责任公司水厂水资源论证报告正在编制中，将增加取水量满足取水要求。</w:t>
                  </w:r>
                </w:p>
                <w:p>
                  <w:pPr>
                    <w:jc w:val="center"/>
                    <w:rPr>
                      <w:color w:val="FF0000"/>
                      <w:szCs w:val="21"/>
                    </w:rPr>
                  </w:pPr>
                </w:p>
              </w:tc>
              <w:tc>
                <w:tcPr>
                  <w:tcW w:w="443" w:type="pct"/>
                  <w:vAlign w:val="center"/>
                </w:tcPr>
                <w:p>
                  <w:pPr>
                    <w:jc w:val="center"/>
                    <w:rPr>
                      <w:color w:val="FF0000"/>
                    </w:rPr>
                  </w:pPr>
                  <w:r>
                    <w:rPr>
                      <w:rFonts w:hint="eastAsia"/>
                      <w:color w:val="FF000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1" w:type="pct"/>
                  <w:vAlign w:val="center"/>
                </w:tcPr>
                <w:p>
                  <w:pPr>
                    <w:widowControl/>
                    <w:jc w:val="left"/>
                    <w:rPr>
                      <w:color w:val="FF0000"/>
                      <w:szCs w:val="21"/>
                    </w:rPr>
                  </w:pPr>
                  <w:r>
                    <w:rPr>
                      <w:rFonts w:hint="eastAsia"/>
                      <w:color w:val="FF0000"/>
                      <w:szCs w:val="21"/>
                    </w:rPr>
                    <w:t xml:space="preserve">全面提高用水效率。严格控制纺织印染、石油炼化等高污染行业发展，精细化工、基本化工原料制造等重点企业强化源头治理，构建节能节水式经济发展模式。推进工业园区企业水资源循环利用和分质使用。打造节水示范区，开展公共建筑节水器具使用。优化调整农业种植结构与种植方式，逐步调减高耗水农作物 </w:t>
                  </w:r>
                </w:p>
                <w:p>
                  <w:pPr>
                    <w:jc w:val="center"/>
                    <w:rPr>
                      <w:color w:val="FF0000"/>
                      <w:szCs w:val="21"/>
                    </w:rPr>
                  </w:pPr>
                  <w:r>
                    <w:rPr>
                      <w:rFonts w:hint="eastAsia"/>
                      <w:color w:val="FF0000"/>
                      <w:szCs w:val="21"/>
                    </w:rPr>
                    <w:t>的种植比例，建设与农作物相适应的高效节水灌溉工程。</w:t>
                  </w:r>
                </w:p>
              </w:tc>
              <w:tc>
                <w:tcPr>
                  <w:tcW w:w="1985" w:type="pct"/>
                  <w:vAlign w:val="center"/>
                </w:tcPr>
                <w:p>
                  <w:pPr>
                    <w:adjustRightInd w:val="0"/>
                    <w:snapToGrid w:val="0"/>
                    <w:spacing w:line="240" w:lineRule="atLeast"/>
                    <w:rPr>
                      <w:color w:val="FF0000"/>
                    </w:rPr>
                  </w:pPr>
                  <w:r>
                    <w:rPr>
                      <w:rFonts w:eastAsiaTheme="minorEastAsia"/>
                      <w:color w:val="FF0000"/>
                      <w:szCs w:val="21"/>
                    </w:rPr>
                    <w:t>绿海水厂分为工业供水和生活用水，</w:t>
                  </w:r>
                  <w:r>
                    <w:rPr>
                      <w:rFonts w:hint="eastAsia"/>
                      <w:color w:val="FF0000"/>
                      <w:szCs w:val="21"/>
                    </w:rPr>
                    <w:t>现状已建成供水规模20万m</w:t>
                  </w:r>
                  <w:r>
                    <w:rPr>
                      <w:rFonts w:hint="eastAsia"/>
                      <w:color w:val="FF0000"/>
                      <w:szCs w:val="21"/>
                      <w:vertAlign w:val="superscript"/>
                    </w:rPr>
                    <w:t>3</w:t>
                  </w:r>
                  <w:r>
                    <w:rPr>
                      <w:rFonts w:hint="eastAsia"/>
                      <w:color w:val="FF0000"/>
                      <w:szCs w:val="21"/>
                    </w:rPr>
                    <w:t>/d，其中原水增压系统为5万m</w:t>
                  </w:r>
                  <w:r>
                    <w:rPr>
                      <w:rFonts w:hint="eastAsia"/>
                      <w:color w:val="FF0000"/>
                      <w:szCs w:val="21"/>
                      <w:vertAlign w:val="superscript"/>
                    </w:rPr>
                    <w:t>3</w:t>
                  </w:r>
                  <w:r>
                    <w:rPr>
                      <w:rFonts w:hint="eastAsia"/>
                      <w:color w:val="FF0000"/>
                      <w:szCs w:val="21"/>
                    </w:rPr>
                    <w:t>/d，工业供水量为10万m</w:t>
                  </w:r>
                  <w:r>
                    <w:rPr>
                      <w:rFonts w:hint="eastAsia"/>
                      <w:color w:val="FF0000"/>
                      <w:szCs w:val="21"/>
                      <w:vertAlign w:val="superscript"/>
                    </w:rPr>
                    <w:t>3</w:t>
                  </w:r>
                  <w:r>
                    <w:rPr>
                      <w:rFonts w:hint="eastAsia"/>
                      <w:color w:val="FF0000"/>
                      <w:szCs w:val="21"/>
                    </w:rPr>
                    <w:t>/d，生活用水供水量为5 万m</w:t>
                  </w:r>
                  <w:r>
                    <w:rPr>
                      <w:rFonts w:hint="eastAsia"/>
                      <w:color w:val="FF0000"/>
                      <w:szCs w:val="21"/>
                      <w:vertAlign w:val="superscript"/>
                    </w:rPr>
                    <w:t>3</w:t>
                  </w:r>
                  <w:r>
                    <w:rPr>
                      <w:rFonts w:hint="eastAsia"/>
                      <w:color w:val="FF0000"/>
                      <w:szCs w:val="21"/>
                    </w:rPr>
                    <w:t>/d。规划考虑目前已较接近规划年，且为城市建设留有一定富裕，在绿海水厂扩建10万m</w:t>
                  </w:r>
                  <w:r>
                    <w:rPr>
                      <w:rFonts w:hint="eastAsia"/>
                      <w:color w:val="FF0000"/>
                      <w:szCs w:val="21"/>
                      <w:vertAlign w:val="superscript"/>
                    </w:rPr>
                    <w:t>3</w:t>
                  </w:r>
                  <w:r>
                    <w:rPr>
                      <w:rFonts w:hint="eastAsia"/>
                      <w:color w:val="FF0000"/>
                      <w:szCs w:val="21"/>
                    </w:rPr>
                    <w:t>/d生活用水，绿海水厂供水规模至30万m</w:t>
                  </w:r>
                  <w:r>
                    <w:rPr>
                      <w:rFonts w:hint="eastAsia"/>
                      <w:color w:val="FF0000"/>
                      <w:szCs w:val="21"/>
                      <w:vertAlign w:val="superscript"/>
                    </w:rPr>
                    <w:t>3</w:t>
                  </w:r>
                  <w:r>
                    <w:rPr>
                      <w:rFonts w:hint="eastAsia"/>
                      <w:color w:val="FF0000"/>
                      <w:szCs w:val="21"/>
                    </w:rPr>
                    <w:t>/d，此时绿海水厂向中心城区供10万m</w:t>
                  </w:r>
                  <w:r>
                    <w:rPr>
                      <w:rFonts w:hint="eastAsia"/>
                      <w:color w:val="FF0000"/>
                      <w:szCs w:val="21"/>
                      <w:vertAlign w:val="superscript"/>
                    </w:rPr>
                    <w:t>3</w:t>
                  </w:r>
                  <w:r>
                    <w:rPr>
                      <w:rFonts w:hint="eastAsia"/>
                      <w:color w:val="FF0000"/>
                      <w:szCs w:val="21"/>
                    </w:rPr>
                    <w:t>/d生活用水，满足城市生活供水需求；绿海水厂向经开区供</w:t>
                  </w:r>
                  <w:r>
                    <w:rPr>
                      <w:rFonts w:hint="eastAsia" w:eastAsiaTheme="minorEastAsia"/>
                      <w:color w:val="FF0000"/>
                      <w:szCs w:val="21"/>
                    </w:rPr>
                    <w:t>5万</w:t>
                  </w:r>
                  <w:r>
                    <w:rPr>
                      <w:rFonts w:eastAsiaTheme="minorEastAsia"/>
                      <w:color w:val="FF0000"/>
                      <w:szCs w:val="21"/>
                    </w:rPr>
                    <w:t>m</w:t>
                  </w:r>
                  <w:r>
                    <w:rPr>
                      <w:rFonts w:eastAsiaTheme="minorEastAsia"/>
                      <w:color w:val="FF0000"/>
                      <w:szCs w:val="21"/>
                      <w:vertAlign w:val="superscript"/>
                    </w:rPr>
                    <w:t>3</w:t>
                  </w:r>
                  <w:r>
                    <w:rPr>
                      <w:rFonts w:eastAsiaTheme="minorEastAsia"/>
                      <w:color w:val="FF0000"/>
                      <w:szCs w:val="21"/>
                    </w:rPr>
                    <w:t>/d生活用水，1</w:t>
                  </w:r>
                  <w:r>
                    <w:rPr>
                      <w:rFonts w:hint="eastAsia" w:eastAsiaTheme="minorEastAsia"/>
                      <w:color w:val="FF0000"/>
                      <w:szCs w:val="21"/>
                    </w:rPr>
                    <w:t>0</w:t>
                  </w:r>
                  <w:r>
                    <w:rPr>
                      <w:rFonts w:eastAsiaTheme="minorEastAsia"/>
                      <w:color w:val="FF0000"/>
                      <w:szCs w:val="21"/>
                    </w:rPr>
                    <w:t>万</w:t>
                  </w:r>
                  <w:r>
                    <w:rPr>
                      <w:rFonts w:hint="eastAsia"/>
                      <w:color w:val="FF0000"/>
                      <w:szCs w:val="21"/>
                    </w:rPr>
                    <w:t>m</w:t>
                  </w:r>
                  <w:r>
                    <w:rPr>
                      <w:rFonts w:hint="eastAsia"/>
                      <w:color w:val="FF0000"/>
                      <w:szCs w:val="21"/>
                      <w:vertAlign w:val="superscript"/>
                    </w:rPr>
                    <w:t>3</w:t>
                  </w:r>
                  <w:r>
                    <w:rPr>
                      <w:rFonts w:hint="eastAsia"/>
                      <w:color w:val="FF0000"/>
                      <w:szCs w:val="21"/>
                    </w:rPr>
                    <w:t>/d工业用水及5万m</w:t>
                  </w:r>
                  <w:r>
                    <w:rPr>
                      <w:rFonts w:hint="eastAsia"/>
                      <w:color w:val="FF0000"/>
                      <w:szCs w:val="21"/>
                      <w:vertAlign w:val="superscript"/>
                    </w:rPr>
                    <w:t>3</w:t>
                  </w:r>
                  <w:r>
                    <w:rPr>
                      <w:rFonts w:hint="eastAsia"/>
                      <w:color w:val="FF0000"/>
                      <w:szCs w:val="21"/>
                    </w:rPr>
                    <w:t>/d原水，满足经开区供水需求</w:t>
                  </w:r>
                  <w:r>
                    <w:rPr>
                      <w:rFonts w:hint="eastAsia" w:eastAsiaTheme="minorEastAsia"/>
                      <w:color w:val="FF0000"/>
                      <w:szCs w:val="21"/>
                    </w:rPr>
                    <w:t>。</w:t>
                  </w:r>
                  <w:r>
                    <w:rPr>
                      <w:color w:val="FF0000"/>
                      <w:szCs w:val="21"/>
                    </w:rPr>
                    <w:t xml:space="preserve"> </w:t>
                  </w:r>
                </w:p>
              </w:tc>
              <w:tc>
                <w:tcPr>
                  <w:tcW w:w="443" w:type="pct"/>
                  <w:vAlign w:val="center"/>
                </w:tcPr>
                <w:p>
                  <w:pPr>
                    <w:jc w:val="center"/>
                    <w:rPr>
                      <w:color w:val="FF0000"/>
                    </w:rPr>
                  </w:pPr>
                  <w:r>
                    <w:rPr>
                      <w:rFonts w:hint="eastAsia"/>
                      <w:color w:val="FF0000"/>
                    </w:rPr>
                    <w:t>符合</w:t>
                  </w:r>
                </w:p>
              </w:tc>
            </w:tr>
          </w:tbl>
          <w:p>
            <w:pPr>
              <w:autoSpaceDE w:val="0"/>
              <w:autoSpaceDN w:val="0"/>
              <w:adjustRightInd w:val="0"/>
              <w:snapToGrid w:val="0"/>
              <w:spacing w:line="560" w:lineRule="exact"/>
              <w:ind w:firstLine="480" w:firstLineChars="200"/>
              <w:rPr>
                <w:color w:val="FF0000"/>
                <w:sz w:val="24"/>
              </w:rPr>
            </w:pPr>
            <w:r>
              <w:rPr>
                <w:rFonts w:hint="eastAsia"/>
                <w:color w:val="FF0000"/>
                <w:sz w:val="24"/>
              </w:rPr>
              <w:t>由上表分析可知，本项目建设符合《新疆生产建设兵团第一师阿拉尔市生态环境保护“十四五”规划》中的相关要求。</w:t>
            </w:r>
          </w:p>
          <w:p>
            <w:pPr>
              <w:autoSpaceDE w:val="0"/>
              <w:autoSpaceDN w:val="0"/>
              <w:adjustRightInd w:val="0"/>
              <w:snapToGrid w:val="0"/>
              <w:spacing w:line="560" w:lineRule="exact"/>
              <w:ind w:firstLine="480" w:firstLineChars="200"/>
              <w:rPr>
                <w:b/>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4、</w:t>
            </w:r>
            <w:r>
              <w:rPr>
                <w:rFonts w:hint="eastAsia"/>
                <w:b/>
                <w:color w:val="000000" w:themeColor="text1"/>
                <w:kern w:val="0"/>
                <w:sz w:val="24"/>
                <w14:textFill>
                  <w14:solidFill>
                    <w14:schemeClr w14:val="tx1"/>
                  </w14:solidFill>
                </w14:textFill>
              </w:rPr>
              <w:t>与“三线一单”的符合性分析</w:t>
            </w:r>
          </w:p>
          <w:p>
            <w:pPr>
              <w:autoSpaceDE w:val="0"/>
              <w:autoSpaceDN w:val="0"/>
              <w:adjustRightInd w:val="0"/>
              <w:snapToGrid w:val="0"/>
              <w:spacing w:line="560" w:lineRule="exact"/>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（1）管控单元空间识别</w:t>
            </w:r>
          </w:p>
          <w:p>
            <w:pPr>
              <w:autoSpaceDE w:val="0"/>
              <w:autoSpaceDN w:val="0"/>
              <w:adjustRightInd w:val="0"/>
              <w:snapToGrid w:val="0"/>
              <w:spacing w:line="560" w:lineRule="exact"/>
              <w:ind w:firstLine="480" w:firstLineChars="200"/>
              <w:rPr>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2021年7月26日，阿拉尔市人民政府发布了《第一师阿拉尔市“三线一单”生态环境分区管控方案》（师市发〔2021〕12号），其中共划定了65个管控单元，包括优先保护、重点管控和一般管控。</w:t>
            </w:r>
          </w:p>
          <w:p>
            <w:pPr>
              <w:autoSpaceDE w:val="0"/>
              <w:autoSpaceDN w:val="0"/>
              <w:adjustRightInd w:val="0"/>
              <w:snapToGrid w:val="0"/>
              <w:spacing w:line="560" w:lineRule="exact"/>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根据阿拉尔市“三线一单”划定成果，结合项目占地范围，本项目在第一师阿拉尔市环境管控单元图中的位置见附图二，项目占地范围主要涉及重点管控单元。</w:t>
            </w:r>
          </w:p>
          <w:p>
            <w:pPr>
              <w:adjustRightInd w:val="0"/>
              <w:snapToGrid w:val="0"/>
              <w:spacing w:line="5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（2）符合性分析</w:t>
            </w:r>
          </w:p>
          <w:p>
            <w:pPr>
              <w:autoSpaceDE w:val="0"/>
              <w:autoSpaceDN w:val="0"/>
              <w:adjustRightInd w:val="0"/>
              <w:snapToGrid w:val="0"/>
              <w:spacing w:line="560" w:lineRule="exact"/>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①生态保护红线要求：本项目不在生态保护红线区域。</w:t>
            </w:r>
          </w:p>
          <w:p>
            <w:pPr>
              <w:autoSpaceDE w:val="0"/>
              <w:autoSpaceDN w:val="0"/>
              <w:adjustRightInd w:val="0"/>
              <w:snapToGrid w:val="0"/>
              <w:spacing w:line="560" w:lineRule="exact"/>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②环境质量底线要求：</w:t>
            </w:r>
          </w:p>
          <w:p>
            <w:pPr>
              <w:autoSpaceDE w:val="0"/>
              <w:autoSpaceDN w:val="0"/>
              <w:adjustRightInd w:val="0"/>
              <w:snapToGrid w:val="0"/>
              <w:spacing w:line="560" w:lineRule="exact"/>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a.大气环境：</w:t>
            </w:r>
            <w:r>
              <w:rPr>
                <w:color w:val="000000" w:themeColor="text1"/>
                <w:sz w:val="24"/>
                <w:lang w:bidi="ar"/>
                <w14:textFill>
                  <w14:solidFill>
                    <w14:schemeClr w14:val="tx1"/>
                  </w14:solidFill>
                </w14:textFill>
              </w:rPr>
              <w:t>本项目消毒采用次氯酸钠进行消毒，正常运行期间制水工艺过程不会有废气排放；本项目产生的污泥，经污泥处理系统处理后由环卫部门统一收集处理，水厂的污泥无机成分比重较大，污泥不易腐败变质，基本不会产生污泥恶臭影响问题</w:t>
            </w:r>
            <w:r>
              <w:rPr>
                <w:rFonts w:hint="eastAsia"/>
                <w:color w:val="000000" w:themeColor="text1"/>
                <w:kern w:val="0"/>
                <w:sz w:val="24"/>
                <w14:textFill>
                  <w14:solidFill>
                    <w14:schemeClr w14:val="tx1"/>
                  </w14:solidFill>
                </w14:textFill>
              </w:rPr>
              <w:t>，</w:t>
            </w:r>
            <w:r>
              <w:rPr>
                <w:rFonts w:hint="eastAsia"/>
                <w:color w:val="000000" w:themeColor="text1"/>
                <w:spacing w:val="1"/>
                <w:sz w:val="24"/>
                <w14:textFill>
                  <w14:solidFill>
                    <w14:schemeClr w14:val="tx1"/>
                  </w14:solidFill>
                </w14:textFill>
              </w:rPr>
              <w:t>食堂油烟经油烟机处理后引至</w:t>
            </w:r>
            <w:r>
              <w:rPr>
                <w:rFonts w:hint="eastAsia"/>
                <w:color w:val="000000" w:themeColor="text1"/>
                <w:sz w:val="24"/>
                <w14:textFill>
                  <w14:solidFill>
                    <w14:schemeClr w14:val="tx1"/>
                  </w14:solidFill>
                </w14:textFill>
              </w:rPr>
              <w:t>厨房顶部排放，对周边环</w:t>
            </w:r>
            <w:r>
              <w:rPr>
                <w:rFonts w:hint="eastAsia"/>
                <w:color w:val="000000" w:themeColor="text1"/>
                <w:spacing w:val="-2"/>
                <w:sz w:val="24"/>
                <w14:textFill>
                  <w14:solidFill>
                    <w14:schemeClr w14:val="tx1"/>
                  </w14:solidFill>
                </w14:textFill>
              </w:rPr>
              <w:t>境影响较小。</w:t>
            </w:r>
          </w:p>
          <w:p>
            <w:pPr>
              <w:autoSpaceDE w:val="0"/>
              <w:autoSpaceDN w:val="0"/>
              <w:adjustRightInd w:val="0"/>
              <w:snapToGrid w:val="0"/>
              <w:spacing w:line="560" w:lineRule="exact"/>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b.水环境和土壤环境：</w:t>
            </w:r>
            <w:r>
              <w:rPr>
                <w:rFonts w:hint="eastAsia"/>
                <w:color w:val="000000" w:themeColor="text1"/>
                <w:sz w:val="24"/>
                <w14:textFill>
                  <w14:solidFill>
                    <w14:schemeClr w14:val="tx1"/>
                  </w14:solidFill>
                </w14:textFill>
              </w:rPr>
              <w:t>本项目生活污水经</w:t>
            </w:r>
            <w:r>
              <w:rPr>
                <w:rFonts w:hint="eastAsia"/>
                <w:color w:val="000000" w:themeColor="text1"/>
                <w:sz w:val="24"/>
                <w:lang w:val="en-US" w:eastAsia="zh-CN"/>
                <w14:textFill>
                  <w14:solidFill>
                    <w14:schemeClr w14:val="tx1"/>
                  </w14:solidFill>
                </w14:textFill>
              </w:rPr>
              <w:t>厂区管网排入</w:t>
            </w:r>
            <w:r>
              <w:rPr>
                <w:rFonts w:hint="eastAsia"/>
                <w:color w:val="000000" w:themeColor="text1"/>
                <w:sz w:val="24"/>
                <w14:textFill>
                  <w14:solidFill>
                    <w14:schemeClr w14:val="tx1"/>
                  </w14:solidFill>
                </w14:textFill>
              </w:rPr>
              <w:t>化</w:t>
            </w:r>
            <w:r>
              <w:rPr>
                <w:rFonts w:eastAsiaTheme="minorEastAsia"/>
                <w:color w:val="000000" w:themeColor="text1"/>
                <w:sz w:val="24"/>
                <w14:textFill>
                  <w14:solidFill>
                    <w14:schemeClr w14:val="tx1"/>
                  </w14:solidFill>
                </w14:textFill>
              </w:rPr>
              <w:t>粪池</w:t>
            </w:r>
            <w:r>
              <w:rPr>
                <w:rFonts w:hint="eastAsia" w:eastAsiaTheme="minorEastAsia"/>
                <w:color w:val="000000" w:themeColor="text1"/>
                <w:sz w:val="24"/>
                <w:lang w:val="en-US" w:eastAsia="zh-CN"/>
                <w14:textFill>
                  <w14:solidFill>
                    <w14:schemeClr w14:val="tx1"/>
                  </w14:solidFill>
                </w14:textFill>
              </w:rPr>
              <w:t>预</w:t>
            </w:r>
            <w:r>
              <w:rPr>
                <w:rFonts w:eastAsiaTheme="minorEastAsia"/>
                <w:color w:val="000000" w:themeColor="text1"/>
                <w:sz w:val="24"/>
                <w14:textFill>
                  <w14:solidFill>
                    <w14:schemeClr w14:val="tx1"/>
                  </w14:solidFill>
                </w14:textFill>
              </w:rPr>
              <w:t>处理达到《污水排入城镇下水道水质标准》（GB/T 31962-2015）</w:t>
            </w:r>
            <w:r>
              <w:rPr>
                <w:rFonts w:hint="eastAsia"/>
                <w:color w:val="000000" w:themeColor="text1"/>
                <w:sz w:val="24"/>
                <w14:textFill>
                  <w14:solidFill>
                    <w14:schemeClr w14:val="tx1"/>
                  </w14:solidFill>
                </w14:textFill>
              </w:rPr>
              <w:t>及《污水综合排放标准》(GB8978-1996</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表4中的三级标准后定期拉运至</w:t>
            </w:r>
            <w:r>
              <w:rPr>
                <w:rFonts w:hint="eastAsia"/>
                <w:color w:val="000000" w:themeColor="text1"/>
                <w:sz w:val="24"/>
                <w:lang w:eastAsia="zh-CN"/>
                <w14:textFill>
                  <w14:solidFill>
                    <w14:schemeClr w14:val="tx1"/>
                  </w14:solidFill>
                </w14:textFill>
              </w:rPr>
              <w:t>阿拉尔经济技术开发区工业园区污水处理厂</w:t>
            </w:r>
            <w:r>
              <w:rPr>
                <w:rFonts w:hint="eastAsia"/>
                <w:color w:val="000000" w:themeColor="text1"/>
                <w:sz w:val="24"/>
                <w14:textFill>
                  <w14:solidFill>
                    <w14:schemeClr w14:val="tx1"/>
                  </w14:solidFill>
                </w14:textFill>
              </w:rPr>
              <w:t>处理；滤池反冲洗废水及初滤水经回用池沉淀后，上清液回至预氧化池，底泥排入排泥池。</w:t>
            </w:r>
            <w:r>
              <w:rPr>
                <w:color w:val="000000" w:themeColor="text1"/>
                <w:sz w:val="24"/>
                <w14:textFill>
                  <w14:solidFill>
                    <w14:schemeClr w14:val="tx1"/>
                  </w14:solidFill>
                </w14:textFill>
              </w:rPr>
              <w:t>设1座排泥池用于接收沉淀池排泥、回收池底泥和脱水机房滤液</w:t>
            </w:r>
            <w:r>
              <w:rPr>
                <w:rFonts w:hint="eastAsia"/>
                <w:color w:val="000000" w:themeColor="text1"/>
                <w:sz w:val="24"/>
                <w14:textFill>
                  <w14:solidFill>
                    <w14:schemeClr w14:val="tx1"/>
                  </w14:solidFill>
                </w14:textFill>
              </w:rPr>
              <w:t>等</w:t>
            </w:r>
            <w:r>
              <w:rPr>
                <w:color w:val="000000" w:themeColor="text1"/>
                <w:sz w:val="24"/>
                <w14:textFill>
                  <w14:solidFill>
                    <w14:schemeClr w14:val="tx1"/>
                  </w14:solidFill>
                </w14:textFill>
              </w:rPr>
              <w:t>生产废水。含泥废水经造粒流化床设备进行泥水分离</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泥水分离后的上清液排入</w:t>
            </w:r>
            <w:r>
              <w:rPr>
                <w:rFonts w:hint="eastAsia"/>
                <w:color w:val="000000" w:themeColor="text1"/>
                <w:sz w:val="24"/>
                <w14:textFill>
                  <w14:solidFill>
                    <w14:schemeClr w14:val="tx1"/>
                  </w14:solidFill>
                </w14:textFill>
              </w:rPr>
              <w:t>预氧化池，滤液</w:t>
            </w:r>
            <w:r>
              <w:rPr>
                <w:color w:val="000000" w:themeColor="text1"/>
                <w:sz w:val="24"/>
                <w14:textFill>
                  <w14:solidFill>
                    <w14:schemeClr w14:val="tx1"/>
                  </w14:solidFill>
                </w14:textFill>
              </w:rPr>
              <w:t>排入</w:t>
            </w:r>
            <w:r>
              <w:rPr>
                <w:rFonts w:hint="eastAsia"/>
                <w:color w:val="000000" w:themeColor="text1"/>
                <w:sz w:val="24"/>
                <w14:textFill>
                  <w14:solidFill>
                    <w14:schemeClr w14:val="tx1"/>
                  </w14:solidFill>
                </w14:textFill>
              </w:rPr>
              <w:t>排泥池</w:t>
            </w:r>
            <w:r>
              <w:rPr>
                <w:rFonts w:hint="eastAsia" w:ascii="宋体" w:hAnsi="宋体"/>
                <w:color w:val="000000" w:themeColor="text1"/>
                <w:sz w:val="24"/>
                <w14:textFill>
                  <w14:solidFill>
                    <w14:schemeClr w14:val="tx1"/>
                  </w14:solidFill>
                </w14:textFill>
              </w:rPr>
              <w:t>继续处理</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生产废水不外排</w:t>
            </w:r>
            <w:r>
              <w:rPr>
                <w:rFonts w:hint="eastAsia"/>
                <w:color w:val="000000" w:themeColor="text1"/>
                <w:sz w:val="24"/>
                <w14:textFill>
                  <w14:solidFill>
                    <w14:schemeClr w14:val="tx1"/>
                  </w14:solidFill>
                </w14:textFill>
              </w:rPr>
              <w:t>，对水环境和土壤环境</w:t>
            </w:r>
            <w:r>
              <w:rPr>
                <w:rFonts w:hint="eastAsia"/>
                <w:color w:val="000000" w:themeColor="text1"/>
                <w:spacing w:val="-2"/>
                <w:sz w:val="24"/>
                <w14:textFill>
                  <w14:solidFill>
                    <w14:schemeClr w14:val="tx1"/>
                  </w14:solidFill>
                </w14:textFill>
              </w:rPr>
              <w:t>影响较小</w:t>
            </w:r>
            <w:r>
              <w:rPr>
                <w:rFonts w:hint="eastAsia"/>
                <w:color w:val="000000" w:themeColor="text1"/>
                <w:sz w:val="24"/>
                <w14:textFill>
                  <w14:solidFill>
                    <w14:schemeClr w14:val="tx1"/>
                  </w14:solidFill>
                </w14:textFill>
              </w:rPr>
              <w:t>。</w:t>
            </w:r>
          </w:p>
          <w:p>
            <w:pPr>
              <w:autoSpaceDE w:val="0"/>
              <w:autoSpaceDN w:val="0"/>
              <w:adjustRightInd w:val="0"/>
              <w:snapToGrid w:val="0"/>
              <w:spacing w:line="560" w:lineRule="exact"/>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因此，本项目各类污染物采取以上环保措施后，对周围大气、水和土壤环境影响较小，不会突破环境质量底线，符合环境质量底线要求。</w:t>
            </w:r>
          </w:p>
          <w:p>
            <w:pPr>
              <w:autoSpaceDE w:val="0"/>
              <w:autoSpaceDN w:val="0"/>
              <w:adjustRightInd w:val="0"/>
              <w:snapToGrid w:val="0"/>
              <w:spacing w:line="560" w:lineRule="exact"/>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③资源利用上线要求：本项目运营期间会消耗少量的电能和水资源，并占用土地资源进行经营活动。项目在现有工程预留用地内建设，不新增用地。建设过程中不涉及地下水开采。因此，项目消耗资源对于区域资源利用总量极少，符合资源利用上线要求。</w:t>
            </w:r>
          </w:p>
          <w:p>
            <w:pPr>
              <w:autoSpaceDE w:val="0"/>
              <w:autoSpaceDN w:val="0"/>
              <w:adjustRightInd w:val="0"/>
              <w:snapToGrid w:val="0"/>
              <w:spacing w:line="560" w:lineRule="exact"/>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④生态环境准入清单：根据《第一师阿拉尔市“三线一单”生态环境分区管控方案》附件3.第一师阿拉尔市生态环境准入清单：本项目位于阿拉尔市重点管控单元</w:t>
            </w:r>
            <w:r>
              <w:rPr>
                <w:rFonts w:hint="eastAsia"/>
                <w:color w:val="000000" w:themeColor="text1"/>
                <w:kern w:val="0"/>
                <w:sz w:val="24"/>
                <w:lang w:eastAsia="zh-CN"/>
                <w14:textFill>
                  <w14:solidFill>
                    <w14:schemeClr w14:val="tx1"/>
                  </w14:solidFill>
                </w14:textFill>
              </w:rPr>
              <w:t>：第</w:t>
            </w:r>
            <w:r>
              <w:rPr>
                <w:rFonts w:hint="eastAsia"/>
                <w:color w:val="000000" w:themeColor="text1"/>
                <w:kern w:val="0"/>
                <w:sz w:val="24"/>
                <w14:textFill>
                  <w14:solidFill>
                    <w14:schemeClr w14:val="tx1"/>
                  </w14:solidFill>
                </w14:textFill>
              </w:rPr>
              <w:t>一师阿拉尔经济技术开发区（精细石油化工片区Ⅰ区、纺织服装产业片区、绿色食品加工片区、仓储物流片区）（单元编号：</w:t>
            </w:r>
            <w:r>
              <w:rPr>
                <w:color w:val="000000" w:themeColor="text1"/>
                <w:kern w:val="0"/>
                <w:sz w:val="24"/>
                <w14:textFill>
                  <w14:solidFill>
                    <w14:schemeClr w14:val="tx1"/>
                  </w14:solidFill>
                </w14:textFill>
              </w:rPr>
              <w:t>ZH65711</w:t>
            </w:r>
            <w:r>
              <w:rPr>
                <w:rFonts w:hint="eastAsia"/>
                <w:color w:val="000000" w:themeColor="text1"/>
                <w:kern w:val="0"/>
                <w:sz w:val="24"/>
                <w14:textFill>
                  <w14:solidFill>
                    <w14:schemeClr w14:val="tx1"/>
                  </w14:solidFill>
                </w14:textFill>
              </w:rPr>
              <w:t>72</w:t>
            </w:r>
            <w:r>
              <w:rPr>
                <w:color w:val="000000" w:themeColor="text1"/>
                <w:kern w:val="0"/>
                <w:sz w:val="24"/>
                <w14:textFill>
                  <w14:solidFill>
                    <w14:schemeClr w14:val="tx1"/>
                  </w14:solidFill>
                </w14:textFill>
              </w:rPr>
              <w:t>000</w:t>
            </w:r>
            <w:r>
              <w:rPr>
                <w:rFonts w:hint="eastAsia"/>
                <w:color w:val="000000" w:themeColor="text1"/>
                <w:kern w:val="0"/>
                <w:sz w:val="24"/>
                <w14:textFill>
                  <w14:solidFill>
                    <w14:schemeClr w14:val="tx1"/>
                  </w14:solidFill>
                </w14:textFill>
              </w:rPr>
              <w:t>2，</w:t>
            </w:r>
            <w:r>
              <w:rPr>
                <w:color w:val="000000" w:themeColor="text1"/>
                <w14:textFill>
                  <w14:solidFill>
                    <w14:schemeClr w14:val="tx1"/>
                  </w14:solidFill>
                </w14:textFill>
              </w:rPr>
              <w:t xml:space="preserve"> </w:t>
            </w:r>
            <w:r>
              <w:rPr>
                <w:color w:val="000000" w:themeColor="text1"/>
                <w:kern w:val="0"/>
                <w:sz w:val="24"/>
                <w14:textFill>
                  <w14:solidFill>
                    <w14:schemeClr w14:val="tx1"/>
                  </w14:solidFill>
                </w14:textFill>
              </w:rPr>
              <w:t>ZH65711020003</w:t>
            </w:r>
            <w:r>
              <w:rPr>
                <w:rFonts w:hint="eastAsia"/>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ZH65710920001</w:t>
            </w:r>
            <w:r>
              <w:rPr>
                <w:rFonts w:hint="eastAsia"/>
                <w:color w:val="000000" w:themeColor="text1"/>
                <w:kern w:val="0"/>
                <w:sz w:val="24"/>
                <w14:textFill>
                  <w14:solidFill>
                    <w14:schemeClr w14:val="tx1"/>
                  </w14:solidFill>
                </w14:textFill>
              </w:rPr>
              <w:t>），根据下表本项目与该单元管控要求符合性分析可知，本项目建设符合阿拉尔市重点管控单元的管控要求。</w:t>
            </w:r>
          </w:p>
          <w:p>
            <w:pPr>
              <w:adjustRightInd w:val="0"/>
              <w:snapToGrid w:val="0"/>
              <w:spacing w:line="56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表1-3  本项目与生态环境准入清单的符合性分析</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4272"/>
              <w:gridCol w:w="2052"/>
              <w:gridCol w:w="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pPr>
                    <w:pStyle w:val="9"/>
                    <w:adjustRightInd w:val="0"/>
                    <w:spacing w:after="0" w:line="240" w:lineRule="auto"/>
                    <w:ind w:right="0"/>
                    <w:jc w:val="center"/>
                    <w:rPr>
                      <w:rFonts w:cs="宋体"/>
                      <w:b/>
                      <w:bCs/>
                      <w:color w:val="000000" w:themeColor="text1"/>
                      <w:sz w:val="21"/>
                      <w:szCs w:val="21"/>
                      <w14:textFill>
                        <w14:solidFill>
                          <w14:schemeClr w14:val="tx1"/>
                        </w14:solidFill>
                      </w14:textFill>
                    </w:rPr>
                  </w:pPr>
                  <w:r>
                    <w:rPr>
                      <w:rFonts w:hint="eastAsia" w:cs="宋体"/>
                      <w:b/>
                      <w:bCs/>
                      <w:color w:val="000000" w:themeColor="text1"/>
                      <w:sz w:val="21"/>
                      <w:szCs w:val="21"/>
                      <w14:textFill>
                        <w14:solidFill>
                          <w14:schemeClr w14:val="tx1"/>
                        </w14:solidFill>
                      </w14:textFill>
                    </w:rPr>
                    <w:t>管控维度</w:t>
                  </w:r>
                </w:p>
              </w:tc>
              <w:tc>
                <w:tcPr>
                  <w:tcW w:w="2847" w:type="pct"/>
                  <w:vAlign w:val="center"/>
                </w:tcPr>
                <w:p>
                  <w:pPr>
                    <w:pStyle w:val="9"/>
                    <w:adjustRightInd w:val="0"/>
                    <w:spacing w:after="0" w:line="240" w:lineRule="auto"/>
                    <w:ind w:right="0"/>
                    <w:jc w:val="center"/>
                    <w:rPr>
                      <w:rFonts w:cs="宋体"/>
                      <w:b/>
                      <w:bCs/>
                      <w:color w:val="000000" w:themeColor="text1"/>
                      <w:sz w:val="21"/>
                      <w:szCs w:val="21"/>
                      <w14:textFill>
                        <w14:solidFill>
                          <w14:schemeClr w14:val="tx1"/>
                        </w14:solidFill>
                      </w14:textFill>
                    </w:rPr>
                  </w:pPr>
                  <w:r>
                    <w:rPr>
                      <w:rFonts w:hint="eastAsia" w:cs="宋体"/>
                      <w:b/>
                      <w:bCs/>
                      <w:color w:val="000000" w:themeColor="text1"/>
                      <w:sz w:val="21"/>
                      <w:szCs w:val="21"/>
                      <w14:textFill>
                        <w14:solidFill>
                          <w14:schemeClr w14:val="tx1"/>
                        </w14:solidFill>
                      </w14:textFill>
                    </w:rPr>
                    <w:t>管控要求</w:t>
                  </w:r>
                </w:p>
              </w:tc>
              <w:tc>
                <w:tcPr>
                  <w:tcW w:w="1368" w:type="pct"/>
                  <w:vAlign w:val="center"/>
                </w:tcPr>
                <w:p>
                  <w:pPr>
                    <w:pStyle w:val="9"/>
                    <w:adjustRightInd w:val="0"/>
                    <w:spacing w:after="0" w:line="240" w:lineRule="auto"/>
                    <w:ind w:right="0"/>
                    <w:jc w:val="center"/>
                    <w:rPr>
                      <w:rFonts w:cs="宋体"/>
                      <w:b/>
                      <w:bCs/>
                      <w:color w:val="000000" w:themeColor="text1"/>
                      <w:sz w:val="21"/>
                      <w:szCs w:val="21"/>
                      <w14:textFill>
                        <w14:solidFill>
                          <w14:schemeClr w14:val="tx1"/>
                        </w14:solidFill>
                      </w14:textFill>
                    </w:rPr>
                  </w:pPr>
                  <w:r>
                    <w:rPr>
                      <w:rFonts w:hint="eastAsia" w:cs="宋体"/>
                      <w:b/>
                      <w:bCs/>
                      <w:color w:val="000000" w:themeColor="text1"/>
                      <w:sz w:val="21"/>
                      <w:szCs w:val="21"/>
                      <w14:textFill>
                        <w14:solidFill>
                          <w14:schemeClr w14:val="tx1"/>
                        </w14:solidFill>
                      </w14:textFill>
                    </w:rPr>
                    <w:t>本项目情况</w:t>
                  </w:r>
                </w:p>
              </w:tc>
              <w:tc>
                <w:tcPr>
                  <w:tcW w:w="348" w:type="pct"/>
                  <w:vAlign w:val="center"/>
                </w:tcPr>
                <w:p>
                  <w:pPr>
                    <w:pStyle w:val="9"/>
                    <w:adjustRightInd w:val="0"/>
                    <w:spacing w:after="0" w:line="240" w:lineRule="auto"/>
                    <w:ind w:right="0"/>
                    <w:jc w:val="center"/>
                    <w:rPr>
                      <w:rFonts w:cs="宋体"/>
                      <w:b/>
                      <w:bCs/>
                      <w:color w:val="000000" w:themeColor="text1"/>
                      <w:sz w:val="21"/>
                      <w:szCs w:val="21"/>
                      <w14:textFill>
                        <w14:solidFill>
                          <w14:schemeClr w14:val="tx1"/>
                        </w14:solidFill>
                      </w14:textFill>
                    </w:rPr>
                  </w:pPr>
                  <w:r>
                    <w:rPr>
                      <w:rFonts w:hint="eastAsia" w:cs="宋体"/>
                      <w:b/>
                      <w:bCs/>
                      <w:color w:val="000000" w:themeColor="text1"/>
                      <w:sz w:val="21"/>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6" w:type="pct"/>
                  <w:vAlign w:val="center"/>
                </w:tcPr>
                <w:p>
                  <w:pPr>
                    <w:adjustRightInd w:val="0"/>
                    <w:snapToGrid w:val="0"/>
                    <w:jc w:val="center"/>
                    <w:rPr>
                      <w:rFonts w:cs="仿宋"/>
                      <w:color w:val="000000" w:themeColor="text1"/>
                      <w:kern w:val="0"/>
                      <w:szCs w:val="21"/>
                      <w:lang w:bidi="en-US"/>
                      <w14:textFill>
                        <w14:solidFill>
                          <w14:schemeClr w14:val="tx1"/>
                        </w14:solidFill>
                      </w14:textFill>
                    </w:rPr>
                  </w:pPr>
                  <w:r>
                    <w:rPr>
                      <w:rFonts w:hint="eastAsia" w:cs="仿宋"/>
                      <w:color w:val="000000" w:themeColor="text1"/>
                      <w:kern w:val="0"/>
                      <w:szCs w:val="21"/>
                      <w:lang w:bidi="en-US"/>
                      <w14:textFill>
                        <w14:solidFill>
                          <w14:schemeClr w14:val="tx1"/>
                        </w14:solidFill>
                      </w14:textFill>
                    </w:rPr>
                    <w:t>空间布局约束</w:t>
                  </w:r>
                </w:p>
              </w:tc>
              <w:tc>
                <w:tcPr>
                  <w:tcW w:w="2847" w:type="pct"/>
                  <w:vAlign w:val="center"/>
                </w:tcPr>
                <w:p>
                  <w:pPr>
                    <w:pStyle w:val="72"/>
                    <w:jc w:val="both"/>
                    <w:rPr>
                      <w:rFonts w:eastAsia="宋体"/>
                      <w:color w:val="000000" w:themeColor="text1"/>
                      <w:szCs w:val="21"/>
                      <w14:textFill>
                        <w14:solidFill>
                          <w14:schemeClr w14:val="tx1"/>
                        </w14:solidFill>
                      </w14:textFill>
                    </w:rPr>
                  </w:pPr>
                  <w:r>
                    <w:rPr>
                      <w:rFonts w:hint="eastAsia" w:eastAsia="宋体"/>
                      <w:color w:val="000000" w:themeColor="text1"/>
                      <w:szCs w:val="21"/>
                      <w14:textFill>
                        <w14:solidFill>
                          <w14:schemeClr w14:val="tx1"/>
                        </w14:solidFill>
                      </w14:textFill>
                    </w:rPr>
                    <w:t xml:space="preserve">（1.1）禁止类： </w:t>
                  </w:r>
                </w:p>
                <w:p>
                  <w:pPr>
                    <w:pStyle w:val="72"/>
                    <w:jc w:val="both"/>
                    <w:rPr>
                      <w:rFonts w:eastAsia="宋体"/>
                      <w:color w:val="000000" w:themeColor="text1"/>
                      <w:spacing w:val="-6"/>
                      <w:szCs w:val="21"/>
                      <w14:textFill>
                        <w14:solidFill>
                          <w14:schemeClr w14:val="tx1"/>
                        </w14:solidFill>
                      </w14:textFill>
                    </w:rPr>
                  </w:pPr>
                  <w:r>
                    <w:rPr>
                      <w:rFonts w:hint="eastAsia" w:eastAsia="宋体"/>
                      <w:color w:val="000000" w:themeColor="text1"/>
                      <w:spacing w:val="-6"/>
                      <w:szCs w:val="21"/>
                      <w14:textFill>
                        <w14:solidFill>
                          <w14:schemeClr w14:val="tx1"/>
                        </w14:solidFill>
                      </w14:textFill>
                    </w:rPr>
                    <w:t>（1.1.1）禁止新建或扩建棉浆粕生产项目；禁止在《关于促进新疆纺织服装产业健康可持续发展的指导意见》</w:t>
                  </w:r>
                  <w:r>
                    <w:rPr>
                      <w:rFonts w:hint="eastAsia" w:eastAsia="宋体"/>
                      <w:color w:val="000000" w:themeColor="text1"/>
                      <w:spacing w:val="-6"/>
                      <w:szCs w:val="21"/>
                      <w:lang w:eastAsia="zh-CN"/>
                      <w14:textFill>
                        <w14:solidFill>
                          <w14:schemeClr w14:val="tx1"/>
                        </w14:solidFill>
                      </w14:textFill>
                    </w:rPr>
                    <w:t>（</w:t>
                  </w:r>
                  <w:r>
                    <w:rPr>
                      <w:rFonts w:hint="eastAsia" w:eastAsia="宋体"/>
                      <w:color w:val="000000" w:themeColor="text1"/>
                      <w:spacing w:val="-6"/>
                      <w:szCs w:val="21"/>
                      <w14:textFill>
                        <w14:solidFill>
                          <w14:schemeClr w14:val="tx1"/>
                        </w14:solidFill>
                      </w14:textFill>
                    </w:rPr>
                    <w:t>新政发</w:t>
                  </w:r>
                  <w:r>
                    <w:rPr>
                      <w:rFonts w:hint="eastAsia" w:eastAsia="宋体"/>
                      <w:color w:val="000000" w:themeColor="text1"/>
                      <w:spacing w:val="-6"/>
                      <w:szCs w:val="21"/>
                      <w:lang w:eastAsia="zh-CN"/>
                      <w14:textFill>
                        <w14:solidFill>
                          <w14:schemeClr w14:val="tx1"/>
                        </w14:solidFill>
                      </w14:textFill>
                    </w:rPr>
                    <w:t>〔</w:t>
                  </w:r>
                  <w:r>
                    <w:rPr>
                      <w:rFonts w:hint="eastAsia" w:eastAsia="宋体"/>
                      <w:color w:val="000000" w:themeColor="text1"/>
                      <w:spacing w:val="-6"/>
                      <w:szCs w:val="21"/>
                      <w14:textFill>
                        <w14:solidFill>
                          <w14:schemeClr w14:val="tx1"/>
                        </w14:solidFill>
                      </w14:textFill>
                    </w:rPr>
                    <w:t>2017</w:t>
                  </w:r>
                  <w:r>
                    <w:rPr>
                      <w:rFonts w:hint="eastAsia" w:eastAsia="宋体"/>
                      <w:color w:val="000000" w:themeColor="text1"/>
                      <w:spacing w:val="-6"/>
                      <w:szCs w:val="21"/>
                      <w:lang w:eastAsia="zh-CN"/>
                      <w14:textFill>
                        <w14:solidFill>
                          <w14:schemeClr w14:val="tx1"/>
                        </w14:solidFill>
                      </w14:textFill>
                    </w:rPr>
                    <w:t>〕</w:t>
                  </w:r>
                  <w:r>
                    <w:rPr>
                      <w:rFonts w:hint="eastAsia" w:eastAsia="宋体"/>
                      <w:color w:val="000000" w:themeColor="text1"/>
                      <w:spacing w:val="-6"/>
                      <w:szCs w:val="21"/>
                      <w14:textFill>
                        <w14:solidFill>
                          <w14:schemeClr w14:val="tx1"/>
                        </w14:solidFill>
                      </w14:textFill>
                    </w:rPr>
                    <w:t>155号</w:t>
                  </w:r>
                  <w:r>
                    <w:rPr>
                      <w:rFonts w:hint="eastAsia" w:eastAsia="宋体"/>
                      <w:color w:val="000000" w:themeColor="text1"/>
                      <w:spacing w:val="-6"/>
                      <w:szCs w:val="21"/>
                      <w:lang w:eastAsia="zh-CN"/>
                      <w14:textFill>
                        <w14:solidFill>
                          <w14:schemeClr w14:val="tx1"/>
                        </w14:solidFill>
                      </w14:textFill>
                    </w:rPr>
                    <w:t>）</w:t>
                  </w:r>
                  <w:r>
                    <w:rPr>
                      <w:rFonts w:hint="eastAsia" w:eastAsia="宋体"/>
                      <w:color w:val="000000" w:themeColor="text1"/>
                      <w:spacing w:val="-6"/>
                      <w:szCs w:val="21"/>
                      <w14:textFill>
                        <w14:solidFill>
                          <w14:schemeClr w14:val="tx1"/>
                        </w14:solidFill>
                      </w14:textFill>
                    </w:rPr>
                    <w:t>布局要求以外建设印染项目；禁止新建使用禁用的直接染料（冰染色基包括C.I.冰染色基11、C.I.冰染色基48、C.I.冰染色基112、C.I冰染色基113等）进行棉印染精加工的印染项目。</w:t>
                  </w:r>
                </w:p>
                <w:p>
                  <w:pPr>
                    <w:pStyle w:val="72"/>
                    <w:jc w:val="both"/>
                    <w:rPr>
                      <w:rFonts w:eastAsia="宋体"/>
                      <w:color w:val="000000" w:themeColor="text1"/>
                      <w:szCs w:val="21"/>
                      <w14:textFill>
                        <w14:solidFill>
                          <w14:schemeClr w14:val="tx1"/>
                        </w14:solidFill>
                      </w14:textFill>
                    </w:rPr>
                  </w:pPr>
                  <w:r>
                    <w:rPr>
                      <w:rFonts w:hint="eastAsia" w:eastAsia="宋体"/>
                      <w:color w:val="000000" w:themeColor="text1"/>
                      <w:szCs w:val="21"/>
                      <w14:textFill>
                        <w14:solidFill>
                          <w14:schemeClr w14:val="tx1"/>
                        </w14:solidFill>
                      </w14:textFill>
                    </w:rPr>
                    <w:t xml:space="preserve">（1.2）限制类： </w:t>
                  </w:r>
                </w:p>
                <w:p>
                  <w:pPr>
                    <w:pStyle w:val="72"/>
                    <w:jc w:val="both"/>
                    <w:rPr>
                      <w:rFonts w:eastAsia="宋体"/>
                      <w:color w:val="000000" w:themeColor="text1"/>
                      <w:szCs w:val="21"/>
                      <w14:textFill>
                        <w14:solidFill>
                          <w14:schemeClr w14:val="tx1"/>
                        </w14:solidFill>
                      </w14:textFill>
                    </w:rPr>
                  </w:pPr>
                  <w:r>
                    <w:rPr>
                      <w:rFonts w:hint="eastAsia" w:eastAsia="宋体"/>
                      <w:color w:val="000000" w:themeColor="text1"/>
                      <w:szCs w:val="21"/>
                      <w14:textFill>
                        <w14:solidFill>
                          <w14:schemeClr w14:val="tx1"/>
                        </w14:solidFill>
                      </w14:textFill>
                    </w:rPr>
                    <w:t>（1.2.1）棉浆粕、粘胶纤维项目卫生防护距离通过环境影响评价计算确定，棉纺、印染项目卫生防护距离执行《纺织业卫生防护距离第1部分：棉、化纤纺织及印染精加工业》（GB18080.1）。项目卫生防护距离内不得规划、建设居民区、学校、医院等环境敏感目标，对于已存在的环境敏感目标要采取合理措施加以保护。</w:t>
                  </w:r>
                </w:p>
                <w:p>
                  <w:pPr>
                    <w:pStyle w:val="72"/>
                    <w:jc w:val="both"/>
                    <w:rPr>
                      <w:rFonts w:eastAsia="宋体"/>
                      <w:color w:val="000000" w:themeColor="text1"/>
                      <w:szCs w:val="21"/>
                      <w14:textFill>
                        <w14:solidFill>
                          <w14:schemeClr w14:val="tx1"/>
                        </w14:solidFill>
                      </w14:textFill>
                    </w:rPr>
                  </w:pPr>
                  <w:r>
                    <w:rPr>
                      <w:rFonts w:hint="eastAsia" w:eastAsia="宋体"/>
                      <w:color w:val="000000" w:themeColor="text1"/>
                      <w:szCs w:val="21"/>
                      <w14:textFill>
                        <w14:solidFill>
                          <w14:schemeClr w14:val="tx1"/>
                        </w14:solidFill>
                      </w14:textFill>
                    </w:rPr>
                    <w:t>（1.2.2）允许建设TDI/MDI等国内需求量大的产品生产项目配套建设自用的中间化学品生产装置，但工艺设备和排放必须满足相关标准要求，设计产能须与最终产品生产规模相匹配，中间化学品不允许对外销售。</w:t>
                  </w:r>
                </w:p>
                <w:p>
                  <w:pPr>
                    <w:pStyle w:val="72"/>
                    <w:jc w:val="both"/>
                    <w:rPr>
                      <w:rFonts w:eastAsia="宋体"/>
                      <w:color w:val="000000" w:themeColor="text1"/>
                      <w:szCs w:val="21"/>
                      <w14:textFill>
                        <w14:solidFill>
                          <w14:schemeClr w14:val="tx1"/>
                        </w14:solidFill>
                      </w14:textFill>
                    </w:rPr>
                  </w:pPr>
                  <w:r>
                    <w:rPr>
                      <w:rFonts w:hint="eastAsia" w:eastAsia="宋体"/>
                      <w:color w:val="000000" w:themeColor="text1"/>
                      <w:szCs w:val="21"/>
                      <w14:textFill>
                        <w14:solidFill>
                          <w14:schemeClr w14:val="tx1"/>
                        </w14:solidFill>
                      </w14:textFill>
                    </w:rPr>
                    <w:t>（1.2.3）新建炼油及扩建一次炼油项目需纳入国家批准的相关规划，禁止建设未列入国家批准的相关规划的新建炼油及扩建一次炼油项目。严控尿素、磷铵、电石，烧碱、聚氯乙烯、纯碱、黄磷等行业建设新增产能项目，对符合政策要求的先进工艺改造提升项目应实行等量或减量置换。</w:t>
                  </w:r>
                </w:p>
                <w:p>
                  <w:pPr>
                    <w:pStyle w:val="72"/>
                    <w:jc w:val="both"/>
                    <w:rPr>
                      <w:rFonts w:eastAsia="宋体"/>
                      <w:color w:val="000000" w:themeColor="text1"/>
                      <w:szCs w:val="21"/>
                      <w14:textFill>
                        <w14:solidFill>
                          <w14:schemeClr w14:val="tx1"/>
                        </w14:solidFill>
                      </w14:textFill>
                    </w:rPr>
                  </w:pPr>
                  <w:r>
                    <w:rPr>
                      <w:rFonts w:hint="eastAsia" w:eastAsia="宋体"/>
                      <w:color w:val="000000" w:themeColor="text1"/>
                      <w:szCs w:val="21"/>
                      <w14:textFill>
                        <w14:solidFill>
                          <w14:schemeClr w14:val="tx1"/>
                        </w14:solidFill>
                      </w14:textFill>
                    </w:rPr>
                    <w:t>（</w:t>
                  </w:r>
                  <w:r>
                    <w:rPr>
                      <w:rFonts w:hint="eastAsia" w:eastAsia="宋体"/>
                      <w:color w:val="000000" w:themeColor="text1"/>
                      <w:spacing w:val="-6"/>
                      <w:szCs w:val="21"/>
                      <w14:textFill>
                        <w14:solidFill>
                          <w14:schemeClr w14:val="tx1"/>
                        </w14:solidFill>
                      </w14:textFill>
                    </w:rPr>
                    <w:t>1.2.4）新建、改建和扩建电石、氯碱、焦化生产建设项目的相关环境活动需符合《新疆维吾尔自治区重点行业环境准入条件》相关要求。在城市规划区边界外2千米（现有城市居民供气项目和钢铁生产企业厂区内配套项目除外）以内，主要河流两岸、高速公路两旁和其他严防污染的食品、药品等企业周边1千米以内禁止建设焦化项目，已在上述区域内投产运营的焦化企业，在一定期限内，通过“搬迁、转产”等方式逐步退出。兰炭产能过剩地区不得批准新建兰炭项目，除在原有基础上进行技改以及煤化工配套的兰炭项目以外，对没有后续产业的新建兰炭项目原则上一律不予审批。在城市规划区边界外2千米以内，主要河流两岸、公路、铁路、水路干线两侧和其它严防污染的食品、药品、精密制造产品等企业周边1千米以内及大气污染防治重点控制区内，不得新增电石生产装置、电石法聚氯乙烯和烧碱生产装置。</w:t>
                  </w:r>
                </w:p>
              </w:tc>
              <w:tc>
                <w:tcPr>
                  <w:tcW w:w="1368" w:type="pct"/>
                  <w:vAlign w:val="center"/>
                </w:tcPr>
                <w:p>
                  <w:pPr>
                    <w:pStyle w:val="9"/>
                    <w:adjustRightInd w:val="0"/>
                    <w:spacing w:after="0" w:line="240" w:lineRule="auto"/>
                    <w:jc w:val="left"/>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本项目不涉及禁止类和限制类行业；</w:t>
                  </w:r>
                </w:p>
              </w:tc>
              <w:tc>
                <w:tcPr>
                  <w:tcW w:w="348" w:type="pct"/>
                  <w:vAlign w:val="center"/>
                </w:tcPr>
                <w:p>
                  <w:pPr>
                    <w:pStyle w:val="9"/>
                    <w:adjustRightInd w:val="0"/>
                    <w:spacing w:after="0" w:line="240" w:lineRule="auto"/>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436" w:type="pct"/>
                  <w:vAlign w:val="center"/>
                </w:tcPr>
                <w:p>
                  <w:pPr>
                    <w:adjustRightInd w:val="0"/>
                    <w:snapToGrid w:val="0"/>
                    <w:jc w:val="center"/>
                    <w:rPr>
                      <w:rFonts w:cs="仿宋"/>
                      <w:color w:val="000000" w:themeColor="text1"/>
                      <w:kern w:val="0"/>
                      <w:szCs w:val="21"/>
                      <w:lang w:bidi="en-US"/>
                      <w14:textFill>
                        <w14:solidFill>
                          <w14:schemeClr w14:val="tx1"/>
                        </w14:solidFill>
                      </w14:textFill>
                    </w:rPr>
                  </w:pPr>
                  <w:r>
                    <w:rPr>
                      <w:rFonts w:hint="eastAsia" w:cs="仿宋"/>
                      <w:color w:val="000000" w:themeColor="text1"/>
                      <w:kern w:val="0"/>
                      <w:szCs w:val="21"/>
                      <w:lang w:bidi="en-US"/>
                      <w14:textFill>
                        <w14:solidFill>
                          <w14:schemeClr w14:val="tx1"/>
                        </w14:solidFill>
                      </w14:textFill>
                    </w:rPr>
                    <w:t>污染物排放管控</w:t>
                  </w:r>
                </w:p>
              </w:tc>
              <w:tc>
                <w:tcPr>
                  <w:tcW w:w="2847" w:type="pct"/>
                  <w:vAlign w:val="center"/>
                </w:tcPr>
                <w:p>
                  <w:pPr>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（2.1）废水：</w:t>
                  </w:r>
                </w:p>
                <w:p>
                  <w:pPr>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（2.1.1）印染项目废水排放须满足《纺织染整工业水污染物排放标准》(GB4287</w:t>
                  </w:r>
                  <w:r>
                    <w:rPr>
                      <w:rFonts w:hint="eastAsia"/>
                      <w:color w:val="000000" w:themeColor="text1"/>
                      <w:kern w:val="0"/>
                      <w:szCs w:val="21"/>
                      <w:lang w:eastAsia="zh-CN"/>
                      <w14:textFill>
                        <w14:solidFill>
                          <w14:schemeClr w14:val="tx1"/>
                        </w14:solidFill>
                      </w14:textFill>
                    </w:rPr>
                    <w:t>）</w:t>
                  </w:r>
                  <w:r>
                    <w:rPr>
                      <w:rFonts w:hint="eastAsia"/>
                      <w:color w:val="000000" w:themeColor="text1"/>
                      <w:kern w:val="0"/>
                      <w:szCs w:val="21"/>
                      <w14:textFill>
                        <w14:solidFill>
                          <w14:schemeClr w14:val="tx1"/>
                        </w14:solidFill>
                      </w14:textFill>
                    </w:rPr>
                    <w:t>要求，回用水须满足《纺织染整工业回用水水质》(FZ/T01107</w:t>
                  </w:r>
                  <w:r>
                    <w:rPr>
                      <w:rFonts w:hint="eastAsia"/>
                      <w:color w:val="000000" w:themeColor="text1"/>
                      <w:kern w:val="0"/>
                      <w:szCs w:val="21"/>
                      <w:lang w:eastAsia="zh-CN"/>
                      <w14:textFill>
                        <w14:solidFill>
                          <w14:schemeClr w14:val="tx1"/>
                        </w14:solidFill>
                      </w14:textFill>
                    </w:rPr>
                    <w:t>）</w:t>
                  </w:r>
                  <w:r>
                    <w:rPr>
                      <w:rFonts w:hint="eastAsia"/>
                      <w:color w:val="000000" w:themeColor="text1"/>
                      <w:kern w:val="0"/>
                      <w:szCs w:val="21"/>
                      <w14:textFill>
                        <w14:solidFill>
                          <w14:schemeClr w14:val="tx1"/>
                        </w14:solidFill>
                      </w14:textFill>
                    </w:rPr>
                    <w:t>要求。</w:t>
                  </w:r>
                </w:p>
                <w:p>
                  <w:pPr>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2.1.2）工业园区的污水采用不完全分流排放系统。建设集中污水处理厂，接纳来自各生产企业的污水，大型企业或排水量大的企业生产和生活污水及污染区域初期雨水，由各工业企业的污水管网收集后，进行预处理，达到《污水排入城市下水道水质标准》(CJ3082-1999</w:t>
                  </w:r>
                  <w:r>
                    <w:rPr>
                      <w:rFonts w:hint="eastAsia"/>
                      <w:color w:val="000000" w:themeColor="text1"/>
                      <w:kern w:val="0"/>
                      <w:szCs w:val="21"/>
                      <w:lang w:eastAsia="zh-CN"/>
                      <w14:textFill>
                        <w14:solidFill>
                          <w14:schemeClr w14:val="tx1"/>
                        </w14:solidFill>
                      </w14:textFill>
                    </w:rPr>
                    <w:t>）</w:t>
                  </w:r>
                  <w:r>
                    <w:rPr>
                      <w:rFonts w:hint="eastAsia"/>
                      <w:color w:val="000000" w:themeColor="text1"/>
                      <w:kern w:val="0"/>
                      <w:szCs w:val="21"/>
                      <w14:textFill>
                        <w14:solidFill>
                          <w14:schemeClr w14:val="tx1"/>
                        </w14:solidFill>
                      </w14:textFill>
                    </w:rPr>
                    <w:t>及《污水综合排放标准》(GB8978-1996</w:t>
                  </w:r>
                  <w:r>
                    <w:rPr>
                      <w:rFonts w:hint="eastAsia"/>
                      <w:color w:val="000000" w:themeColor="text1"/>
                      <w:kern w:val="0"/>
                      <w:szCs w:val="21"/>
                      <w:lang w:eastAsia="zh-CN"/>
                      <w14:textFill>
                        <w14:solidFill>
                          <w14:schemeClr w14:val="tx1"/>
                        </w14:solidFill>
                      </w14:textFill>
                    </w:rPr>
                    <w:t>）</w:t>
                  </w:r>
                  <w:r>
                    <w:rPr>
                      <w:rFonts w:hint="eastAsia"/>
                      <w:color w:val="000000" w:themeColor="text1"/>
                      <w:kern w:val="0"/>
                      <w:szCs w:val="21"/>
                      <w14:textFill>
                        <w14:solidFill>
                          <w14:schemeClr w14:val="tx1"/>
                        </w14:solidFill>
                      </w14:textFill>
                    </w:rPr>
                    <w:t>的三级标准后排至规划区污水处理厂，</w:t>
                  </w:r>
                  <w:r>
                    <w:rPr>
                      <w:rFonts w:hint="eastAsia"/>
                      <w:color w:val="000000" w:themeColor="text1"/>
                      <w:kern w:val="0"/>
                      <w:szCs w:val="21"/>
                      <w:lang w:eastAsia="zh-CN"/>
                      <w14:textFill>
                        <w14:solidFill>
                          <w14:schemeClr w14:val="tx1"/>
                        </w14:solidFill>
                      </w14:textFill>
                    </w:rPr>
                    <w:t>污水处理厂</w:t>
                  </w:r>
                  <w:r>
                    <w:rPr>
                      <w:rFonts w:hint="eastAsia"/>
                      <w:color w:val="000000" w:themeColor="text1"/>
                      <w:kern w:val="0"/>
                      <w:szCs w:val="21"/>
                      <w14:textFill>
                        <w14:solidFill>
                          <w14:schemeClr w14:val="tx1"/>
                        </w14:solidFill>
                      </w14:textFill>
                    </w:rPr>
                    <w:t>执行二级标准。</w:t>
                  </w:r>
                </w:p>
                <w:p>
                  <w:pPr>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（2.1.3）在工厂区设置预处理设施，对生产污水进行预处理，符合排入城市下水道规定后，才能排入城市污水管道。对进入集中污水处理厂的污水实施在线监控，严格执行接纳标准，并按规定收费。</w:t>
                  </w:r>
                </w:p>
                <w:p>
                  <w:pPr>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（2.2）废气：</w:t>
                  </w:r>
                </w:p>
                <w:p>
                  <w:pPr>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（2.2.1）在园区内建设集中供热设施，对于锅炉烟气，采用电除尘等先进的除尘工艺，并采用脱硫、脱硝技术。锅炉烟气排放执行《锅炉大气污染物排放标准》中的二类区‖时段标准。</w:t>
                  </w:r>
                </w:p>
                <w:p>
                  <w:pPr>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（2.3）固体废弃物：执行师级要求。</w:t>
                  </w:r>
                </w:p>
                <w:p>
                  <w:pPr>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2.4）工业园区空气质量执行《环境空气质量标准》（GB3095－2012）中二级标准。地表水执行《地表水环境质量标准》（GB3838－2002）中的Ⅱ类标准。工业园区内环境噪声质量执行环境噪声执行《声环境质量标准》（GB3096-2008）3类标准。</w:t>
                  </w:r>
                </w:p>
                <w:p>
                  <w:pPr>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2.5）对于新建、改建和扩建纺织行业（棉浆粕、粘胶纤维、棉纺、印染行业）生产项目的相关环境活动，不包括以石油化工原料生产的化纤行业（氨纶、腈纶、涤纶等），须遵循《新疆维吾尔自治区重点行业环境准入条件》关于污染物排放管控的要求。</w:t>
                  </w:r>
                </w:p>
              </w:tc>
              <w:tc>
                <w:tcPr>
                  <w:tcW w:w="1368" w:type="pct"/>
                  <w:vAlign w:val="center"/>
                </w:tcPr>
                <w:p>
                  <w:pPr>
                    <w:pStyle w:val="9"/>
                    <w:adjustRightInd w:val="0"/>
                    <w:spacing w:before="0" w:after="0" w:line="240" w:lineRule="auto"/>
                    <w:ind w:right="0"/>
                    <w:rPr>
                      <w:color w:val="000000" w:themeColor="text1"/>
                      <w:spacing w:val="-6"/>
                      <w:sz w:val="21"/>
                      <w:szCs w:val="21"/>
                      <w14:textFill>
                        <w14:solidFill>
                          <w14:schemeClr w14:val="tx1"/>
                        </w14:solidFill>
                      </w14:textFill>
                    </w:rPr>
                  </w:pPr>
                  <w:r>
                    <w:rPr>
                      <w:rFonts w:hint="eastAsia"/>
                      <w:color w:val="000000" w:themeColor="text1"/>
                      <w:spacing w:val="-6"/>
                      <w:sz w:val="21"/>
                      <w:szCs w:val="21"/>
                      <w14:textFill>
                        <w14:solidFill>
                          <w14:schemeClr w14:val="tx1"/>
                        </w14:solidFill>
                      </w14:textFill>
                    </w:rPr>
                    <w:t>2.1、本项目生活污水经厂区管</w:t>
                  </w:r>
                  <w:r>
                    <w:rPr>
                      <w:rFonts w:hint="eastAsia"/>
                      <w:color w:val="000000" w:themeColor="text1"/>
                      <w:spacing w:val="-6"/>
                      <w:sz w:val="21"/>
                      <w:szCs w:val="21"/>
                      <w:lang w:val="en-US" w:eastAsia="zh-CN"/>
                      <w14:textFill>
                        <w14:solidFill>
                          <w14:schemeClr w14:val="tx1"/>
                        </w14:solidFill>
                      </w14:textFill>
                    </w:rPr>
                    <w:t>网</w:t>
                  </w:r>
                  <w:r>
                    <w:rPr>
                      <w:rFonts w:hint="eastAsia"/>
                      <w:color w:val="000000" w:themeColor="text1"/>
                      <w:spacing w:val="-6"/>
                      <w:sz w:val="21"/>
                      <w:szCs w:val="21"/>
                      <w14:textFill>
                        <w14:solidFill>
                          <w14:schemeClr w14:val="tx1"/>
                        </w14:solidFill>
                      </w14:textFill>
                    </w:rPr>
                    <w:t>排入化粪池</w:t>
                  </w:r>
                  <w:r>
                    <w:rPr>
                      <w:rFonts w:hint="eastAsia"/>
                      <w:color w:val="000000" w:themeColor="text1"/>
                      <w:spacing w:val="-6"/>
                      <w:sz w:val="21"/>
                      <w:szCs w:val="21"/>
                      <w:lang w:val="en-US" w:eastAsia="zh-CN"/>
                      <w14:textFill>
                        <w14:solidFill>
                          <w14:schemeClr w14:val="tx1"/>
                        </w14:solidFill>
                      </w14:textFill>
                    </w:rPr>
                    <w:t>预</w:t>
                  </w:r>
                  <w:r>
                    <w:rPr>
                      <w:rFonts w:hint="eastAsia"/>
                      <w:color w:val="000000" w:themeColor="text1"/>
                      <w:spacing w:val="-6"/>
                      <w:sz w:val="21"/>
                      <w:szCs w:val="21"/>
                      <w14:textFill>
                        <w14:solidFill>
                          <w14:schemeClr w14:val="tx1"/>
                        </w14:solidFill>
                      </w14:textFill>
                    </w:rPr>
                    <w:t>处理达到</w:t>
                  </w:r>
                  <w:r>
                    <w:rPr>
                      <w:color w:val="000000" w:themeColor="text1"/>
                      <w:spacing w:val="-6"/>
                      <w:sz w:val="21"/>
                      <w:szCs w:val="21"/>
                      <w14:textFill>
                        <w14:solidFill>
                          <w14:schemeClr w14:val="tx1"/>
                        </w14:solidFill>
                      </w14:textFill>
                    </w:rPr>
                    <w:t>《污水排入城镇下水道水质标准》（GB/T 31962-2015）</w:t>
                  </w:r>
                  <w:r>
                    <w:rPr>
                      <w:rFonts w:hint="eastAsia"/>
                      <w:color w:val="000000" w:themeColor="text1"/>
                      <w:spacing w:val="-6"/>
                      <w:sz w:val="21"/>
                      <w:szCs w:val="21"/>
                      <w14:textFill>
                        <w14:solidFill>
                          <w14:schemeClr w14:val="tx1"/>
                        </w14:solidFill>
                      </w14:textFill>
                    </w:rPr>
                    <w:t>及《污水综合排放标准》(GB8978-1996</w:t>
                  </w:r>
                  <w:r>
                    <w:rPr>
                      <w:rFonts w:hint="eastAsia"/>
                      <w:color w:val="000000" w:themeColor="text1"/>
                      <w:spacing w:val="-6"/>
                      <w:sz w:val="21"/>
                      <w:szCs w:val="21"/>
                      <w:lang w:eastAsia="zh-CN"/>
                      <w14:textFill>
                        <w14:solidFill>
                          <w14:schemeClr w14:val="tx1"/>
                        </w14:solidFill>
                      </w14:textFill>
                    </w:rPr>
                    <w:t>）</w:t>
                  </w:r>
                  <w:r>
                    <w:rPr>
                      <w:rFonts w:hint="eastAsia"/>
                      <w:color w:val="000000" w:themeColor="text1"/>
                      <w:spacing w:val="-6"/>
                      <w:sz w:val="21"/>
                      <w:szCs w:val="21"/>
                      <w14:textFill>
                        <w14:solidFill>
                          <w14:schemeClr w14:val="tx1"/>
                        </w14:solidFill>
                      </w14:textFill>
                    </w:rPr>
                    <w:t>表4中三级标准后定期拉运至</w:t>
                  </w:r>
                  <w:r>
                    <w:rPr>
                      <w:rFonts w:hint="eastAsia"/>
                      <w:color w:val="000000" w:themeColor="text1"/>
                      <w:spacing w:val="-6"/>
                      <w:sz w:val="21"/>
                      <w:szCs w:val="21"/>
                      <w:lang w:eastAsia="zh-CN"/>
                      <w14:textFill>
                        <w14:solidFill>
                          <w14:schemeClr w14:val="tx1"/>
                        </w14:solidFill>
                      </w14:textFill>
                    </w:rPr>
                    <w:t>阿拉尔经济技术开发区工业园区污水处理厂</w:t>
                  </w:r>
                  <w:r>
                    <w:rPr>
                      <w:rFonts w:hint="eastAsia"/>
                      <w:color w:val="000000" w:themeColor="text1"/>
                      <w:spacing w:val="-6"/>
                      <w:sz w:val="21"/>
                      <w:szCs w:val="21"/>
                      <w14:textFill>
                        <w14:solidFill>
                          <w14:schemeClr w14:val="tx1"/>
                        </w14:solidFill>
                      </w14:textFill>
                    </w:rPr>
                    <w:t>处理；生产废水不外排；</w:t>
                  </w:r>
                </w:p>
                <w:p>
                  <w:pPr>
                    <w:pStyle w:val="9"/>
                    <w:adjustRightInd w:val="0"/>
                    <w:spacing w:before="0" w:after="0" w:line="240" w:lineRule="auto"/>
                    <w:ind w:right="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2.2、</w:t>
                  </w:r>
                  <w:r>
                    <w:rPr>
                      <w:rFonts w:hint="eastAsia" w:cs="宋体"/>
                      <w:color w:val="000000" w:themeColor="text1"/>
                      <w:sz w:val="21"/>
                      <w:szCs w:val="21"/>
                      <w:lang w:bidi="ar"/>
                      <w14:textFill>
                        <w14:solidFill>
                          <w14:schemeClr w14:val="tx1"/>
                        </w14:solidFill>
                      </w14:textFill>
                    </w:rPr>
                    <w:t>热源由市政热力管网提供，厂区改造现有换热站进行供热</w:t>
                  </w:r>
                  <w:r>
                    <w:rPr>
                      <w:rFonts w:hint="eastAsia" w:cs="宋体"/>
                      <w:color w:val="000000" w:themeColor="text1"/>
                      <w:sz w:val="21"/>
                      <w:szCs w:val="21"/>
                      <w14:textFill>
                        <w14:solidFill>
                          <w14:schemeClr w14:val="tx1"/>
                        </w14:solidFill>
                      </w14:textFill>
                    </w:rPr>
                    <w:t>；</w:t>
                  </w:r>
                </w:p>
                <w:p>
                  <w:pPr>
                    <w:adjustRightInd w:val="0"/>
                    <w:snapToGrid w:val="0"/>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2.3、</w:t>
                  </w:r>
                  <w:r>
                    <w:rPr>
                      <w:rFonts w:hint="eastAsia"/>
                      <w:color w:val="000000" w:themeColor="text1"/>
                      <w:szCs w:val="21"/>
                      <w14:textFill>
                        <w14:solidFill>
                          <w14:schemeClr w14:val="tx1"/>
                        </w14:solidFill>
                      </w14:textFill>
                    </w:rPr>
                    <w:t>生活垃圾：收集后由环卫部门统一清运；</w:t>
                  </w:r>
                </w:p>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污泥通过集中收集，暂存后定期清运至生活垃圾填埋场进行处理；</w:t>
                  </w:r>
                </w:p>
                <w:p>
                  <w:pPr>
                    <w:adjustRightInd w:val="0"/>
                    <w:snapToGrid w:val="0"/>
                    <w:rPr>
                      <w:rFonts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危险废物：化验室废液、废机油及包装物通过集中收集暂存于危废暂存间，定期委托相关资质单位</w:t>
                  </w:r>
                  <w:r>
                    <w:rPr>
                      <w:rFonts w:hint="eastAsia"/>
                      <w:color w:val="000000" w:themeColor="text1"/>
                      <w:szCs w:val="21"/>
                      <w:lang w:eastAsia="zh-CN"/>
                      <w14:textFill>
                        <w14:solidFill>
                          <w14:schemeClr w14:val="tx1"/>
                        </w14:solidFill>
                      </w14:textFill>
                    </w:rPr>
                    <w:t>转运</w:t>
                  </w:r>
                  <w:r>
                    <w:rPr>
                      <w:rFonts w:hint="eastAsia"/>
                      <w:color w:val="000000" w:themeColor="text1"/>
                      <w:szCs w:val="21"/>
                      <w14:textFill>
                        <w14:solidFill>
                          <w14:schemeClr w14:val="tx1"/>
                        </w14:solidFill>
                      </w14:textFill>
                    </w:rPr>
                    <w:t>；</w:t>
                  </w:r>
                </w:p>
                <w:p>
                  <w:pPr>
                    <w:pStyle w:val="9"/>
                    <w:adjustRightInd w:val="0"/>
                    <w:spacing w:before="0" w:after="0" w:line="240" w:lineRule="auto"/>
                    <w:ind w:right="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2.4、</w:t>
                  </w:r>
                  <w:r>
                    <w:rPr>
                      <w:rFonts w:hint="eastAsia"/>
                      <w:color w:val="000000" w:themeColor="text1"/>
                      <w:spacing w:val="-6"/>
                      <w:sz w:val="21"/>
                      <w:szCs w:val="21"/>
                      <w14:textFill>
                        <w14:solidFill>
                          <w14:schemeClr w14:val="tx1"/>
                        </w14:solidFill>
                      </w14:textFill>
                    </w:rPr>
                    <w:t>选用低噪声设备，隔声、减振，设备定期维护保养等措施后可达到</w:t>
                  </w:r>
                  <w:r>
                    <w:rPr>
                      <w:color w:val="000000" w:themeColor="text1"/>
                      <w:sz w:val="21"/>
                      <w:szCs w:val="21"/>
                      <w14:textFill>
                        <w14:solidFill>
                          <w14:schemeClr w14:val="tx1"/>
                        </w14:solidFill>
                      </w14:textFill>
                    </w:rPr>
                    <w:t>《工业企业厂界噪声排放标准》（GB12348-2008）</w:t>
                  </w:r>
                  <w:r>
                    <w:rPr>
                      <w:rFonts w:hint="eastAsia"/>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类标准</w:t>
                  </w:r>
                  <w:r>
                    <w:rPr>
                      <w:rFonts w:hint="eastAsia"/>
                      <w:color w:val="000000" w:themeColor="text1"/>
                      <w:sz w:val="21"/>
                      <w:szCs w:val="21"/>
                      <w14:textFill>
                        <w14:solidFill>
                          <w14:schemeClr w14:val="tx1"/>
                        </w14:solidFill>
                      </w14:textFill>
                    </w:rPr>
                    <w:t>。</w:t>
                  </w:r>
                </w:p>
              </w:tc>
              <w:tc>
                <w:tcPr>
                  <w:tcW w:w="348" w:type="pct"/>
                  <w:vAlign w:val="center"/>
                </w:tcPr>
                <w:p>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6" w:hRule="atLeast"/>
              </w:trPr>
              <w:tc>
                <w:tcPr>
                  <w:tcW w:w="436" w:type="pct"/>
                  <w:vAlign w:val="center"/>
                </w:tcPr>
                <w:p>
                  <w:pPr>
                    <w:adjustRightInd w:val="0"/>
                    <w:snapToGrid w:val="0"/>
                    <w:jc w:val="center"/>
                    <w:rPr>
                      <w:rFonts w:cs="仿宋"/>
                      <w:color w:val="000000" w:themeColor="text1"/>
                      <w:kern w:val="0"/>
                      <w:szCs w:val="21"/>
                      <w:lang w:bidi="en-US"/>
                      <w14:textFill>
                        <w14:solidFill>
                          <w14:schemeClr w14:val="tx1"/>
                        </w14:solidFill>
                      </w14:textFill>
                    </w:rPr>
                  </w:pPr>
                  <w:r>
                    <w:rPr>
                      <w:rFonts w:hint="eastAsia" w:cs="仿宋"/>
                      <w:color w:val="000000" w:themeColor="text1"/>
                      <w:kern w:val="0"/>
                      <w:szCs w:val="21"/>
                      <w:lang w:bidi="en-US"/>
                      <w14:textFill>
                        <w14:solidFill>
                          <w14:schemeClr w14:val="tx1"/>
                        </w14:solidFill>
                      </w14:textFill>
                    </w:rPr>
                    <w:t>环境风险防控</w:t>
                  </w:r>
                </w:p>
              </w:tc>
              <w:tc>
                <w:tcPr>
                  <w:tcW w:w="2847" w:type="pct"/>
                  <w:vAlign w:val="center"/>
                </w:tcPr>
                <w:p>
                  <w:pPr>
                    <w:pStyle w:val="69"/>
                    <w:ind w:firstLine="0" w:firstLineChars="0"/>
                    <w:jc w:val="left"/>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3.1）当生产装置发生事故时，会有大量的、污染物浓度较高的废气外排，为避免污染大气，造成局部的污染区，必须实行紧急处置。将未反应完的物料和气体送入燃烧装置，点燃火炬，进行焚烧处理。事故发生时，或产生爆炸和燃烧时，会有大量的、可严重污染环境的物料外泄，为避免该废水直接进入污水管道，对管道造成不必要的损害，或进入附近的地表水、地下水系统，污染水体，必须及时对该废水进行及时拦截。规划建议园区企业间可共建事故池，临时用于事故发生时废水的排放。</w:t>
                  </w:r>
                </w:p>
              </w:tc>
              <w:tc>
                <w:tcPr>
                  <w:tcW w:w="1368" w:type="pct"/>
                  <w:vAlign w:val="center"/>
                </w:tcPr>
                <w:p>
                  <w:pPr>
                    <w:pStyle w:val="9"/>
                    <w:adjustRightInd w:val="0"/>
                    <w:spacing w:after="0" w:line="240" w:lineRule="auto"/>
                    <w:jc w:val="left"/>
                    <w:rPr>
                      <w:rFonts w:cs="宋体"/>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事故时废水排入排泥池处理。</w:t>
                  </w:r>
                </w:p>
              </w:tc>
              <w:tc>
                <w:tcPr>
                  <w:tcW w:w="348" w:type="pct"/>
                  <w:vAlign w:val="center"/>
                </w:tcPr>
                <w:p>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pPr>
                    <w:adjustRightInd w:val="0"/>
                    <w:snapToGrid w:val="0"/>
                    <w:jc w:val="center"/>
                    <w:rPr>
                      <w:rFonts w:cs="仿宋"/>
                      <w:color w:val="000000" w:themeColor="text1"/>
                      <w:kern w:val="0"/>
                      <w:szCs w:val="21"/>
                      <w:lang w:bidi="en-US"/>
                      <w14:textFill>
                        <w14:solidFill>
                          <w14:schemeClr w14:val="tx1"/>
                        </w14:solidFill>
                      </w14:textFill>
                    </w:rPr>
                  </w:pPr>
                  <w:r>
                    <w:rPr>
                      <w:rFonts w:hint="eastAsia" w:cs="仿宋"/>
                      <w:color w:val="000000" w:themeColor="text1"/>
                      <w:kern w:val="0"/>
                      <w:szCs w:val="21"/>
                      <w:lang w:bidi="en-US"/>
                      <w14:textFill>
                        <w14:solidFill>
                          <w14:schemeClr w14:val="tx1"/>
                        </w14:solidFill>
                      </w14:textFill>
                    </w:rPr>
                    <w:t>资源开发利用效率</w:t>
                  </w:r>
                </w:p>
              </w:tc>
              <w:tc>
                <w:tcPr>
                  <w:tcW w:w="2847" w:type="pct"/>
                  <w:vAlign w:val="center"/>
                </w:tcPr>
                <w:p>
                  <w:pPr>
                    <w:pStyle w:val="72"/>
                    <w:jc w:val="left"/>
                    <w:rPr>
                      <w:rFonts w:eastAsia="宋体"/>
                      <w:color w:val="000000" w:themeColor="text1"/>
                      <w:szCs w:val="21"/>
                      <w14:textFill>
                        <w14:solidFill>
                          <w14:schemeClr w14:val="tx1"/>
                        </w14:solidFill>
                      </w14:textFill>
                    </w:rPr>
                  </w:pPr>
                  <w:r>
                    <w:rPr>
                      <w:rFonts w:hint="eastAsia" w:eastAsia="宋体"/>
                      <w:color w:val="000000" w:themeColor="text1"/>
                      <w:szCs w:val="21"/>
                      <w14:textFill>
                        <w14:solidFill>
                          <w14:schemeClr w14:val="tx1"/>
                        </w14:solidFill>
                      </w14:textFill>
                    </w:rPr>
                    <w:t>（4.1）能源：执行师级要求。</w:t>
                  </w:r>
                </w:p>
                <w:p>
                  <w:pPr>
                    <w:pStyle w:val="72"/>
                    <w:jc w:val="left"/>
                    <w:rPr>
                      <w:rFonts w:eastAsia="宋体"/>
                      <w:color w:val="000000" w:themeColor="text1"/>
                      <w:szCs w:val="21"/>
                      <w14:textFill>
                        <w14:solidFill>
                          <w14:schemeClr w14:val="tx1"/>
                        </w14:solidFill>
                      </w14:textFill>
                    </w:rPr>
                  </w:pPr>
                  <w:r>
                    <w:rPr>
                      <w:rFonts w:hint="eastAsia" w:eastAsia="宋体"/>
                      <w:color w:val="000000" w:themeColor="text1"/>
                      <w:szCs w:val="21"/>
                      <w14:textFill>
                        <w14:solidFill>
                          <w14:schemeClr w14:val="tx1"/>
                        </w14:solidFill>
                      </w14:textFill>
                    </w:rPr>
                    <w:t>（4.2）水资源：鼓励入驻企业在大型冷却系统研究使用空冷替代冷却水，节约水资源。园区内的绿化、道路冲刷和一部分工业水的补充水考虑采用经污水处理</w:t>
                  </w:r>
                  <w:r>
                    <w:rPr>
                      <w:rFonts w:hint="eastAsia" w:eastAsia="宋体"/>
                      <w:color w:val="000000" w:themeColor="text1"/>
                      <w:szCs w:val="21"/>
                      <w:lang w:eastAsia="zh-CN"/>
                      <w14:textFill>
                        <w14:solidFill>
                          <w14:schemeClr w14:val="tx1"/>
                        </w14:solidFill>
                      </w14:textFill>
                    </w:rPr>
                    <w:t>厂</w:t>
                  </w:r>
                  <w:r>
                    <w:rPr>
                      <w:rFonts w:hint="eastAsia" w:eastAsia="宋体"/>
                      <w:color w:val="000000" w:themeColor="text1"/>
                      <w:szCs w:val="21"/>
                      <w14:textFill>
                        <w14:solidFill>
                          <w14:schemeClr w14:val="tx1"/>
                        </w14:solidFill>
                      </w14:textFill>
                    </w:rPr>
                    <w:t>深度处理后回用的中水。各入驻企业要建设中水回用系统，选用节水设备，提高水的重复利用率。</w:t>
                  </w:r>
                </w:p>
                <w:p>
                  <w:pPr>
                    <w:pStyle w:val="72"/>
                    <w:jc w:val="left"/>
                    <w:rPr>
                      <w:rFonts w:eastAsia="宋体"/>
                      <w:color w:val="000000" w:themeColor="text1"/>
                      <w:szCs w:val="21"/>
                      <w14:textFill>
                        <w14:solidFill>
                          <w14:schemeClr w14:val="tx1"/>
                        </w14:solidFill>
                      </w14:textFill>
                    </w:rPr>
                  </w:pPr>
                  <w:r>
                    <w:rPr>
                      <w:rFonts w:hint="eastAsia" w:eastAsia="宋体"/>
                      <w:color w:val="000000" w:themeColor="text1"/>
                      <w:spacing w:val="-6"/>
                      <w:szCs w:val="21"/>
                      <w14:textFill>
                        <w14:solidFill>
                          <w14:schemeClr w14:val="tx1"/>
                        </w14:solidFill>
                      </w14:textFill>
                    </w:rPr>
                    <w:t>（4.3）阿拉尔经济技术开发区园区循环化改造。</w:t>
                  </w:r>
                </w:p>
              </w:tc>
              <w:tc>
                <w:tcPr>
                  <w:tcW w:w="1368" w:type="pct"/>
                  <w:vAlign w:val="center"/>
                </w:tcPr>
                <w:p>
                  <w:pPr>
                    <w:ind w:left="40"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第一师阿拉尔市经济技术开发区绿海供水有限责任公司水厂水资源论证报告正在编制中，将增加取水量满足取水要求。</w:t>
                  </w:r>
                </w:p>
                <w:p>
                  <w:pPr>
                    <w:pStyle w:val="9"/>
                    <w:adjustRightInd w:val="0"/>
                    <w:spacing w:before="0" w:after="0" w:line="240" w:lineRule="auto"/>
                    <w:ind w:right="0"/>
                    <w:rPr>
                      <w:rFonts w:cs="宋体"/>
                      <w:color w:val="000000" w:themeColor="text1"/>
                      <w:sz w:val="21"/>
                      <w:szCs w:val="21"/>
                      <w14:textFill>
                        <w14:solidFill>
                          <w14:schemeClr w14:val="tx1"/>
                        </w14:solidFill>
                      </w14:textFill>
                    </w:rPr>
                  </w:pPr>
                </w:p>
              </w:tc>
              <w:tc>
                <w:tcPr>
                  <w:tcW w:w="348" w:type="pct"/>
                  <w:vAlign w:val="center"/>
                </w:tcPr>
                <w:p>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bl>
          <w:p>
            <w:pPr>
              <w:autoSpaceDE w:val="0"/>
              <w:autoSpaceDN w:val="0"/>
              <w:adjustRightInd w:val="0"/>
              <w:snapToGri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综上，本项目建设符合项目所在地“三线一单”要求。</w:t>
            </w:r>
          </w:p>
          <w:p>
            <w:pPr>
              <w:autoSpaceDE w:val="0"/>
              <w:autoSpaceDN w:val="0"/>
              <w:adjustRightInd w:val="0"/>
              <w:snapToGrid w:val="0"/>
              <w:spacing w:line="360" w:lineRule="auto"/>
              <w:ind w:firstLine="482" w:firstLineChars="200"/>
              <w:rPr>
                <w:b/>
                <w:color w:val="000000" w:themeColor="text1"/>
                <w:sz w:val="24"/>
                <w:lang w:val="zh-CN"/>
                <w14:textFill>
                  <w14:solidFill>
                    <w14:schemeClr w14:val="tx1"/>
                  </w14:solidFill>
                </w14:textFill>
              </w:rPr>
            </w:pPr>
            <w:r>
              <w:rPr>
                <w:rFonts w:hint="eastAsia"/>
                <w:b/>
                <w:color w:val="000000" w:themeColor="text1"/>
                <w:sz w:val="24"/>
                <w:lang w:val="zh-CN"/>
                <w14:textFill>
                  <w14:solidFill>
                    <w14:schemeClr w14:val="tx1"/>
                  </w14:solidFill>
                </w14:textFill>
              </w:rPr>
              <w:t>5、其他符合性分析</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5.1项目与《第一师阿拉尔市城市总体规划（</w:t>
            </w:r>
            <w:r>
              <w:rPr>
                <w:b/>
                <w:bCs/>
                <w:color w:val="000000" w:themeColor="text1"/>
                <w:sz w:val="24"/>
                <w14:textFill>
                  <w14:solidFill>
                    <w14:schemeClr w14:val="tx1"/>
                  </w14:solidFill>
                </w14:textFill>
              </w:rPr>
              <w:t>2020-2035</w:t>
            </w:r>
            <w:r>
              <w:rPr>
                <w:rFonts w:hint="eastAsia"/>
                <w:b/>
                <w:bCs/>
                <w:color w:val="000000" w:themeColor="text1"/>
                <w:sz w:val="24"/>
                <w14:textFill>
                  <w14:solidFill>
                    <w14:schemeClr w14:val="tx1"/>
                  </w14:solidFill>
                </w14:textFill>
              </w:rPr>
              <w:t>）》的符合性分析</w:t>
            </w:r>
          </w:p>
          <w:p>
            <w:pPr>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根据《第一师阿拉尔市城市总体规划（2020-2035）》给水工程规划：</w:t>
            </w:r>
          </w:p>
          <w:p>
            <w:pPr>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建设“安全优质、均等高效” 的高品质水供给体系。强化水安全保 护，重点保护饮用水源。加强饮用水水源地的保护工作</w:t>
            </w:r>
            <w:r>
              <w:rPr>
                <w:rFonts w:hint="eastAsia" w:eastAsiaTheme="minorEastAsia"/>
                <w:color w:val="000000" w:themeColor="text1"/>
                <w:sz w:val="24"/>
                <w:lang w:eastAsia="zh-CN"/>
                <w14:textFill>
                  <w14:solidFill>
                    <w14:schemeClr w14:val="tx1"/>
                  </w14:solidFill>
                </w14:textFill>
              </w:rPr>
              <w:t>，</w:t>
            </w:r>
            <w:r>
              <w:rPr>
                <w:rFonts w:eastAsiaTheme="minorEastAsia"/>
                <w:color w:val="000000" w:themeColor="text1"/>
                <w:sz w:val="24"/>
                <w14:textFill>
                  <w14:solidFill>
                    <w14:schemeClr w14:val="tx1"/>
                  </w14:solidFill>
                </w14:textFill>
              </w:rPr>
              <w:t>依法划定饮用水水源保护区，确保饮用水水质在Ⅲ类水以上。</w:t>
            </w:r>
          </w:p>
          <w:p>
            <w:pPr>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加强城乡供水水源和输水工程建设，积极推进五团至阿拉尔市供 水工程建设，扩大城市供水覆盖范围，进一步增强城市及园区供水保 障能力。按照“建大、并中、减小” 的原则，加快推动阿拉尔市农村供 水保障工程建设。推进庭院经济、绿化用水与生活供水分离，提升农 村供水保障水平。积极推动城乡供水一体化和农村供水规模化发展， 推进阿拉尔水厂、新井子水厂、多浪水厂、胜利水厂、上游水厂、五团水厂、阿克苏二水厂一六团、四团一水厂、四团二水厂、四团三水厂供水提升改造工程建设。</w:t>
            </w:r>
          </w:p>
          <w:p>
            <w:pPr>
              <w:spacing w:line="360" w:lineRule="auto"/>
              <w:ind w:firstLine="480" w:firstLineChars="200"/>
              <w:rPr>
                <w:rFonts w:eastAsiaTheme="minorEastAsia"/>
                <w:color w:val="000000" w:themeColor="text1"/>
                <w:szCs w:val="21"/>
                <w14:textFill>
                  <w14:solidFill>
                    <w14:schemeClr w14:val="tx1"/>
                  </w14:solidFill>
                </w14:textFill>
              </w:rPr>
            </w:pPr>
            <w:r>
              <w:rPr>
                <w:rFonts w:eastAsiaTheme="minorEastAsia"/>
                <w:color w:val="000000" w:themeColor="text1"/>
                <w:sz w:val="24"/>
                <w14:textFill>
                  <w14:solidFill>
                    <w14:schemeClr w14:val="tx1"/>
                  </w14:solidFill>
                </w14:textFill>
              </w:rPr>
              <w:t>规划中心城区由现状阿拉尔水厂（6万m</w:t>
            </w:r>
            <w:r>
              <w:rPr>
                <w:rFonts w:eastAsiaTheme="minorEastAsia"/>
                <w:color w:val="000000" w:themeColor="text1"/>
                <w:sz w:val="24"/>
                <w:vertAlign w:val="superscript"/>
                <w14:textFill>
                  <w14:solidFill>
                    <w14:schemeClr w14:val="tx1"/>
                  </w14:solidFill>
                </w14:textFill>
              </w:rPr>
              <w:t>3</w:t>
            </w:r>
            <w:r>
              <w:rPr>
                <w:rFonts w:eastAsiaTheme="minorEastAsia"/>
                <w:color w:val="000000" w:themeColor="text1"/>
                <w:sz w:val="24"/>
                <w14:textFill>
                  <w14:solidFill>
                    <w14:schemeClr w14:val="tx1"/>
                  </w14:solidFill>
                </w14:textFill>
              </w:rPr>
              <w:t>/d）和绿海水厂（35万m</w:t>
            </w:r>
            <w:r>
              <w:rPr>
                <w:rFonts w:eastAsiaTheme="minorEastAsia"/>
                <w:color w:val="000000" w:themeColor="text1"/>
                <w:sz w:val="24"/>
                <w:vertAlign w:val="superscript"/>
                <w14:textFill>
                  <w14:solidFill>
                    <w14:schemeClr w14:val="tx1"/>
                  </w14:solidFill>
                </w14:textFill>
              </w:rPr>
              <w:t>3</w:t>
            </w:r>
            <w:r>
              <w:rPr>
                <w:rFonts w:eastAsiaTheme="minorEastAsia"/>
                <w:color w:val="000000" w:themeColor="text1"/>
                <w:sz w:val="24"/>
                <w14:textFill>
                  <w14:solidFill>
                    <w14:schemeClr w14:val="tx1"/>
                  </w14:solidFill>
                </w14:textFill>
              </w:rPr>
              <w:t>/d）联合供水，同时供应经开区工业用水。规划对新井子水厂进行扩建升级， 向一、二、三团集中供水。</w:t>
            </w:r>
          </w:p>
          <w:p>
            <w:pPr>
              <w:adjustRightInd w:val="0"/>
              <w:snapToGrid w:val="0"/>
              <w:spacing w:line="360" w:lineRule="auto"/>
              <w:ind w:firstLine="480" w:firstLineChars="200"/>
              <w:rPr>
                <w:rFonts w:eastAsiaTheme="minorEastAsia"/>
                <w:bCs/>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本项目建成后，绿海水厂供水规模至30万m</w:t>
            </w:r>
            <w:r>
              <w:rPr>
                <w:rFonts w:eastAsiaTheme="minorEastAsia"/>
                <w:color w:val="000000" w:themeColor="text1"/>
                <w:sz w:val="24"/>
                <w:vertAlign w:val="superscript"/>
                <w14:textFill>
                  <w14:solidFill>
                    <w14:schemeClr w14:val="tx1"/>
                  </w14:solidFill>
                </w14:textFill>
              </w:rPr>
              <w:t>3</w:t>
            </w:r>
            <w:r>
              <w:rPr>
                <w:rFonts w:eastAsiaTheme="minorEastAsia"/>
                <w:color w:val="000000" w:themeColor="text1"/>
                <w:sz w:val="24"/>
                <w14:textFill>
                  <w14:solidFill>
                    <w14:schemeClr w14:val="tx1"/>
                  </w14:solidFill>
                </w14:textFill>
              </w:rPr>
              <w:t>/d，绿海水厂向中心城区供10万m</w:t>
            </w:r>
            <w:r>
              <w:rPr>
                <w:rFonts w:eastAsiaTheme="minorEastAsia"/>
                <w:color w:val="000000" w:themeColor="text1"/>
                <w:sz w:val="24"/>
                <w:vertAlign w:val="superscript"/>
                <w14:textFill>
                  <w14:solidFill>
                    <w14:schemeClr w14:val="tx1"/>
                  </w14:solidFill>
                </w14:textFill>
              </w:rPr>
              <w:t>3</w:t>
            </w:r>
            <w:r>
              <w:rPr>
                <w:rFonts w:eastAsiaTheme="minorEastAsia"/>
                <w:color w:val="000000" w:themeColor="text1"/>
                <w:sz w:val="24"/>
                <w14:textFill>
                  <w14:solidFill>
                    <w14:schemeClr w14:val="tx1"/>
                  </w14:solidFill>
                </w14:textFill>
              </w:rPr>
              <w:t>/d生活用水，满足城市生活供水需求；绿海水厂现状20万m</w:t>
            </w:r>
            <w:r>
              <w:rPr>
                <w:rFonts w:eastAsiaTheme="minorEastAsia"/>
                <w:color w:val="000000" w:themeColor="text1"/>
                <w:sz w:val="24"/>
                <w:vertAlign w:val="superscript"/>
                <w14:textFill>
                  <w14:solidFill>
                    <w14:schemeClr w14:val="tx1"/>
                  </w14:solidFill>
                </w14:textFill>
              </w:rPr>
              <w:t>3</w:t>
            </w:r>
            <w:r>
              <w:rPr>
                <w:rFonts w:eastAsiaTheme="minorEastAsia"/>
                <w:color w:val="000000" w:themeColor="text1"/>
                <w:sz w:val="24"/>
                <w14:textFill>
                  <w14:solidFill>
                    <w14:schemeClr w14:val="tx1"/>
                  </w14:solidFill>
                </w14:textFill>
              </w:rPr>
              <w:t>/d供水规模向经开区供水，向经开区供</w:t>
            </w:r>
            <w:r>
              <w:rPr>
                <w:rFonts w:hint="eastAsia" w:eastAsiaTheme="minorEastAsia"/>
                <w:color w:val="000000" w:themeColor="text1"/>
                <w:sz w:val="24"/>
                <w14:textFill>
                  <w14:solidFill>
                    <w14:schemeClr w14:val="tx1"/>
                  </w14:solidFill>
                </w14:textFill>
              </w:rPr>
              <w:t>5万</w:t>
            </w:r>
            <w:r>
              <w:rPr>
                <w:rFonts w:eastAsiaTheme="minorEastAsia"/>
                <w:color w:val="000000" w:themeColor="text1"/>
                <w:sz w:val="24"/>
                <w14:textFill>
                  <w14:solidFill>
                    <w14:schemeClr w14:val="tx1"/>
                  </w14:solidFill>
                </w14:textFill>
              </w:rPr>
              <w:t>m</w:t>
            </w:r>
            <w:r>
              <w:rPr>
                <w:rFonts w:eastAsiaTheme="minorEastAsia"/>
                <w:color w:val="000000" w:themeColor="text1"/>
                <w:sz w:val="24"/>
                <w:vertAlign w:val="superscript"/>
                <w14:textFill>
                  <w14:solidFill>
                    <w14:schemeClr w14:val="tx1"/>
                  </w14:solidFill>
                </w14:textFill>
              </w:rPr>
              <w:t>3</w:t>
            </w:r>
            <w:r>
              <w:rPr>
                <w:rFonts w:eastAsiaTheme="minorEastAsia"/>
                <w:color w:val="000000" w:themeColor="text1"/>
                <w:sz w:val="24"/>
                <w14:textFill>
                  <w14:solidFill>
                    <w14:schemeClr w14:val="tx1"/>
                  </w14:solidFill>
                </w14:textFill>
              </w:rPr>
              <w:t>/d生活用水，1</w:t>
            </w:r>
            <w:r>
              <w:rPr>
                <w:rFonts w:hint="eastAsia" w:eastAsiaTheme="minorEastAsia"/>
                <w:color w:val="000000" w:themeColor="text1"/>
                <w:sz w:val="24"/>
                <w14:textFill>
                  <w14:solidFill>
                    <w14:schemeClr w14:val="tx1"/>
                  </w14:solidFill>
                </w14:textFill>
              </w:rPr>
              <w:t>0</w:t>
            </w:r>
            <w:r>
              <w:rPr>
                <w:rFonts w:eastAsiaTheme="minorEastAsia"/>
                <w:color w:val="000000" w:themeColor="text1"/>
                <w:sz w:val="24"/>
                <w14:textFill>
                  <w14:solidFill>
                    <w14:schemeClr w14:val="tx1"/>
                  </w14:solidFill>
                </w14:textFill>
              </w:rPr>
              <w:t>万m</w:t>
            </w:r>
            <w:r>
              <w:rPr>
                <w:rFonts w:eastAsiaTheme="minorEastAsia"/>
                <w:color w:val="000000" w:themeColor="text1"/>
                <w:sz w:val="24"/>
                <w:vertAlign w:val="superscript"/>
                <w14:textFill>
                  <w14:solidFill>
                    <w14:schemeClr w14:val="tx1"/>
                  </w14:solidFill>
                </w14:textFill>
              </w:rPr>
              <w:t>3</w:t>
            </w:r>
            <w:r>
              <w:rPr>
                <w:rFonts w:eastAsiaTheme="minorEastAsia"/>
                <w:color w:val="000000" w:themeColor="text1"/>
                <w:sz w:val="24"/>
                <w14:textFill>
                  <w14:solidFill>
                    <w14:schemeClr w14:val="tx1"/>
                  </w14:solidFill>
                </w14:textFill>
              </w:rPr>
              <w:t>/d工业用水及5万m</w:t>
            </w:r>
            <w:r>
              <w:rPr>
                <w:rFonts w:eastAsiaTheme="minorEastAsia"/>
                <w:color w:val="000000" w:themeColor="text1"/>
                <w:sz w:val="24"/>
                <w:vertAlign w:val="superscript"/>
                <w14:textFill>
                  <w14:solidFill>
                    <w14:schemeClr w14:val="tx1"/>
                  </w14:solidFill>
                </w14:textFill>
              </w:rPr>
              <w:t>3</w:t>
            </w:r>
            <w:r>
              <w:rPr>
                <w:rFonts w:eastAsiaTheme="minorEastAsia"/>
                <w:color w:val="000000" w:themeColor="text1"/>
                <w:sz w:val="24"/>
                <w14:textFill>
                  <w14:solidFill>
                    <w14:schemeClr w14:val="tx1"/>
                  </w14:solidFill>
                </w14:textFill>
              </w:rPr>
              <w:t>/d原水，满足经开区供水需求。因此，本项目符合</w:t>
            </w:r>
            <w:r>
              <w:rPr>
                <w:rFonts w:eastAsiaTheme="minorEastAsia"/>
                <w:bCs/>
                <w:color w:val="000000" w:themeColor="text1"/>
                <w:sz w:val="24"/>
                <w14:textFill>
                  <w14:solidFill>
                    <w14:schemeClr w14:val="tx1"/>
                  </w14:solidFill>
                </w14:textFill>
              </w:rPr>
              <w:t>《第一师阿拉尔市城市总体规划（2020-2035）》。</w:t>
            </w:r>
          </w:p>
          <w:p>
            <w:pPr>
              <w:adjustRightInd w:val="0"/>
              <w:snapToGrid w:val="0"/>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5.2</w:t>
            </w:r>
            <w:r>
              <w:rPr>
                <w:b/>
                <w:bCs/>
                <w:color w:val="000000" w:themeColor="text1"/>
                <w:sz w:val="24"/>
                <w14:textFill>
                  <w14:solidFill>
                    <w14:schemeClr w14:val="tx1"/>
                  </w14:solidFill>
                </w14:textFill>
              </w:rPr>
              <w:t>选址合理性分析</w:t>
            </w:r>
          </w:p>
          <w:p>
            <w:pPr>
              <w:adjustRightInd w:val="0"/>
              <w:snapToGrid w:val="0"/>
              <w:spacing w:line="360" w:lineRule="auto"/>
              <w:ind w:firstLine="480" w:firstLineChars="200"/>
              <w:rPr>
                <w:color w:val="000000" w:themeColor="text1"/>
                <w:sz w:val="24"/>
                <w:lang w:val="zh-CN"/>
                <w14:textFill>
                  <w14:solidFill>
                    <w14:schemeClr w14:val="tx1"/>
                  </w14:solidFill>
                </w14:textFill>
              </w:rPr>
            </w:pPr>
            <w:r>
              <w:rPr>
                <w:rFonts w:hint="eastAsia"/>
                <w:color w:val="000000" w:themeColor="text1"/>
                <w:sz w:val="24"/>
                <w:lang w:val="zh-CN"/>
                <w14:textFill>
                  <w14:solidFill>
                    <w14:schemeClr w14:val="tx1"/>
                  </w14:solidFill>
                </w14:textFill>
              </w:rPr>
              <w:t>本项目位于第一师阿拉尔市，本次扩建工程在现有自来水厂红线范围内预留用地进行扩容改造，扩建项目用地89.9亩（59933m</w:t>
            </w:r>
            <w:r>
              <w:rPr>
                <w:rFonts w:hint="eastAsia"/>
                <w:color w:val="000000" w:themeColor="text1"/>
                <w:sz w:val="24"/>
                <w:vertAlign w:val="superscript"/>
                <w:lang w:val="zh-CN"/>
                <w14:textFill>
                  <w14:solidFill>
                    <w14:schemeClr w14:val="tx1"/>
                  </w14:solidFill>
                </w14:textFill>
              </w:rPr>
              <w:t>2</w:t>
            </w:r>
            <w:r>
              <w:rPr>
                <w:rFonts w:hint="eastAsia"/>
                <w:color w:val="000000" w:themeColor="text1"/>
                <w:sz w:val="24"/>
                <w:lang w:val="zh-CN"/>
                <w14:textFill>
                  <w14:solidFill>
                    <w14:schemeClr w14:val="tx1"/>
                  </w14:solidFill>
                </w14:textFill>
              </w:rPr>
              <w:t>），本项目用地性质为公用设施用地，不涉及基本农田，用地符合国土空间用途管制要求。项目区周边</w:t>
            </w:r>
            <w:r>
              <w:rPr>
                <w:rFonts w:hint="eastAsia" w:ascii="宋体" w:hAnsi="宋体"/>
                <w:color w:val="000000" w:themeColor="text1"/>
                <w:sz w:val="24"/>
                <w14:textFill>
                  <w14:solidFill>
                    <w14:schemeClr w14:val="tx1"/>
                  </w14:solidFill>
                </w14:textFill>
              </w:rPr>
              <w:t>厂址附近有满足拟建项目取水、市政排水、供电和供热管网等的基础设施，交通便利，</w:t>
            </w:r>
            <w:r>
              <w:rPr>
                <w:rFonts w:hint="eastAsia"/>
                <w:color w:val="000000" w:themeColor="text1"/>
                <w:sz w:val="24"/>
                <w:lang w:val="zh-CN"/>
                <w14:textFill>
                  <w14:solidFill>
                    <w14:schemeClr w14:val="tx1"/>
                  </w14:solidFill>
                </w14:textFill>
              </w:rPr>
              <w:t>项目区及周围区域外环境关系较简单，500m范围内无重要保护文物、风景名胜区、水源保护地、生态敏感点及社会敏感点等明显的环境制约因素，且项目区不涉及拆迁，目前周边无居民，因此，从环境保护角度分析本项目选址是合理可行的。</w:t>
            </w:r>
          </w:p>
          <w:p>
            <w:pPr>
              <w:pStyle w:val="5"/>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
            </w:pPr>
          </w:p>
          <w:p/>
          <w:p>
            <w:pPr>
              <w:pStyle w:val="5"/>
            </w:pPr>
          </w:p>
          <w:p/>
          <w:p>
            <w:pPr>
              <w:pStyle w:val="5"/>
            </w:pPr>
          </w:p>
          <w:p/>
          <w:p>
            <w:pPr>
              <w:pStyle w:val="5"/>
            </w:pPr>
          </w:p>
          <w:p/>
          <w:p>
            <w:pPr>
              <w:pStyle w:val="5"/>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c>
      </w:tr>
    </w:tbl>
    <w:p>
      <w:pPr>
        <w:spacing w:line="360" w:lineRule="auto"/>
        <w:outlineLvl w:val="0"/>
        <w:rPr>
          <w:rFonts w:eastAsia="黑体"/>
          <w:color w:val="000000" w:themeColor="text1"/>
          <w:sz w:val="30"/>
          <w14:textFill>
            <w14:solidFill>
              <w14:schemeClr w14:val="tx1"/>
            </w14:solidFill>
          </w14:textFill>
        </w:rPr>
        <w:sectPr>
          <w:footerReference r:id="rId4" w:type="default"/>
          <w:pgSz w:w="11906" w:h="16838"/>
          <w:pgMar w:top="1701" w:right="1531" w:bottom="1701" w:left="1531" w:header="851" w:footer="1077" w:gutter="0"/>
          <w:pgNumType w:start="1"/>
          <w:cols w:space="720" w:num="1"/>
          <w:docGrid w:linePitch="312" w:charSpace="0"/>
        </w:sectPr>
      </w:pPr>
    </w:p>
    <w:p>
      <w:pPr>
        <w:pStyle w:val="18"/>
        <w:jc w:val="center"/>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二、建设项目工程分析</w:t>
      </w:r>
    </w:p>
    <w:tbl>
      <w:tblPr>
        <w:tblStyle w:val="2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 w:type="pct"/>
            <w:vAlign w:val="center"/>
          </w:tcPr>
          <w:p>
            <w:pPr>
              <w:pStyle w:val="18"/>
              <w:adjustRightInd w:val="0"/>
              <w:snapToGrid w:val="0"/>
              <w:spacing w:before="0" w:beforeAutospacing="0" w:after="0" w:afterAutospacing="0"/>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Cs w:val="21"/>
                <w14:textFill>
                  <w14:solidFill>
                    <w14:schemeClr w14:val="tx1"/>
                  </w14:solidFill>
                </w14:textFill>
              </w:rPr>
              <w:t>建设内容</w:t>
            </w:r>
          </w:p>
        </w:tc>
        <w:tc>
          <w:tcPr>
            <w:tcW w:w="4750" w:type="pct"/>
          </w:tcPr>
          <w:p>
            <w:pPr>
              <w:adjustRightInd w:val="0"/>
              <w:snapToGrid w:val="0"/>
              <w:spacing w:line="560" w:lineRule="exact"/>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1、项目背景</w:t>
            </w:r>
          </w:p>
          <w:p>
            <w:pPr>
              <w:adjustRightInd w:val="0"/>
              <w:snapToGrid w:val="0"/>
              <w:spacing w:line="560" w:lineRule="exact"/>
              <w:ind w:firstLine="480" w:firstLineChars="200"/>
              <w:rPr>
                <w:rFonts w:hint="eastAsia"/>
                <w:color w:val="FF0000"/>
                <w:sz w:val="24"/>
              </w:rPr>
            </w:pPr>
            <w:r>
              <w:rPr>
                <w:rFonts w:hint="eastAsia"/>
                <w:color w:val="FF0000"/>
                <w:sz w:val="24"/>
              </w:rPr>
              <w:t>本项目位于园区，项目区东侧为经二路与阿拉尔盛源热电公司，南侧为南环路与人工湖，西侧为空地，北侧为</w:t>
            </w:r>
            <w:r>
              <w:rPr>
                <w:rFonts w:hint="eastAsia"/>
                <w:color w:val="FF0000"/>
                <w:sz w:val="24"/>
                <w:lang w:val="en-US" w:eastAsia="zh-CN"/>
              </w:rPr>
              <w:t>阿拉尔市传化</w:t>
            </w:r>
            <w:r>
              <w:rPr>
                <w:rFonts w:hint="eastAsia"/>
                <w:color w:val="FF0000"/>
                <w:sz w:val="24"/>
              </w:rPr>
              <w:t>物流</w:t>
            </w:r>
            <w:r>
              <w:rPr>
                <w:rFonts w:hint="eastAsia"/>
                <w:color w:val="FF0000"/>
                <w:sz w:val="24"/>
                <w:lang w:val="en-US" w:eastAsia="zh-CN"/>
              </w:rPr>
              <w:t>有限</w:t>
            </w:r>
            <w:r>
              <w:rPr>
                <w:rFonts w:hint="eastAsia"/>
                <w:color w:val="FF0000"/>
                <w:sz w:val="24"/>
              </w:rPr>
              <w:t>公司。</w:t>
            </w:r>
          </w:p>
          <w:p>
            <w:pPr>
              <w:adjustRightInd w:val="0"/>
              <w:snapToGrid w:val="0"/>
              <w:spacing w:line="5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根据《阿拉尔市供排水专项规划（2021-2035）》，至2025年阿拉尔市生活需水量总规模为12万m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/d，工业需水量总规模为15万m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/d，至2025年阿拉尔生活供水设施规模有约6万m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/d缺口。届时，现状城区供水设施将无法正常向市区供水，限制了城市的各项发展，需完善中心城区供水基础设施。因此，需建设城区供水输水管线，并扩建阿拉尔绿海水厂。</w:t>
            </w:r>
          </w:p>
          <w:p>
            <w:pPr>
              <w:adjustRightInd w:val="0"/>
              <w:snapToGrid w:val="0"/>
              <w:spacing w:line="560" w:lineRule="exact"/>
              <w:ind w:firstLine="480" w:firstLineChars="200"/>
              <w:rPr>
                <w:color w:val="FF0000"/>
                <w:sz w:val="24"/>
              </w:rPr>
            </w:pPr>
            <w:r>
              <w:rPr>
                <w:rFonts w:hint="eastAsia"/>
                <w:color w:val="000000" w:themeColor="text1"/>
                <w:sz w:val="24"/>
                <w14:textFill>
                  <w14:solidFill>
                    <w14:schemeClr w14:val="tx1"/>
                  </w14:solidFill>
                </w14:textFill>
              </w:rPr>
              <w:t>绿海水厂为中心城区的主要供水水源，位于经开区2号工业园区，现状供水规模20万m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/d，其中原水增压系统为5万m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/d，工业供水量为10万m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/d，生活用水供水量为5 万m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/d。</w:t>
            </w:r>
            <w:r>
              <w:rPr>
                <w:rFonts w:hint="eastAsia"/>
                <w:color w:val="FF0000"/>
                <w:sz w:val="24"/>
              </w:rPr>
              <w:t>现状水厂</w:t>
            </w:r>
            <w:r>
              <w:rPr>
                <w:color w:val="FF0000"/>
                <w:sz w:val="24"/>
              </w:rPr>
              <w:t>20</w:t>
            </w:r>
            <w:r>
              <w:rPr>
                <w:rFonts w:hint="eastAsia"/>
                <w:color w:val="FF0000"/>
                <w:sz w:val="24"/>
              </w:rPr>
              <w:t>万</w:t>
            </w:r>
            <w:r>
              <w:rPr>
                <w:color w:val="FF0000"/>
                <w:sz w:val="24"/>
              </w:rPr>
              <w:t>m</w:t>
            </w:r>
            <w:r>
              <w:rPr>
                <w:color w:val="FF0000"/>
                <w:sz w:val="24"/>
                <w:vertAlign w:val="superscript"/>
              </w:rPr>
              <w:t>3</w:t>
            </w:r>
            <w:r>
              <w:rPr>
                <w:color w:val="FF0000"/>
                <w:sz w:val="24"/>
              </w:rPr>
              <w:t xml:space="preserve">/d </w:t>
            </w:r>
            <w:r>
              <w:rPr>
                <w:rFonts w:hint="eastAsia"/>
                <w:color w:val="FF0000"/>
                <w:sz w:val="24"/>
              </w:rPr>
              <w:t>的原水由多浪水库提供</w:t>
            </w:r>
            <w:r>
              <w:rPr>
                <w:rFonts w:hint="eastAsia"/>
                <w:color w:val="000000" w:themeColor="text1"/>
                <w:sz w:val="24"/>
                <w14:textFill>
                  <w14:solidFill>
                    <w14:schemeClr w14:val="tx1"/>
                  </w14:solidFill>
                </w14:textFill>
              </w:rPr>
              <w:t>。考虑目前已较接近规划年，且为城市建设留有一定富裕，</w:t>
            </w:r>
            <w:r>
              <w:rPr>
                <w:rFonts w:hint="eastAsia"/>
                <w:color w:val="FF0000"/>
                <w:sz w:val="24"/>
              </w:rPr>
              <w:t>拟在绿海水厂扩建10万m</w:t>
            </w:r>
            <w:r>
              <w:rPr>
                <w:rFonts w:hint="eastAsia"/>
                <w:color w:val="FF0000"/>
                <w:sz w:val="24"/>
                <w:vertAlign w:val="superscript"/>
              </w:rPr>
              <w:t>3</w:t>
            </w:r>
            <w:r>
              <w:rPr>
                <w:rFonts w:hint="eastAsia"/>
                <w:color w:val="FF0000"/>
                <w:sz w:val="24"/>
              </w:rPr>
              <w:t>/d生活用水供水项目，届时绿海水厂供水规模至30万m</w:t>
            </w:r>
            <w:r>
              <w:rPr>
                <w:rFonts w:hint="eastAsia"/>
                <w:color w:val="FF0000"/>
                <w:sz w:val="24"/>
                <w:vertAlign w:val="superscript"/>
              </w:rPr>
              <w:t>3</w:t>
            </w:r>
            <w:r>
              <w:rPr>
                <w:rFonts w:hint="eastAsia"/>
                <w:color w:val="FF0000"/>
                <w:sz w:val="24"/>
              </w:rPr>
              <w:t>/d，绿海水厂向中心城区供10万m</w:t>
            </w:r>
            <w:r>
              <w:rPr>
                <w:rFonts w:hint="eastAsia"/>
                <w:color w:val="FF0000"/>
                <w:sz w:val="24"/>
                <w:vertAlign w:val="superscript"/>
              </w:rPr>
              <w:t>3</w:t>
            </w:r>
            <w:r>
              <w:rPr>
                <w:rFonts w:hint="eastAsia"/>
                <w:color w:val="FF0000"/>
                <w:sz w:val="24"/>
              </w:rPr>
              <w:t>/d生活用水，满足城市生活供水需求；绿海水厂现状20万m</w:t>
            </w:r>
            <w:r>
              <w:rPr>
                <w:rFonts w:hint="eastAsia"/>
                <w:color w:val="FF0000"/>
                <w:sz w:val="24"/>
                <w:vertAlign w:val="superscript"/>
              </w:rPr>
              <w:t>3</w:t>
            </w:r>
            <w:r>
              <w:rPr>
                <w:rFonts w:hint="eastAsia"/>
                <w:color w:val="FF0000"/>
                <w:sz w:val="24"/>
              </w:rPr>
              <w:t>/d供水规模向经开区供水，向经开区供</w:t>
            </w:r>
            <w:r>
              <w:rPr>
                <w:rFonts w:hint="eastAsia" w:eastAsiaTheme="minorEastAsia"/>
                <w:color w:val="FF0000"/>
                <w:sz w:val="24"/>
              </w:rPr>
              <w:t>5万</w:t>
            </w:r>
            <w:r>
              <w:rPr>
                <w:rFonts w:eastAsiaTheme="minorEastAsia"/>
                <w:color w:val="FF0000"/>
                <w:sz w:val="24"/>
              </w:rPr>
              <w:t>m</w:t>
            </w:r>
            <w:r>
              <w:rPr>
                <w:rFonts w:eastAsiaTheme="minorEastAsia"/>
                <w:color w:val="FF0000"/>
                <w:sz w:val="24"/>
                <w:vertAlign w:val="superscript"/>
              </w:rPr>
              <w:t>3</w:t>
            </w:r>
            <w:r>
              <w:rPr>
                <w:rFonts w:eastAsiaTheme="minorEastAsia"/>
                <w:color w:val="FF0000"/>
                <w:sz w:val="24"/>
              </w:rPr>
              <w:t>/d生活用水，1</w:t>
            </w:r>
            <w:r>
              <w:rPr>
                <w:rFonts w:hint="eastAsia" w:eastAsiaTheme="minorEastAsia"/>
                <w:color w:val="FF0000"/>
                <w:sz w:val="24"/>
              </w:rPr>
              <w:t>0</w:t>
            </w:r>
            <w:r>
              <w:rPr>
                <w:rFonts w:eastAsiaTheme="minorEastAsia"/>
                <w:color w:val="FF0000"/>
                <w:sz w:val="24"/>
              </w:rPr>
              <w:t>万</w:t>
            </w:r>
            <w:r>
              <w:rPr>
                <w:rFonts w:hint="eastAsia"/>
                <w:color w:val="FF0000"/>
                <w:sz w:val="24"/>
              </w:rPr>
              <w:t>m</w:t>
            </w:r>
            <w:r>
              <w:rPr>
                <w:rFonts w:hint="eastAsia"/>
                <w:color w:val="FF0000"/>
                <w:sz w:val="24"/>
                <w:vertAlign w:val="superscript"/>
              </w:rPr>
              <w:t>3</w:t>
            </w:r>
            <w:r>
              <w:rPr>
                <w:rFonts w:hint="eastAsia"/>
                <w:color w:val="FF0000"/>
                <w:sz w:val="24"/>
              </w:rPr>
              <w:t>/d工业用水及5万m</w:t>
            </w:r>
            <w:r>
              <w:rPr>
                <w:rFonts w:hint="eastAsia"/>
                <w:color w:val="FF0000"/>
                <w:sz w:val="24"/>
                <w:vertAlign w:val="superscript"/>
              </w:rPr>
              <w:t>3</w:t>
            </w:r>
            <w:r>
              <w:rPr>
                <w:rFonts w:hint="eastAsia"/>
                <w:color w:val="FF0000"/>
                <w:sz w:val="24"/>
              </w:rPr>
              <w:t>/d原水，满足经开区供水需求。水厂扩建后主要由五团水库提供生活原水，由多浪水库提供工业原水。</w:t>
            </w:r>
          </w:p>
          <w:p>
            <w:pPr>
              <w:adjustRightInd w:val="0"/>
              <w:snapToGrid w:val="0"/>
              <w:spacing w:line="5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在此背景下，启动了第一师阿拉尔市中心城区供水基础设施安全保障项目。拟投资47229万元，新建绿海水厂至城区供水主管线，采用 DN700至DN1200管径，长度约为17.88km的输水管线及附属配套设施。扩建生活用水规模为10万m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/d及配套25万m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/d污泥处理系统，配套建设化验楼、宿舍及食堂等附属建筑物。原水管线不属于本次建设内容，不在本项目评价范围内。</w:t>
            </w:r>
          </w:p>
          <w:p>
            <w:pPr>
              <w:adjustRightInd w:val="0"/>
              <w:snapToGrid w:val="0"/>
              <w:spacing w:line="5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绿海水厂现状工程《阿拉尔经济技术开发区水厂一期建设项目》于2014年3月4日取得第一师国资委批复（师国资复2014</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 xml:space="preserve"> 9号），2013年11月，建设单位委托中国人民解放军后勤工程学院环境保护科学研究所承担环境影响评价工作，该项目于2014年3月14日取得新疆生产建设兵团第一师生态环境局关于该项目的批复，批复文号师市环发2014) 16号，项目于2014年6月21日开工建设，2015年7月竣工，2022年1月8日企业完成了一期项目自主竣工环境保护验收。阿拉尔经济技术开发区水厂现更名为阿拉尔经济技术开发区绿海供水有限责任公司。 </w:t>
            </w:r>
          </w:p>
          <w:p>
            <w:pPr>
              <w:adjustRightInd w:val="0"/>
              <w:snapToGrid w:val="0"/>
              <w:spacing w:line="5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根据《中华人民共和国环境保护法</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中华人民共和国环境影响评价法》以及国务院令 682 号《建设项目环境保护管理条例》的有关规定，</w:t>
            </w:r>
            <w:r>
              <w:rPr>
                <w:rFonts w:hint="eastAsia"/>
                <w:color w:val="000000" w:themeColor="text1"/>
                <w:sz w:val="24"/>
                <w:lang w:eastAsia="zh-CN"/>
                <w14:textFill>
                  <w14:solidFill>
                    <w14:schemeClr w14:val="tx1"/>
                  </w14:solidFill>
                </w14:textFill>
              </w:rPr>
              <w:t>对</w:t>
            </w:r>
            <w:r>
              <w:rPr>
                <w:rFonts w:hint="eastAsia"/>
                <w:color w:val="000000" w:themeColor="text1"/>
                <w:sz w:val="24"/>
                <w14:textFill>
                  <w14:solidFill>
                    <w14:schemeClr w14:val="tx1"/>
                  </w14:solidFill>
                </w14:textFill>
              </w:rPr>
              <w:t>《第一师阿拉尔市中心城区供水基础设施安全保障项目》进行环境影响评价。对照《建设项目环境影响评价分类管理名录》（2021年版），本项目属于“四十三、水的生产和供应业-94、自来水生产和供应 461（不含供应工程；不含村庄供应工程）</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全部类项目”，应当编制环境影响报告表。</w:t>
            </w:r>
          </w:p>
          <w:p>
            <w:pPr>
              <w:adjustRightInd w:val="0"/>
              <w:snapToGrid w:val="0"/>
              <w:spacing w:line="5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为此，受建设方委托我公司承担了本项目的环境影响评价工作，接受委托后结合本项目的性质、特点以及项目所在区域环境功能特征，通过现场勘察调研，以及查阅有关资料；在工程分析基础上，按照《建设项目环境影响报告表编制技术指南（污染影响类）（试行）》要求，编制了本项目的环境影响报告表。</w:t>
            </w:r>
          </w:p>
          <w:p>
            <w:pPr>
              <w:adjustRightInd w:val="0"/>
              <w:snapToGrid w:val="0"/>
              <w:spacing w:line="560" w:lineRule="exact"/>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w:t>
            </w:r>
            <w:r>
              <w:rPr>
                <w:b/>
                <w:color w:val="000000" w:themeColor="text1"/>
                <w:sz w:val="24"/>
                <w14:textFill>
                  <w14:solidFill>
                    <w14:schemeClr w14:val="tx1"/>
                  </w14:solidFill>
                </w14:textFill>
              </w:rPr>
              <w:t>建设内容</w:t>
            </w:r>
          </w:p>
          <w:p>
            <w:pPr>
              <w:spacing w:line="5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本项目新建向市区输水</w:t>
            </w:r>
            <w:r>
              <w:rPr>
                <w:rFonts w:hint="eastAsia"/>
                <w:color w:val="000000" w:themeColor="text1"/>
                <w:sz w:val="24"/>
                <w:lang w:val="en-US" w:eastAsia="zh-CN"/>
                <w14:textFill>
                  <w14:solidFill>
                    <w14:schemeClr w14:val="tx1"/>
                  </w14:solidFill>
                </w14:textFill>
              </w:rPr>
              <w:t>供</w:t>
            </w:r>
            <w:r>
              <w:rPr>
                <w:rFonts w:hint="eastAsia"/>
                <w:color w:val="000000" w:themeColor="text1"/>
                <w:sz w:val="24"/>
                <w14:textFill>
                  <w14:solidFill>
                    <w14:schemeClr w14:val="tx1"/>
                  </w14:solidFill>
                </w14:textFill>
              </w:rPr>
              <w:t>水管线并扩建10万m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/d供水规模，</w:t>
            </w:r>
            <w:r>
              <w:rPr>
                <w:rFonts w:hint="eastAsia"/>
                <w:color w:val="FF0000"/>
                <w:sz w:val="24"/>
              </w:rPr>
              <w:t>满足中心城区生活用水供水量增长的需求</w:t>
            </w:r>
            <w:r>
              <w:rPr>
                <w:rFonts w:hint="eastAsia"/>
                <w:color w:val="000000" w:themeColor="text1"/>
                <w:sz w:val="24"/>
                <w14:textFill>
                  <w14:solidFill>
                    <w14:schemeClr w14:val="tx1"/>
                  </w14:solidFill>
                </w14:textFill>
              </w:rPr>
              <w:t>。本工程内容主要如下：</w:t>
            </w:r>
          </w:p>
          <w:p>
            <w:pPr>
              <w:spacing w:line="5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清水输水管线：二级泵房出水管沿着经二路向南敷设至南环路南侧，然后横穿东环路沿着创新大道至扩一路，后沿着扩一路向东北敷设至玉阿公路北侧，后沿着玉阿公路向东南敷设至青松路，然后向北敷设至规划</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现状</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环城北路，此后沿着环城北路由西向东敷设至王震大道，最后向南沿着王震大道（道路西侧人行道）敷设至军垦大道，与现状给水管道联通。采用DN700管径的管线联通绿海水厂及阿拉尔水厂，采用DN1200管径的管线向市区供水，输水管线总长度约为17.88km。</w:t>
            </w:r>
          </w:p>
          <w:p>
            <w:pPr>
              <w:spacing w:line="5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（2）扩建绿海水厂：扩建生活用水规模为10万m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/d，并配套建设25万m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/d污泥处理系统，配套建设化验楼、宿舍及食堂等附属建筑物。</w:t>
            </w:r>
          </w:p>
          <w:p>
            <w:pPr>
              <w:spacing w:line="5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具体建设内容见</w:t>
            </w:r>
            <w:r>
              <w:rPr>
                <w:rFonts w:hint="eastAsia"/>
                <w:color w:val="000000" w:themeColor="text1"/>
                <w:sz w:val="24"/>
                <w14:textFill>
                  <w14:solidFill>
                    <w14:schemeClr w14:val="tx1"/>
                  </w14:solidFill>
                </w14:textFill>
              </w:rPr>
              <w:t>下</w:t>
            </w:r>
            <w:r>
              <w:rPr>
                <w:color w:val="000000" w:themeColor="text1"/>
                <w:sz w:val="24"/>
                <w14:textFill>
                  <w14:solidFill>
                    <w14:schemeClr w14:val="tx1"/>
                  </w14:solidFill>
                </w14:textFill>
              </w:rPr>
              <w:t>表。</w:t>
            </w:r>
          </w:p>
          <w:p>
            <w:pPr>
              <w:jc w:val="center"/>
              <w:rPr>
                <w:color w:val="000000" w:themeColor="text1"/>
                <w14:textFill>
                  <w14:solidFill>
                    <w14:schemeClr w14:val="tx1"/>
                  </w14:solidFill>
                </w14:textFill>
              </w:rPr>
            </w:pPr>
            <w:r>
              <w:rPr>
                <w:b/>
                <w:color w:val="000000" w:themeColor="text1"/>
                <w14:textFill>
                  <w14:solidFill>
                    <w14:schemeClr w14:val="tx1"/>
                  </w14:solidFill>
                </w14:textFill>
              </w:rPr>
              <w:t>表2-</w:t>
            </w:r>
            <w:r>
              <w:rPr>
                <w:rFonts w:hint="eastAsia"/>
                <w:b/>
                <w:color w:val="000000" w:themeColor="text1"/>
                <w14:textFill>
                  <w14:solidFill>
                    <w14:schemeClr w14:val="tx1"/>
                  </w14:solidFill>
                </w14:textFill>
              </w:rPr>
              <w:t>1</w:t>
            </w:r>
            <w:r>
              <w:rPr>
                <w:b/>
                <w:color w:val="000000" w:themeColor="text1"/>
                <w14:textFill>
                  <w14:solidFill>
                    <w14:schemeClr w14:val="tx1"/>
                  </w14:solidFill>
                </w14:textFill>
              </w:rPr>
              <w:t xml:space="preserve">   建设项目组成一览表</w:t>
            </w:r>
          </w:p>
          <w:tbl>
            <w:tblPr>
              <w:tblStyle w:val="22"/>
              <w:tblW w:w="488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8"/>
              <w:gridCol w:w="1429"/>
              <w:gridCol w:w="4972"/>
              <w:gridCol w:w="11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390" w:type="pct"/>
                  <w:tcBorders>
                    <w:top w:val="single" w:color="auto" w:sz="4" w:space="0"/>
                    <w:left w:val="single" w:color="auto" w:sz="4" w:space="0"/>
                    <w:tl2br w:val="nil"/>
                    <w:tr2bl w:val="nil"/>
                  </w:tcBorders>
                  <w:vAlign w:val="center"/>
                </w:tcPr>
                <w:p>
                  <w:pPr>
                    <w:spacing w:line="320" w:lineRule="exact"/>
                    <w:jc w:val="center"/>
                    <w:rPr>
                      <w:bCs/>
                      <w:color w:val="000000" w:themeColor="text1"/>
                      <w:szCs w:val="21"/>
                      <w:lang w:val="en-CA"/>
                      <w14:textFill>
                        <w14:solidFill>
                          <w14:schemeClr w14:val="tx1"/>
                        </w14:solidFill>
                      </w14:textFill>
                    </w:rPr>
                  </w:pPr>
                  <w:r>
                    <w:rPr>
                      <w:bCs/>
                      <w:color w:val="000000" w:themeColor="text1"/>
                      <w:szCs w:val="21"/>
                      <w:lang w:val="en-CA"/>
                      <w14:textFill>
                        <w14:solidFill>
                          <w14:schemeClr w14:val="tx1"/>
                        </w14:solidFill>
                      </w14:textFill>
                    </w:rPr>
                    <w:t>项目</w:t>
                  </w:r>
                </w:p>
                <w:p>
                  <w:pPr>
                    <w:spacing w:line="320" w:lineRule="exact"/>
                    <w:jc w:val="center"/>
                    <w:rPr>
                      <w:bCs/>
                      <w:color w:val="000000" w:themeColor="text1"/>
                      <w:szCs w:val="21"/>
                      <w:lang w:val="en-CA"/>
                      <w14:textFill>
                        <w14:solidFill>
                          <w14:schemeClr w14:val="tx1"/>
                        </w14:solidFill>
                      </w14:textFill>
                    </w:rPr>
                  </w:pPr>
                  <w:r>
                    <w:rPr>
                      <w:bCs/>
                      <w:color w:val="000000" w:themeColor="text1"/>
                      <w:szCs w:val="21"/>
                      <w:lang w:val="en-CA"/>
                      <w14:textFill>
                        <w14:solidFill>
                          <w14:schemeClr w14:val="tx1"/>
                        </w14:solidFill>
                      </w14:textFill>
                    </w:rPr>
                    <w:t>类别</w:t>
                  </w:r>
                </w:p>
              </w:tc>
              <w:tc>
                <w:tcPr>
                  <w:tcW w:w="874" w:type="pct"/>
                  <w:tcBorders>
                    <w:top w:val="single" w:color="auto" w:sz="4" w:space="0"/>
                    <w:tl2br w:val="nil"/>
                    <w:tr2bl w:val="nil"/>
                  </w:tcBorders>
                  <w:vAlign w:val="center"/>
                </w:tcPr>
                <w:p>
                  <w:pPr>
                    <w:spacing w:line="320" w:lineRule="exact"/>
                    <w:jc w:val="center"/>
                    <w:rPr>
                      <w:bCs/>
                      <w:color w:val="000000" w:themeColor="text1"/>
                      <w:szCs w:val="21"/>
                      <w:lang w:val="en-CA"/>
                      <w14:textFill>
                        <w14:solidFill>
                          <w14:schemeClr w14:val="tx1"/>
                        </w14:solidFill>
                      </w14:textFill>
                    </w:rPr>
                  </w:pPr>
                  <w:r>
                    <w:rPr>
                      <w:bCs/>
                      <w:color w:val="000000" w:themeColor="text1"/>
                      <w:szCs w:val="21"/>
                      <w:lang w:val="en-CA"/>
                      <w14:textFill>
                        <w14:solidFill>
                          <w14:schemeClr w14:val="tx1"/>
                        </w14:solidFill>
                      </w14:textFill>
                    </w:rPr>
                    <w:t>工程名称</w:t>
                  </w:r>
                </w:p>
              </w:tc>
              <w:tc>
                <w:tcPr>
                  <w:tcW w:w="3041" w:type="pct"/>
                  <w:tcBorders>
                    <w:top w:val="single" w:color="auto" w:sz="4" w:space="0"/>
                    <w:tl2br w:val="nil"/>
                    <w:tr2bl w:val="nil"/>
                  </w:tcBorders>
                  <w:vAlign w:val="center"/>
                </w:tcPr>
                <w:p>
                  <w:pPr>
                    <w:spacing w:line="320" w:lineRule="exact"/>
                    <w:jc w:val="center"/>
                    <w:rPr>
                      <w:bCs/>
                      <w:color w:val="000000" w:themeColor="text1"/>
                      <w:szCs w:val="21"/>
                      <w:lang w:val="en-CA"/>
                      <w14:textFill>
                        <w14:solidFill>
                          <w14:schemeClr w14:val="tx1"/>
                        </w14:solidFill>
                      </w14:textFill>
                    </w:rPr>
                  </w:pPr>
                  <w:r>
                    <w:rPr>
                      <w:bCs/>
                      <w:color w:val="000000" w:themeColor="text1"/>
                      <w:szCs w:val="21"/>
                      <w:lang w:val="en-CA"/>
                      <w14:textFill>
                        <w14:solidFill>
                          <w14:schemeClr w14:val="tx1"/>
                        </w14:solidFill>
                      </w14:textFill>
                    </w:rPr>
                    <w:t>建设内容</w:t>
                  </w:r>
                </w:p>
              </w:tc>
              <w:tc>
                <w:tcPr>
                  <w:tcW w:w="696" w:type="pct"/>
                  <w:tcBorders>
                    <w:top w:val="single" w:color="auto" w:sz="4" w:space="0"/>
                    <w:right w:val="single" w:color="auto" w:sz="4" w:space="0"/>
                    <w:tl2br w:val="nil"/>
                    <w:tr2bl w:val="nil"/>
                  </w:tcBorders>
                  <w:vAlign w:val="center"/>
                </w:tcPr>
                <w:p>
                  <w:pPr>
                    <w:spacing w:line="320" w:lineRule="exact"/>
                    <w:jc w:val="center"/>
                    <w:rPr>
                      <w:bCs/>
                      <w:color w:val="000000" w:themeColor="text1"/>
                      <w:szCs w:val="21"/>
                      <w:lang w:val="en-CA"/>
                      <w14:textFill>
                        <w14:solidFill>
                          <w14:schemeClr w14:val="tx1"/>
                        </w14:solidFill>
                      </w14:textFill>
                    </w:rPr>
                  </w:pPr>
                  <w:r>
                    <w:rPr>
                      <w:bCs/>
                      <w:color w:val="000000" w:themeColor="text1"/>
                      <w:szCs w:val="21"/>
                      <w:lang w:val="en-CA"/>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390" w:type="pct"/>
                  <w:vMerge w:val="restart"/>
                  <w:tcBorders>
                    <w:left w:val="single" w:color="auto" w:sz="4" w:space="0"/>
                  </w:tcBorders>
                  <w:vAlign w:val="center"/>
                </w:tcPr>
                <w:p>
                  <w:pPr>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主体工程</w:t>
                  </w:r>
                </w:p>
              </w:tc>
              <w:tc>
                <w:tcPr>
                  <w:tcW w:w="874" w:type="pct"/>
                  <w:vAlign w:val="center"/>
                </w:tcPr>
                <w:p>
                  <w:pPr>
                    <w:widowControl/>
                    <w:jc w:val="center"/>
                    <w:textAlignment w:val="bottom"/>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预氧化池</w:t>
                  </w:r>
                </w:p>
              </w:tc>
              <w:tc>
                <w:tcPr>
                  <w:tcW w:w="3041" w:type="pct"/>
                  <w:vAlign w:val="center"/>
                </w:tcPr>
                <w:p>
                  <w:pPr>
                    <w:widowControl/>
                    <w:textAlignment w:val="bottom"/>
                    <w:rPr>
                      <w:color w:val="000000" w:themeColor="text1"/>
                      <w:szCs w:val="21"/>
                      <w:lang w:bidi="ar"/>
                      <w14:textFill>
                        <w14:solidFill>
                          <w14:schemeClr w14:val="tx1"/>
                        </w14:solidFill>
                      </w14:textFill>
                    </w:rPr>
                  </w:pPr>
                  <w:r>
                    <w:rPr>
                      <w:rFonts w:hint="eastAsia"/>
                      <w:color w:val="000000" w:themeColor="text1"/>
                      <w:szCs w:val="21"/>
                      <w14:textFill>
                        <w14:solidFill>
                          <w14:schemeClr w14:val="tx1"/>
                        </w14:solidFill>
                      </w14:textFill>
                    </w:rPr>
                    <w:t>1座，规模10万m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/d，有效水深5.5m，接触时间5min。</w:t>
                  </w:r>
                </w:p>
              </w:tc>
              <w:tc>
                <w:tcPr>
                  <w:tcW w:w="696" w:type="pct"/>
                  <w:tcBorders>
                    <w:right w:val="single" w:color="auto" w:sz="4" w:space="0"/>
                  </w:tcBorders>
                  <w:vAlign w:val="center"/>
                </w:tcPr>
                <w:p>
                  <w:pPr>
                    <w:pStyle w:val="5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390" w:type="pct"/>
                  <w:vMerge w:val="continue"/>
                  <w:tcBorders>
                    <w:left w:val="single" w:color="auto" w:sz="4" w:space="0"/>
                  </w:tcBorders>
                  <w:vAlign w:val="center"/>
                </w:tcPr>
                <w:p>
                  <w:pPr>
                    <w:adjustRightInd w:val="0"/>
                    <w:snapToGrid w:val="0"/>
                    <w:spacing w:line="320" w:lineRule="exact"/>
                    <w:jc w:val="center"/>
                    <w:rPr>
                      <w:color w:val="000000" w:themeColor="text1"/>
                      <w:szCs w:val="21"/>
                      <w14:textFill>
                        <w14:solidFill>
                          <w14:schemeClr w14:val="tx1"/>
                        </w14:solidFill>
                      </w14:textFill>
                    </w:rPr>
                  </w:pPr>
                </w:p>
              </w:tc>
              <w:tc>
                <w:tcPr>
                  <w:tcW w:w="874" w:type="pct"/>
                  <w:vAlign w:val="center"/>
                </w:tcPr>
                <w:p>
                  <w:pPr>
                    <w:widowControl/>
                    <w:jc w:val="center"/>
                    <w:textAlignment w:val="bottom"/>
                    <w:rPr>
                      <w:rFonts w:eastAsiaTheme="minor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生活水制水车间</w:t>
                  </w:r>
                </w:p>
              </w:tc>
              <w:tc>
                <w:tcPr>
                  <w:tcW w:w="3041" w:type="pct"/>
                  <w:vAlign w:val="center"/>
                </w:tcPr>
                <w:p>
                  <w:pPr>
                    <w:widowControl/>
                    <w:textAlignment w:val="bottom"/>
                    <w:rPr>
                      <w:color w:val="000000" w:themeColor="text1"/>
                      <w:szCs w:val="21"/>
                      <w:lang w:bidi="ar"/>
                      <w14:textFill>
                        <w14:solidFill>
                          <w14:schemeClr w14:val="tx1"/>
                        </w14:solidFill>
                      </w14:textFill>
                    </w:rPr>
                  </w:pPr>
                  <w:r>
                    <w:rPr>
                      <w:rFonts w:hint="eastAsia"/>
                      <w:color w:val="000000" w:themeColor="text1"/>
                      <w:szCs w:val="21"/>
                      <w14:textFill>
                        <w14:solidFill>
                          <w14:schemeClr w14:val="tx1"/>
                        </w14:solidFill>
                      </w14:textFill>
                    </w:rPr>
                    <w:t>规模10万m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/d，内设 2 座斜管沉淀池、1 座 V 型滤池、滤池反冲洗系统及配电间，建筑面积9810m</w:t>
                  </w:r>
                  <w:r>
                    <w:rPr>
                      <w:rFonts w:hint="eastAsia"/>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w:t>
                  </w:r>
                </w:p>
              </w:tc>
              <w:tc>
                <w:tcPr>
                  <w:tcW w:w="696" w:type="pct"/>
                  <w:tcBorders>
                    <w:right w:val="single" w:color="auto" w:sz="4" w:space="0"/>
                  </w:tcBorders>
                  <w:vAlign w:val="center"/>
                </w:tcPr>
                <w:p>
                  <w:pPr>
                    <w:pStyle w:val="5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390" w:type="pct"/>
                  <w:vMerge w:val="continue"/>
                  <w:tcBorders>
                    <w:left w:val="single" w:color="auto" w:sz="4" w:space="0"/>
                  </w:tcBorders>
                  <w:vAlign w:val="center"/>
                </w:tcPr>
                <w:p>
                  <w:pPr>
                    <w:adjustRightInd w:val="0"/>
                    <w:snapToGrid w:val="0"/>
                    <w:spacing w:line="320" w:lineRule="exact"/>
                    <w:jc w:val="center"/>
                    <w:rPr>
                      <w:color w:val="000000" w:themeColor="text1"/>
                      <w:szCs w:val="21"/>
                      <w14:textFill>
                        <w14:solidFill>
                          <w14:schemeClr w14:val="tx1"/>
                        </w14:solidFill>
                      </w14:textFill>
                    </w:rPr>
                  </w:pPr>
                </w:p>
              </w:tc>
              <w:tc>
                <w:tcPr>
                  <w:tcW w:w="874" w:type="pct"/>
                  <w:vAlign w:val="center"/>
                </w:tcPr>
                <w:p>
                  <w:pPr>
                    <w:widowControl/>
                    <w:jc w:val="center"/>
                    <w:textAlignment w:val="bottom"/>
                    <w:rPr>
                      <w:rFonts w:eastAsiaTheme="minor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生活用水清水池</w:t>
                  </w:r>
                </w:p>
              </w:tc>
              <w:tc>
                <w:tcPr>
                  <w:tcW w:w="3041" w:type="pct"/>
                  <w:vAlign w:val="center"/>
                </w:tcPr>
                <w:p>
                  <w:pPr>
                    <w:widowControl/>
                    <w:textAlignment w:val="bottom"/>
                    <w:rPr>
                      <w:rFonts w:eastAsiaTheme="minor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生活用水清水池2座，地下式，单座有效容积7500m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（含接触区）。</w:t>
                  </w:r>
                </w:p>
              </w:tc>
              <w:tc>
                <w:tcPr>
                  <w:tcW w:w="696" w:type="pct"/>
                  <w:tcBorders>
                    <w:right w:val="single" w:color="auto" w:sz="4" w:space="0"/>
                  </w:tcBorders>
                  <w:vAlign w:val="center"/>
                </w:tcPr>
                <w:p>
                  <w:pPr>
                    <w:pStyle w:val="5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390" w:type="pct"/>
                  <w:vMerge w:val="continue"/>
                  <w:tcBorders>
                    <w:left w:val="single" w:color="auto" w:sz="4" w:space="0"/>
                  </w:tcBorders>
                  <w:vAlign w:val="center"/>
                </w:tcPr>
                <w:p>
                  <w:pPr>
                    <w:adjustRightInd w:val="0"/>
                    <w:snapToGrid w:val="0"/>
                    <w:spacing w:line="320" w:lineRule="exact"/>
                    <w:jc w:val="center"/>
                    <w:rPr>
                      <w:color w:val="000000" w:themeColor="text1"/>
                      <w:szCs w:val="21"/>
                      <w14:textFill>
                        <w14:solidFill>
                          <w14:schemeClr w14:val="tx1"/>
                        </w14:solidFill>
                      </w14:textFill>
                    </w:rPr>
                  </w:pPr>
                </w:p>
              </w:tc>
              <w:tc>
                <w:tcPr>
                  <w:tcW w:w="874" w:type="pct"/>
                  <w:vAlign w:val="center"/>
                </w:tcPr>
                <w:p>
                  <w:pPr>
                    <w:widowControl/>
                    <w:jc w:val="center"/>
                    <w:textAlignment w:val="bottom"/>
                    <w:rPr>
                      <w:rFonts w:eastAsiaTheme="minor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二级泵房及配电间</w:t>
                  </w:r>
                </w:p>
              </w:tc>
              <w:tc>
                <w:tcPr>
                  <w:tcW w:w="3041" w:type="pct"/>
                  <w:vAlign w:val="center"/>
                </w:tcPr>
                <w:p>
                  <w:pPr>
                    <w:widowControl/>
                    <w:spacing w:line="240" w:lineRule="atLeast"/>
                    <w:textAlignment w:val="bottom"/>
                    <w:rPr>
                      <w:rFonts w:eastAsiaTheme="minor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新建1座吸水井和二级泵房，规模10万m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/d，建筑面积835m</w:t>
                  </w:r>
                  <w:r>
                    <w:rPr>
                      <w:rFonts w:hint="eastAsia"/>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w:t>
                  </w:r>
                </w:p>
              </w:tc>
              <w:tc>
                <w:tcPr>
                  <w:tcW w:w="696" w:type="pct"/>
                  <w:tcBorders>
                    <w:right w:val="single" w:color="auto" w:sz="4" w:space="0"/>
                  </w:tcBorders>
                  <w:vAlign w:val="center"/>
                </w:tcPr>
                <w:p>
                  <w:pPr>
                    <w:pStyle w:val="5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5" w:hRule="atLeast"/>
              </w:trPr>
              <w:tc>
                <w:tcPr>
                  <w:tcW w:w="390" w:type="pct"/>
                  <w:vMerge w:val="continue"/>
                  <w:tcBorders>
                    <w:left w:val="single" w:color="auto" w:sz="4" w:space="0"/>
                  </w:tcBorders>
                  <w:vAlign w:val="center"/>
                </w:tcPr>
                <w:p>
                  <w:pPr>
                    <w:adjustRightInd w:val="0"/>
                    <w:snapToGrid w:val="0"/>
                    <w:spacing w:line="320" w:lineRule="exact"/>
                    <w:jc w:val="center"/>
                    <w:rPr>
                      <w:color w:val="000000" w:themeColor="text1"/>
                      <w:szCs w:val="21"/>
                      <w14:textFill>
                        <w14:solidFill>
                          <w14:schemeClr w14:val="tx1"/>
                        </w14:solidFill>
                      </w14:textFill>
                    </w:rPr>
                  </w:pPr>
                </w:p>
              </w:tc>
              <w:tc>
                <w:tcPr>
                  <w:tcW w:w="874" w:type="pct"/>
                  <w:shd w:val="clear" w:color="auto" w:fill="auto"/>
                  <w:vAlign w:val="center"/>
                </w:tcPr>
                <w:p>
                  <w:pPr>
                    <w:widowControl/>
                    <w:jc w:val="center"/>
                    <w:textAlignment w:val="bottom"/>
                    <w:rPr>
                      <w:rFonts w:eastAsiaTheme="minor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综合加药间</w:t>
                  </w:r>
                </w:p>
              </w:tc>
              <w:tc>
                <w:tcPr>
                  <w:tcW w:w="3041" w:type="pct"/>
                  <w:shd w:val="clear" w:color="auto" w:fill="auto"/>
                  <w:vAlign w:val="center"/>
                </w:tcPr>
                <w:p>
                  <w:pPr>
                    <w:widowControl/>
                    <w:spacing w:line="240" w:lineRule="atLeast"/>
                    <w:textAlignment w:val="bottom"/>
                    <w:rPr>
                      <w:rFonts w:eastAsiaTheme="minor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规模10万m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/d，建筑面积942m</w:t>
                  </w:r>
                  <w:r>
                    <w:rPr>
                      <w:rFonts w:hint="eastAsia"/>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w:t>
                  </w:r>
                </w:p>
              </w:tc>
              <w:tc>
                <w:tcPr>
                  <w:tcW w:w="696" w:type="pct"/>
                  <w:tcBorders>
                    <w:right w:val="single" w:color="auto" w:sz="4" w:space="0"/>
                  </w:tcBorders>
                  <w:vAlign w:val="center"/>
                </w:tcPr>
                <w:p>
                  <w:pPr>
                    <w:pStyle w:val="5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390" w:type="pct"/>
                  <w:vMerge w:val="continue"/>
                  <w:tcBorders>
                    <w:left w:val="single" w:color="auto" w:sz="4" w:space="0"/>
                  </w:tcBorders>
                  <w:vAlign w:val="center"/>
                </w:tcPr>
                <w:p>
                  <w:pPr>
                    <w:adjustRightInd w:val="0"/>
                    <w:snapToGrid w:val="0"/>
                    <w:spacing w:line="320" w:lineRule="exact"/>
                    <w:jc w:val="center"/>
                    <w:rPr>
                      <w:color w:val="000000" w:themeColor="text1"/>
                      <w:szCs w:val="21"/>
                      <w14:textFill>
                        <w14:solidFill>
                          <w14:schemeClr w14:val="tx1"/>
                        </w14:solidFill>
                      </w14:textFill>
                    </w:rPr>
                  </w:pPr>
                </w:p>
              </w:tc>
              <w:tc>
                <w:tcPr>
                  <w:tcW w:w="874" w:type="pct"/>
                  <w:shd w:val="clear" w:color="auto" w:fill="auto"/>
                  <w:vAlign w:val="center"/>
                </w:tcPr>
                <w:p>
                  <w:pPr>
                    <w:widowControl/>
                    <w:jc w:val="center"/>
                    <w:textAlignment w:val="bottom"/>
                    <w:rPr>
                      <w:rFonts w:eastAsiaTheme="minor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回用池</w:t>
                  </w:r>
                </w:p>
              </w:tc>
              <w:tc>
                <w:tcPr>
                  <w:tcW w:w="3041" w:type="pct"/>
                  <w:vAlign w:val="center"/>
                </w:tcPr>
                <w:p>
                  <w:pPr>
                    <w:widowControl/>
                    <w:spacing w:line="240" w:lineRule="atLeast"/>
                    <w:textAlignment w:val="bottom"/>
                    <w:rPr>
                      <w:rFonts w:eastAsiaTheme="minor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新建1座回用池，容量为1000m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w:t>
                  </w:r>
                </w:p>
              </w:tc>
              <w:tc>
                <w:tcPr>
                  <w:tcW w:w="696" w:type="pct"/>
                  <w:tcBorders>
                    <w:right w:val="single" w:color="auto" w:sz="4" w:space="0"/>
                  </w:tcBorders>
                  <w:vAlign w:val="center"/>
                </w:tcPr>
                <w:p>
                  <w:pPr>
                    <w:pStyle w:val="5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390" w:type="pct"/>
                  <w:vMerge w:val="continue"/>
                  <w:tcBorders>
                    <w:left w:val="single" w:color="auto" w:sz="4" w:space="0"/>
                  </w:tcBorders>
                  <w:vAlign w:val="center"/>
                </w:tcPr>
                <w:p>
                  <w:pPr>
                    <w:adjustRightInd w:val="0"/>
                    <w:snapToGrid w:val="0"/>
                    <w:spacing w:line="320" w:lineRule="exact"/>
                    <w:jc w:val="center"/>
                    <w:rPr>
                      <w:color w:val="000000" w:themeColor="text1"/>
                      <w:szCs w:val="21"/>
                      <w14:textFill>
                        <w14:solidFill>
                          <w14:schemeClr w14:val="tx1"/>
                        </w14:solidFill>
                      </w14:textFill>
                    </w:rPr>
                  </w:pPr>
                </w:p>
              </w:tc>
              <w:tc>
                <w:tcPr>
                  <w:tcW w:w="874" w:type="pct"/>
                  <w:vAlign w:val="center"/>
                </w:tcPr>
                <w:p>
                  <w:pPr>
                    <w:widowControl/>
                    <w:jc w:val="center"/>
                    <w:textAlignment w:val="bottom"/>
                    <w:rPr>
                      <w:rFonts w:eastAsiaTheme="minor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排泥池</w:t>
                  </w:r>
                </w:p>
              </w:tc>
              <w:tc>
                <w:tcPr>
                  <w:tcW w:w="3041" w:type="pct"/>
                  <w:vAlign w:val="center"/>
                </w:tcPr>
                <w:p>
                  <w:pPr>
                    <w:widowControl/>
                    <w:spacing w:line="240" w:lineRule="atLeast"/>
                    <w:textAlignment w:val="bottom"/>
                    <w:rPr>
                      <w:rFonts w:eastAsiaTheme="minor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新建1座排泥池，净容积2000m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w:t>
                  </w:r>
                </w:p>
              </w:tc>
              <w:tc>
                <w:tcPr>
                  <w:tcW w:w="696" w:type="pct"/>
                  <w:tcBorders>
                    <w:right w:val="single" w:color="auto" w:sz="4" w:space="0"/>
                  </w:tcBorders>
                  <w:vAlign w:val="center"/>
                </w:tcPr>
                <w:p>
                  <w:pPr>
                    <w:pStyle w:val="5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390" w:type="pct"/>
                  <w:vMerge w:val="continue"/>
                  <w:tcBorders>
                    <w:left w:val="single" w:color="auto" w:sz="4" w:space="0"/>
                  </w:tcBorders>
                  <w:vAlign w:val="center"/>
                </w:tcPr>
                <w:p>
                  <w:pPr>
                    <w:adjustRightInd w:val="0"/>
                    <w:snapToGrid w:val="0"/>
                    <w:spacing w:line="320" w:lineRule="exact"/>
                    <w:jc w:val="center"/>
                    <w:rPr>
                      <w:color w:val="000000" w:themeColor="text1"/>
                      <w:szCs w:val="21"/>
                      <w14:textFill>
                        <w14:solidFill>
                          <w14:schemeClr w14:val="tx1"/>
                        </w14:solidFill>
                      </w14:textFill>
                    </w:rPr>
                  </w:pPr>
                </w:p>
              </w:tc>
              <w:tc>
                <w:tcPr>
                  <w:tcW w:w="874" w:type="pct"/>
                  <w:vAlign w:val="center"/>
                </w:tcPr>
                <w:p>
                  <w:pPr>
                    <w:widowControl/>
                    <w:jc w:val="center"/>
                    <w:textAlignment w:val="bottom"/>
                    <w:rPr>
                      <w:rFonts w:eastAsiaTheme="minor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脱水机房及平衡池</w:t>
                  </w:r>
                </w:p>
              </w:tc>
              <w:tc>
                <w:tcPr>
                  <w:tcW w:w="3041" w:type="pct"/>
                  <w:vAlign w:val="center"/>
                </w:tcPr>
                <w:p>
                  <w:pPr>
                    <w:widowControl/>
                    <w:textAlignment w:val="bottom"/>
                    <w:rPr>
                      <w:rFonts w:eastAsiaTheme="minor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规模25万m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/d，1座，含平衡池1座，分独立2格，总容积约为2800 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w:t>
                  </w:r>
                </w:p>
              </w:tc>
              <w:tc>
                <w:tcPr>
                  <w:tcW w:w="696" w:type="pct"/>
                  <w:tcBorders>
                    <w:right w:val="single" w:color="auto" w:sz="4" w:space="0"/>
                  </w:tcBorders>
                  <w:vAlign w:val="center"/>
                </w:tcPr>
                <w:p>
                  <w:pPr>
                    <w:pStyle w:val="5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390" w:type="pct"/>
                  <w:vMerge w:val="continue"/>
                  <w:tcBorders>
                    <w:left w:val="single" w:color="auto" w:sz="4" w:space="0"/>
                  </w:tcBorders>
                  <w:vAlign w:val="center"/>
                </w:tcPr>
                <w:p>
                  <w:pPr>
                    <w:pStyle w:val="5"/>
                    <w:jc w:val="center"/>
                    <w:rPr>
                      <w:color w:val="000000" w:themeColor="text1"/>
                      <w:sz w:val="21"/>
                      <w:szCs w:val="21"/>
                      <w14:textFill>
                        <w14:solidFill>
                          <w14:schemeClr w14:val="tx1"/>
                        </w14:solidFill>
                      </w14:textFill>
                    </w:rPr>
                  </w:pPr>
                </w:p>
              </w:tc>
              <w:tc>
                <w:tcPr>
                  <w:tcW w:w="874" w:type="pct"/>
                  <w:vAlign w:val="center"/>
                </w:tcPr>
                <w:p>
                  <w:pPr>
                    <w:widowControl/>
                    <w:jc w:val="center"/>
                    <w:textAlignment w:val="bottom"/>
                    <w:rPr>
                      <w:rFonts w:eastAsiaTheme="minorEastAsia"/>
                      <w:color w:val="000000" w:themeColor="text1"/>
                      <w:szCs w:val="21"/>
                      <w14:textFill>
                        <w14:solidFill>
                          <w14:schemeClr w14:val="tx1"/>
                        </w14:solidFill>
                      </w14:textFill>
                    </w:rPr>
                  </w:pPr>
                  <w:r>
                    <w:rPr>
                      <w:rFonts w:hint="eastAsia"/>
                      <w:color w:val="000000" w:themeColor="text1"/>
                      <w:spacing w:val="-6"/>
                      <w:szCs w:val="21"/>
                      <w14:textFill>
                        <w14:solidFill>
                          <w14:schemeClr w14:val="tx1"/>
                        </w14:solidFill>
                      </w14:textFill>
                    </w:rPr>
                    <w:t>清水输水管线及配套设施</w:t>
                  </w:r>
                </w:p>
              </w:tc>
              <w:tc>
                <w:tcPr>
                  <w:tcW w:w="3041" w:type="pct"/>
                  <w:vAlign w:val="center"/>
                </w:tcPr>
                <w:p>
                  <w:pPr>
                    <w:pStyle w:val="8"/>
                    <w:rPr>
                      <w:rFonts w:eastAsiaTheme="minor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DN700~DN1200管径，长度约为17.8km</w:t>
                  </w:r>
                </w:p>
              </w:tc>
              <w:tc>
                <w:tcPr>
                  <w:tcW w:w="696" w:type="pct"/>
                  <w:tcBorders>
                    <w:right w:val="single" w:color="auto" w:sz="4" w:space="0"/>
                  </w:tcBorders>
                  <w:vAlign w:val="center"/>
                </w:tcPr>
                <w:p>
                  <w:pPr>
                    <w:pStyle w:val="5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390" w:type="pct"/>
                  <w:vMerge w:val="restart"/>
                  <w:tcBorders>
                    <w:left w:val="single" w:color="auto" w:sz="4" w:space="0"/>
                  </w:tcBorders>
                  <w:vAlign w:val="center"/>
                </w:tcPr>
                <w:p>
                  <w:pPr>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辅助工程</w:t>
                  </w:r>
                </w:p>
              </w:tc>
              <w:tc>
                <w:tcPr>
                  <w:tcW w:w="874" w:type="pct"/>
                  <w:vAlign w:val="center"/>
                </w:tcPr>
                <w:p>
                  <w:pPr>
                    <w:widowControl/>
                    <w:jc w:val="center"/>
                    <w:textAlignment w:val="bottom"/>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换热站</w:t>
                  </w:r>
                </w:p>
              </w:tc>
              <w:tc>
                <w:tcPr>
                  <w:tcW w:w="3041" w:type="pct"/>
                  <w:vAlign w:val="center"/>
                </w:tcPr>
                <w:p>
                  <w:pPr>
                    <w:widowControl/>
                    <w:textAlignment w:val="bottom"/>
                    <w:rPr>
                      <w:rFonts w:eastAsiaTheme="minor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建筑面积55m</w:t>
                  </w:r>
                  <w:r>
                    <w:rPr>
                      <w:rFonts w:hint="eastAsia"/>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w:t>
                  </w:r>
                </w:p>
              </w:tc>
              <w:tc>
                <w:tcPr>
                  <w:tcW w:w="696" w:type="pct"/>
                  <w:tcBorders>
                    <w:right w:val="single" w:color="auto" w:sz="4" w:space="0"/>
                  </w:tcBorders>
                  <w:vAlign w:val="center"/>
                </w:tcPr>
                <w:p>
                  <w:pPr>
                    <w:pStyle w:val="5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390" w:type="pct"/>
                  <w:vMerge w:val="continue"/>
                  <w:tcBorders>
                    <w:left w:val="single" w:color="auto" w:sz="4" w:space="0"/>
                  </w:tcBorders>
                  <w:vAlign w:val="center"/>
                </w:tcPr>
                <w:p>
                  <w:pPr>
                    <w:adjustRightInd w:val="0"/>
                    <w:snapToGrid w:val="0"/>
                    <w:spacing w:line="320" w:lineRule="exact"/>
                    <w:jc w:val="center"/>
                    <w:rPr>
                      <w:color w:val="000000" w:themeColor="text1"/>
                      <w:szCs w:val="21"/>
                      <w14:textFill>
                        <w14:solidFill>
                          <w14:schemeClr w14:val="tx1"/>
                        </w14:solidFill>
                      </w14:textFill>
                    </w:rPr>
                  </w:pPr>
                </w:p>
              </w:tc>
              <w:tc>
                <w:tcPr>
                  <w:tcW w:w="874" w:type="pct"/>
                  <w:vAlign w:val="center"/>
                </w:tcPr>
                <w:p>
                  <w:pPr>
                    <w:widowControl/>
                    <w:jc w:val="center"/>
                    <w:textAlignment w:val="bottom"/>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综合办公楼</w:t>
                  </w:r>
                </w:p>
              </w:tc>
              <w:tc>
                <w:tcPr>
                  <w:tcW w:w="3041" w:type="pct"/>
                  <w:vAlign w:val="center"/>
                </w:tcPr>
                <w:p>
                  <w:pPr>
                    <w:widowControl/>
                    <w:textAlignment w:val="bottom"/>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4层，</w:t>
                  </w:r>
                  <w:r>
                    <w:rPr>
                      <w:rFonts w:hint="eastAsia"/>
                      <w:color w:val="000000" w:themeColor="text1"/>
                      <w:szCs w:val="21"/>
                      <w14:textFill>
                        <w14:solidFill>
                          <w14:schemeClr w14:val="tx1"/>
                        </w14:solidFill>
                      </w14:textFill>
                    </w:rPr>
                    <w:t>建筑面积2440m</w:t>
                  </w:r>
                  <w:r>
                    <w:rPr>
                      <w:rFonts w:hint="eastAsia"/>
                      <w:color w:val="000000" w:themeColor="text1"/>
                      <w:szCs w:val="21"/>
                      <w:vertAlign w:val="superscript"/>
                      <w14:textFill>
                        <w14:solidFill>
                          <w14:schemeClr w14:val="tx1"/>
                        </w14:solidFill>
                      </w14:textFill>
                    </w:rPr>
                    <w:t>2</w:t>
                  </w:r>
                  <w:r>
                    <w:rPr>
                      <w:rFonts w:hint="eastAsia" w:eastAsiaTheme="minorEastAsia"/>
                      <w:color w:val="000000" w:themeColor="text1"/>
                      <w:kern w:val="0"/>
                      <w:szCs w:val="21"/>
                      <w14:textFill>
                        <w14:solidFill>
                          <w14:schemeClr w14:val="tx1"/>
                        </w14:solidFill>
                      </w14:textFill>
                    </w:rPr>
                    <w:t>，单层</w:t>
                  </w:r>
                  <w:r>
                    <w:rPr>
                      <w:rFonts w:hint="eastAsia"/>
                      <w:color w:val="000000" w:themeColor="text1"/>
                      <w:szCs w:val="21"/>
                      <w14:textFill>
                        <w14:solidFill>
                          <w14:schemeClr w14:val="tx1"/>
                        </w14:solidFill>
                      </w14:textFill>
                    </w:rPr>
                    <w:t>建筑面积610m</w:t>
                  </w:r>
                  <w:r>
                    <w:rPr>
                      <w:rFonts w:hint="eastAsia"/>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w:t>
                  </w:r>
                </w:p>
              </w:tc>
              <w:tc>
                <w:tcPr>
                  <w:tcW w:w="696" w:type="pct"/>
                  <w:tcBorders>
                    <w:right w:val="single" w:color="auto" w:sz="4" w:space="0"/>
                  </w:tcBorders>
                  <w:vAlign w:val="center"/>
                </w:tcPr>
                <w:p>
                  <w:pPr>
                    <w:pStyle w:val="5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390" w:type="pct"/>
                  <w:vMerge w:val="continue"/>
                  <w:tcBorders>
                    <w:left w:val="single" w:color="auto" w:sz="4" w:space="0"/>
                  </w:tcBorders>
                  <w:vAlign w:val="center"/>
                </w:tcPr>
                <w:p>
                  <w:pPr>
                    <w:adjustRightInd w:val="0"/>
                    <w:snapToGrid w:val="0"/>
                    <w:spacing w:line="320" w:lineRule="exact"/>
                    <w:jc w:val="center"/>
                    <w:rPr>
                      <w:color w:val="000000" w:themeColor="text1"/>
                      <w:szCs w:val="21"/>
                      <w14:textFill>
                        <w14:solidFill>
                          <w14:schemeClr w14:val="tx1"/>
                        </w14:solidFill>
                      </w14:textFill>
                    </w:rPr>
                  </w:pPr>
                </w:p>
              </w:tc>
              <w:tc>
                <w:tcPr>
                  <w:tcW w:w="874" w:type="pct"/>
                  <w:vAlign w:val="center"/>
                </w:tcPr>
                <w:p>
                  <w:pPr>
                    <w:widowControl/>
                    <w:jc w:val="center"/>
                    <w:textAlignment w:val="bottom"/>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化验中心</w:t>
                  </w:r>
                </w:p>
              </w:tc>
              <w:tc>
                <w:tcPr>
                  <w:tcW w:w="3041" w:type="pct"/>
                  <w:vAlign w:val="center"/>
                </w:tcPr>
                <w:p>
                  <w:pPr>
                    <w:widowControl/>
                    <w:textAlignment w:val="bottom"/>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4层，</w:t>
                  </w:r>
                  <w:r>
                    <w:rPr>
                      <w:rFonts w:hint="eastAsia"/>
                      <w:color w:val="000000" w:themeColor="text1"/>
                      <w:szCs w:val="21"/>
                      <w14:textFill>
                        <w14:solidFill>
                          <w14:schemeClr w14:val="tx1"/>
                        </w14:solidFill>
                      </w14:textFill>
                    </w:rPr>
                    <w:t>建筑面积1260m</w:t>
                  </w:r>
                  <w:r>
                    <w:rPr>
                      <w:rFonts w:hint="eastAsia"/>
                      <w:color w:val="000000" w:themeColor="text1"/>
                      <w:szCs w:val="21"/>
                      <w:vertAlign w:val="superscript"/>
                      <w14:textFill>
                        <w14:solidFill>
                          <w14:schemeClr w14:val="tx1"/>
                        </w14:solidFill>
                      </w14:textFill>
                    </w:rPr>
                    <w:t>2</w:t>
                  </w:r>
                  <w:r>
                    <w:rPr>
                      <w:rFonts w:hint="eastAsia" w:eastAsiaTheme="minorEastAsia"/>
                      <w:color w:val="000000" w:themeColor="text1"/>
                      <w:kern w:val="0"/>
                      <w:szCs w:val="21"/>
                      <w14:textFill>
                        <w14:solidFill>
                          <w14:schemeClr w14:val="tx1"/>
                        </w14:solidFill>
                      </w14:textFill>
                    </w:rPr>
                    <w:t>，单层</w:t>
                  </w:r>
                  <w:r>
                    <w:rPr>
                      <w:rFonts w:hint="eastAsia"/>
                      <w:color w:val="000000" w:themeColor="text1"/>
                      <w:szCs w:val="21"/>
                      <w14:textFill>
                        <w14:solidFill>
                          <w14:schemeClr w14:val="tx1"/>
                        </w14:solidFill>
                      </w14:textFill>
                    </w:rPr>
                    <w:t>建筑面积315m</w:t>
                  </w:r>
                  <w:r>
                    <w:rPr>
                      <w:rFonts w:hint="eastAsia"/>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w:t>
                  </w:r>
                </w:p>
              </w:tc>
              <w:tc>
                <w:tcPr>
                  <w:tcW w:w="696" w:type="pct"/>
                  <w:tcBorders>
                    <w:right w:val="single" w:color="auto" w:sz="4" w:space="0"/>
                  </w:tcBorders>
                  <w:vAlign w:val="center"/>
                </w:tcPr>
                <w:p>
                  <w:pPr>
                    <w:pStyle w:val="5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新建，</w:t>
                  </w:r>
                  <w:r>
                    <w:rPr>
                      <w:rFonts w:hint="eastAsia"/>
                      <w:color w:val="FF0000"/>
                      <w:szCs w:val="21"/>
                    </w:rPr>
                    <w:t>原实验室全部搬迁至化验中心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390" w:type="pct"/>
                  <w:vMerge w:val="continue"/>
                  <w:tcBorders>
                    <w:left w:val="single" w:color="auto" w:sz="4" w:space="0"/>
                  </w:tcBorders>
                  <w:vAlign w:val="center"/>
                </w:tcPr>
                <w:p>
                  <w:pPr>
                    <w:adjustRightInd w:val="0"/>
                    <w:snapToGrid w:val="0"/>
                    <w:spacing w:line="320" w:lineRule="exact"/>
                    <w:jc w:val="center"/>
                    <w:rPr>
                      <w:color w:val="000000" w:themeColor="text1"/>
                      <w:szCs w:val="21"/>
                      <w14:textFill>
                        <w14:solidFill>
                          <w14:schemeClr w14:val="tx1"/>
                        </w14:solidFill>
                      </w14:textFill>
                    </w:rPr>
                  </w:pPr>
                </w:p>
              </w:tc>
              <w:tc>
                <w:tcPr>
                  <w:tcW w:w="874" w:type="pct"/>
                  <w:vAlign w:val="center"/>
                </w:tcPr>
                <w:p>
                  <w:pPr>
                    <w:widowControl/>
                    <w:jc w:val="center"/>
                    <w:textAlignment w:val="bottom"/>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宿舍及食堂</w:t>
                  </w:r>
                </w:p>
              </w:tc>
              <w:tc>
                <w:tcPr>
                  <w:tcW w:w="3041" w:type="pct"/>
                  <w:vAlign w:val="center"/>
                </w:tcPr>
                <w:p>
                  <w:pPr>
                    <w:widowControl/>
                    <w:textAlignment w:val="bottom"/>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4层，</w:t>
                  </w:r>
                  <w:r>
                    <w:rPr>
                      <w:rFonts w:hint="eastAsia"/>
                      <w:color w:val="000000" w:themeColor="text1"/>
                      <w:szCs w:val="21"/>
                      <w14:textFill>
                        <w14:solidFill>
                          <w14:schemeClr w14:val="tx1"/>
                        </w14:solidFill>
                      </w14:textFill>
                    </w:rPr>
                    <w:t>建筑面积2100m</w:t>
                  </w:r>
                  <w:r>
                    <w:rPr>
                      <w:rFonts w:hint="eastAsia"/>
                      <w:color w:val="000000" w:themeColor="text1"/>
                      <w:szCs w:val="21"/>
                      <w:vertAlign w:val="superscript"/>
                      <w14:textFill>
                        <w14:solidFill>
                          <w14:schemeClr w14:val="tx1"/>
                        </w14:solidFill>
                      </w14:textFill>
                    </w:rPr>
                    <w:t>2</w:t>
                  </w:r>
                  <w:r>
                    <w:rPr>
                      <w:rFonts w:hint="eastAsia" w:eastAsiaTheme="minorEastAsia"/>
                      <w:color w:val="000000" w:themeColor="text1"/>
                      <w:kern w:val="0"/>
                      <w:szCs w:val="21"/>
                      <w14:textFill>
                        <w14:solidFill>
                          <w14:schemeClr w14:val="tx1"/>
                        </w14:solidFill>
                      </w14:textFill>
                    </w:rPr>
                    <w:t>，单层</w:t>
                  </w:r>
                  <w:r>
                    <w:rPr>
                      <w:rFonts w:hint="eastAsia"/>
                      <w:color w:val="000000" w:themeColor="text1"/>
                      <w:szCs w:val="21"/>
                      <w14:textFill>
                        <w14:solidFill>
                          <w14:schemeClr w14:val="tx1"/>
                        </w14:solidFill>
                      </w14:textFill>
                    </w:rPr>
                    <w:t>建筑面积525m</w:t>
                  </w:r>
                  <w:r>
                    <w:rPr>
                      <w:rFonts w:hint="eastAsia"/>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w:t>
                  </w:r>
                </w:p>
              </w:tc>
              <w:tc>
                <w:tcPr>
                  <w:tcW w:w="696" w:type="pct"/>
                  <w:tcBorders>
                    <w:right w:val="single" w:color="auto" w:sz="4" w:space="0"/>
                  </w:tcBorders>
                  <w:vAlign w:val="center"/>
                </w:tcPr>
                <w:p>
                  <w:pPr>
                    <w:pStyle w:val="5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390" w:type="pct"/>
                  <w:vMerge w:val="continue"/>
                  <w:tcBorders>
                    <w:left w:val="single" w:color="auto" w:sz="4" w:space="0"/>
                  </w:tcBorders>
                  <w:vAlign w:val="center"/>
                </w:tcPr>
                <w:p>
                  <w:pPr>
                    <w:adjustRightInd w:val="0"/>
                    <w:snapToGrid w:val="0"/>
                    <w:spacing w:line="320" w:lineRule="exact"/>
                    <w:jc w:val="center"/>
                    <w:rPr>
                      <w:color w:val="000000" w:themeColor="text1"/>
                      <w:szCs w:val="21"/>
                      <w14:textFill>
                        <w14:solidFill>
                          <w14:schemeClr w14:val="tx1"/>
                        </w14:solidFill>
                      </w14:textFill>
                    </w:rPr>
                  </w:pPr>
                </w:p>
              </w:tc>
              <w:tc>
                <w:tcPr>
                  <w:tcW w:w="874" w:type="pct"/>
                  <w:vAlign w:val="center"/>
                </w:tcPr>
                <w:p>
                  <w:pPr>
                    <w:widowControl/>
                    <w:jc w:val="center"/>
                    <w:textAlignment w:val="bottom"/>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展厅改造</w:t>
                  </w:r>
                </w:p>
              </w:tc>
              <w:tc>
                <w:tcPr>
                  <w:tcW w:w="3041" w:type="pct"/>
                  <w:vAlign w:val="center"/>
                </w:tcPr>
                <w:p>
                  <w:pPr>
                    <w:widowControl/>
                    <w:textAlignment w:val="bottom"/>
                    <w:rPr>
                      <w:rFonts w:eastAsiaTheme="minorEastAsia"/>
                      <w:color w:val="000000" w:themeColor="text1"/>
                      <w:kern w:val="0"/>
                      <w:szCs w:val="21"/>
                      <w14:textFill>
                        <w14:solidFill>
                          <w14:schemeClr w14:val="tx1"/>
                        </w14:solidFill>
                      </w14:textFill>
                    </w:rPr>
                  </w:pPr>
                </w:p>
              </w:tc>
              <w:tc>
                <w:tcPr>
                  <w:tcW w:w="696" w:type="pct"/>
                  <w:tcBorders>
                    <w:right w:val="single" w:color="auto" w:sz="4" w:space="0"/>
                  </w:tcBorders>
                  <w:vAlign w:val="center"/>
                </w:tcPr>
                <w:p>
                  <w:pPr>
                    <w:pStyle w:val="5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390" w:type="pct"/>
                  <w:vMerge w:val="continue"/>
                  <w:tcBorders>
                    <w:left w:val="single" w:color="auto" w:sz="4" w:space="0"/>
                  </w:tcBorders>
                  <w:vAlign w:val="center"/>
                </w:tcPr>
                <w:p>
                  <w:pPr>
                    <w:adjustRightInd w:val="0"/>
                    <w:snapToGrid w:val="0"/>
                    <w:spacing w:line="320" w:lineRule="exact"/>
                    <w:jc w:val="center"/>
                    <w:rPr>
                      <w:color w:val="000000" w:themeColor="text1"/>
                      <w:szCs w:val="21"/>
                      <w14:textFill>
                        <w14:solidFill>
                          <w14:schemeClr w14:val="tx1"/>
                        </w14:solidFill>
                      </w14:textFill>
                    </w:rPr>
                  </w:pPr>
                </w:p>
              </w:tc>
              <w:tc>
                <w:tcPr>
                  <w:tcW w:w="874" w:type="pct"/>
                  <w:vAlign w:val="center"/>
                </w:tcPr>
                <w:p>
                  <w:pPr>
                    <w:widowControl/>
                    <w:jc w:val="center"/>
                    <w:textAlignment w:val="bottom"/>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参观廊道</w:t>
                  </w:r>
                </w:p>
              </w:tc>
              <w:tc>
                <w:tcPr>
                  <w:tcW w:w="3041" w:type="pct"/>
                  <w:vAlign w:val="center"/>
                </w:tcPr>
                <w:p>
                  <w:pPr>
                    <w:widowControl/>
                    <w:textAlignment w:val="bottom"/>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500m</w:t>
                  </w:r>
                </w:p>
              </w:tc>
              <w:tc>
                <w:tcPr>
                  <w:tcW w:w="696" w:type="pct"/>
                  <w:tcBorders>
                    <w:right w:val="single" w:color="auto" w:sz="4" w:space="0"/>
                  </w:tcBorders>
                  <w:vAlign w:val="center"/>
                </w:tcPr>
                <w:p>
                  <w:pPr>
                    <w:pStyle w:val="5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390" w:type="pct"/>
                  <w:vMerge w:val="continue"/>
                  <w:tcBorders>
                    <w:left w:val="single" w:color="auto" w:sz="4" w:space="0"/>
                  </w:tcBorders>
                  <w:vAlign w:val="center"/>
                </w:tcPr>
                <w:p>
                  <w:pPr>
                    <w:adjustRightInd w:val="0"/>
                    <w:snapToGrid w:val="0"/>
                    <w:spacing w:line="320" w:lineRule="exact"/>
                    <w:jc w:val="center"/>
                    <w:rPr>
                      <w:color w:val="000000" w:themeColor="text1"/>
                      <w:szCs w:val="21"/>
                      <w14:textFill>
                        <w14:solidFill>
                          <w14:schemeClr w14:val="tx1"/>
                        </w14:solidFill>
                      </w14:textFill>
                    </w:rPr>
                  </w:pPr>
                </w:p>
              </w:tc>
              <w:tc>
                <w:tcPr>
                  <w:tcW w:w="874" w:type="pct"/>
                  <w:vAlign w:val="center"/>
                </w:tcPr>
                <w:p>
                  <w:pPr>
                    <w:widowControl/>
                    <w:jc w:val="center"/>
                    <w:textAlignment w:val="bottom"/>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道路</w:t>
                  </w:r>
                </w:p>
              </w:tc>
              <w:tc>
                <w:tcPr>
                  <w:tcW w:w="3041" w:type="pct"/>
                  <w:vAlign w:val="center"/>
                </w:tcPr>
                <w:p>
                  <w:pPr>
                    <w:widowControl/>
                    <w:textAlignment w:val="bottom"/>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B=6m，沥青路面10000</w:t>
                  </w:r>
                  <w:r>
                    <w:rPr>
                      <w:rFonts w:hint="eastAsia"/>
                      <w:color w:val="000000" w:themeColor="text1"/>
                      <w:szCs w:val="21"/>
                      <w14:textFill>
                        <w14:solidFill>
                          <w14:schemeClr w14:val="tx1"/>
                        </w14:solidFill>
                      </w14:textFill>
                    </w:rPr>
                    <w:t xml:space="preserve"> m</w:t>
                  </w:r>
                  <w:r>
                    <w:rPr>
                      <w:rFonts w:hint="eastAsia"/>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w:t>
                  </w:r>
                </w:p>
              </w:tc>
              <w:tc>
                <w:tcPr>
                  <w:tcW w:w="696" w:type="pct"/>
                  <w:tcBorders>
                    <w:right w:val="single" w:color="auto" w:sz="4" w:space="0"/>
                  </w:tcBorders>
                  <w:vAlign w:val="center"/>
                </w:tcPr>
                <w:p>
                  <w:pPr>
                    <w:pStyle w:val="5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390" w:type="pct"/>
                  <w:vMerge w:val="continue"/>
                  <w:tcBorders>
                    <w:left w:val="single" w:color="auto" w:sz="4" w:space="0"/>
                  </w:tcBorders>
                  <w:vAlign w:val="center"/>
                </w:tcPr>
                <w:p>
                  <w:pPr>
                    <w:adjustRightInd w:val="0"/>
                    <w:snapToGrid w:val="0"/>
                    <w:spacing w:line="320" w:lineRule="exact"/>
                    <w:jc w:val="center"/>
                    <w:rPr>
                      <w:color w:val="000000" w:themeColor="text1"/>
                      <w:szCs w:val="21"/>
                      <w14:textFill>
                        <w14:solidFill>
                          <w14:schemeClr w14:val="tx1"/>
                        </w14:solidFill>
                      </w14:textFill>
                    </w:rPr>
                  </w:pPr>
                </w:p>
              </w:tc>
              <w:tc>
                <w:tcPr>
                  <w:tcW w:w="874" w:type="pct"/>
                  <w:vAlign w:val="center"/>
                </w:tcPr>
                <w:p>
                  <w:pPr>
                    <w:widowControl/>
                    <w:jc w:val="center"/>
                    <w:textAlignment w:val="bottom"/>
                    <w:rPr>
                      <w:rFonts w:eastAsiaTheme="minorEastAsia"/>
                      <w:color w:val="000000" w:themeColor="text1"/>
                      <w:kern w:val="0"/>
                      <w:szCs w:val="21"/>
                      <w:lang w:bidi="ar"/>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围墙</w:t>
                  </w:r>
                </w:p>
              </w:tc>
              <w:tc>
                <w:tcPr>
                  <w:tcW w:w="3041" w:type="pct"/>
                  <w:vAlign w:val="center"/>
                </w:tcPr>
                <w:p>
                  <w:pPr>
                    <w:widowControl/>
                    <w:textAlignment w:val="bottom"/>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H=2.5m，710m</w:t>
                  </w:r>
                </w:p>
              </w:tc>
              <w:tc>
                <w:tcPr>
                  <w:tcW w:w="696" w:type="pct"/>
                  <w:tcBorders>
                    <w:right w:val="single" w:color="auto" w:sz="4" w:space="0"/>
                  </w:tcBorders>
                  <w:vAlign w:val="center"/>
                </w:tcPr>
                <w:p>
                  <w:pPr>
                    <w:pStyle w:val="5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390" w:type="pct"/>
                  <w:vMerge w:val="restart"/>
                  <w:tcBorders>
                    <w:left w:val="single" w:color="auto" w:sz="4" w:space="0"/>
                  </w:tcBorders>
                  <w:vAlign w:val="center"/>
                </w:tcPr>
                <w:p>
                  <w:pPr>
                    <w:jc w:val="center"/>
                    <w:rPr>
                      <w:color w:val="000000" w:themeColor="text1"/>
                      <w:szCs w:val="21"/>
                      <w14:textFill>
                        <w14:solidFill>
                          <w14:schemeClr w14:val="tx1"/>
                        </w14:solidFill>
                      </w14:textFill>
                    </w:rPr>
                  </w:pPr>
                  <w:r>
                    <w:rPr>
                      <w:rFonts w:hint="eastAsia" w:cs="宋体"/>
                      <w:color w:val="000000" w:themeColor="text1"/>
                      <w:szCs w:val="21"/>
                      <w:lang w:bidi="ar"/>
                      <w14:textFill>
                        <w14:solidFill>
                          <w14:schemeClr w14:val="tx1"/>
                        </w14:solidFill>
                      </w14:textFill>
                    </w:rPr>
                    <w:t>公用</w:t>
                  </w:r>
                </w:p>
                <w:p>
                  <w:pPr>
                    <w:jc w:val="center"/>
                    <w:rPr>
                      <w:color w:val="000000" w:themeColor="text1"/>
                      <w:szCs w:val="21"/>
                      <w14:textFill>
                        <w14:solidFill>
                          <w14:schemeClr w14:val="tx1"/>
                        </w14:solidFill>
                      </w14:textFill>
                    </w:rPr>
                  </w:pPr>
                  <w:r>
                    <w:rPr>
                      <w:rFonts w:hint="eastAsia" w:cs="宋体"/>
                      <w:color w:val="000000" w:themeColor="text1"/>
                      <w:szCs w:val="21"/>
                      <w:lang w:bidi="ar"/>
                      <w14:textFill>
                        <w14:solidFill>
                          <w14:schemeClr w14:val="tx1"/>
                        </w14:solidFill>
                      </w14:textFill>
                    </w:rPr>
                    <w:t>工程</w:t>
                  </w:r>
                </w:p>
              </w:tc>
              <w:tc>
                <w:tcPr>
                  <w:tcW w:w="874" w:type="pct"/>
                  <w:vAlign w:val="center"/>
                </w:tcPr>
                <w:p>
                  <w:pPr>
                    <w:jc w:val="center"/>
                    <w:rPr>
                      <w:rFonts w:eastAsiaTheme="minorEastAsia"/>
                      <w:color w:val="000000" w:themeColor="text1"/>
                      <w:kern w:val="0"/>
                      <w:szCs w:val="21"/>
                      <w14:textFill>
                        <w14:solidFill>
                          <w14:schemeClr w14:val="tx1"/>
                        </w14:solidFill>
                      </w14:textFill>
                    </w:rPr>
                  </w:pPr>
                  <w:r>
                    <w:rPr>
                      <w:rFonts w:hint="eastAsia" w:cs="宋体"/>
                      <w:color w:val="000000" w:themeColor="text1"/>
                      <w:szCs w:val="21"/>
                      <w:lang w:bidi="ar"/>
                      <w14:textFill>
                        <w14:solidFill>
                          <w14:schemeClr w14:val="tx1"/>
                        </w14:solidFill>
                      </w14:textFill>
                    </w:rPr>
                    <w:t>供电</w:t>
                  </w:r>
                </w:p>
              </w:tc>
              <w:tc>
                <w:tcPr>
                  <w:tcW w:w="3041" w:type="pct"/>
                  <w:vAlign w:val="center"/>
                </w:tcPr>
                <w:p>
                  <w:pPr>
                    <w:rPr>
                      <w:rFonts w:eastAsiaTheme="minorEastAsia"/>
                      <w:color w:val="000000" w:themeColor="text1"/>
                      <w:kern w:val="0"/>
                      <w:szCs w:val="21"/>
                      <w14:textFill>
                        <w14:solidFill>
                          <w14:schemeClr w14:val="tx1"/>
                        </w14:solidFill>
                      </w14:textFill>
                    </w:rPr>
                  </w:pPr>
                  <w:r>
                    <w:rPr>
                      <w:rFonts w:hint="eastAsia" w:cs="宋体"/>
                      <w:bCs/>
                      <w:color w:val="000000" w:themeColor="text1"/>
                      <w:kern w:val="0"/>
                      <w:szCs w:val="21"/>
                      <w:lang w:bidi="ar"/>
                      <w14:textFill>
                        <w14:solidFill>
                          <w14:schemeClr w14:val="tx1"/>
                        </w14:solidFill>
                      </w14:textFill>
                    </w:rPr>
                    <w:t>依托市政供电</w:t>
                  </w:r>
                </w:p>
              </w:tc>
              <w:tc>
                <w:tcPr>
                  <w:tcW w:w="696" w:type="pct"/>
                  <w:tcBorders>
                    <w:right w:val="single" w:color="auto" w:sz="4" w:space="0"/>
                  </w:tcBorders>
                  <w:vAlign w:val="center"/>
                </w:tcPr>
                <w:p>
                  <w:pPr>
                    <w:pStyle w:val="5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依托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390" w:type="pct"/>
                  <w:vMerge w:val="continue"/>
                  <w:tcBorders>
                    <w:left w:val="single" w:color="auto" w:sz="4" w:space="0"/>
                  </w:tcBorders>
                  <w:vAlign w:val="center"/>
                </w:tcPr>
                <w:p>
                  <w:pPr>
                    <w:jc w:val="center"/>
                    <w:rPr>
                      <w:color w:val="000000" w:themeColor="text1"/>
                      <w:szCs w:val="21"/>
                      <w14:textFill>
                        <w14:solidFill>
                          <w14:schemeClr w14:val="tx1"/>
                        </w14:solidFill>
                      </w14:textFill>
                    </w:rPr>
                  </w:pPr>
                </w:p>
              </w:tc>
              <w:tc>
                <w:tcPr>
                  <w:tcW w:w="874" w:type="pct"/>
                  <w:vAlign w:val="center"/>
                </w:tcPr>
                <w:p>
                  <w:pPr>
                    <w:jc w:val="center"/>
                    <w:rPr>
                      <w:rFonts w:eastAsiaTheme="minorEastAsia"/>
                      <w:color w:val="000000" w:themeColor="text1"/>
                      <w:kern w:val="0"/>
                      <w:szCs w:val="21"/>
                      <w14:textFill>
                        <w14:solidFill>
                          <w14:schemeClr w14:val="tx1"/>
                        </w14:solidFill>
                      </w14:textFill>
                    </w:rPr>
                  </w:pPr>
                  <w:r>
                    <w:rPr>
                      <w:rFonts w:hint="eastAsia" w:cs="宋体"/>
                      <w:color w:val="000000" w:themeColor="text1"/>
                      <w:szCs w:val="21"/>
                      <w:lang w:bidi="ar"/>
                      <w14:textFill>
                        <w14:solidFill>
                          <w14:schemeClr w14:val="tx1"/>
                        </w14:solidFill>
                      </w14:textFill>
                    </w:rPr>
                    <w:t>供水</w:t>
                  </w:r>
                </w:p>
              </w:tc>
              <w:tc>
                <w:tcPr>
                  <w:tcW w:w="3041" w:type="pct"/>
                  <w:vAlign w:val="center"/>
                </w:tcPr>
                <w:p>
                  <w:pPr>
                    <w:rPr>
                      <w:rFonts w:eastAsiaTheme="minorEastAsia"/>
                      <w:color w:val="000000" w:themeColor="text1"/>
                      <w:kern w:val="0"/>
                      <w:szCs w:val="21"/>
                      <w14:textFill>
                        <w14:solidFill>
                          <w14:schemeClr w14:val="tx1"/>
                        </w14:solidFill>
                      </w14:textFill>
                    </w:rPr>
                  </w:pPr>
                  <w:r>
                    <w:rPr>
                      <w:rFonts w:hint="eastAsia" w:cs="宋体"/>
                      <w:bCs/>
                      <w:color w:val="000000" w:themeColor="text1"/>
                      <w:kern w:val="0"/>
                      <w:szCs w:val="21"/>
                      <w:lang w:bidi="ar"/>
                      <w14:textFill>
                        <w14:solidFill>
                          <w14:schemeClr w14:val="tx1"/>
                        </w14:solidFill>
                      </w14:textFill>
                    </w:rPr>
                    <w:t>本项目供水</w:t>
                  </w:r>
                </w:p>
              </w:tc>
              <w:tc>
                <w:tcPr>
                  <w:tcW w:w="696" w:type="pct"/>
                  <w:tcBorders>
                    <w:right w:val="single" w:color="auto" w:sz="4" w:space="0"/>
                  </w:tcBorders>
                  <w:vAlign w:val="center"/>
                </w:tcPr>
                <w:p>
                  <w:pPr>
                    <w:pStyle w:val="5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依托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390" w:type="pct"/>
                  <w:vMerge w:val="continue"/>
                  <w:tcBorders>
                    <w:left w:val="single" w:color="auto" w:sz="4" w:space="0"/>
                  </w:tcBorders>
                  <w:vAlign w:val="center"/>
                </w:tcPr>
                <w:p>
                  <w:pPr>
                    <w:jc w:val="center"/>
                    <w:rPr>
                      <w:color w:val="000000" w:themeColor="text1"/>
                      <w:szCs w:val="21"/>
                      <w14:textFill>
                        <w14:solidFill>
                          <w14:schemeClr w14:val="tx1"/>
                        </w14:solidFill>
                      </w14:textFill>
                    </w:rPr>
                  </w:pPr>
                </w:p>
              </w:tc>
              <w:tc>
                <w:tcPr>
                  <w:tcW w:w="874" w:type="pct"/>
                  <w:vAlign w:val="center"/>
                </w:tcPr>
                <w:p>
                  <w:pPr>
                    <w:jc w:val="center"/>
                    <w:rPr>
                      <w:rFonts w:eastAsiaTheme="minorEastAsia"/>
                      <w:color w:val="000000" w:themeColor="text1"/>
                      <w:kern w:val="0"/>
                      <w:szCs w:val="21"/>
                      <w14:textFill>
                        <w14:solidFill>
                          <w14:schemeClr w14:val="tx1"/>
                        </w14:solidFill>
                      </w14:textFill>
                    </w:rPr>
                  </w:pPr>
                  <w:r>
                    <w:rPr>
                      <w:rFonts w:hint="eastAsia" w:cs="宋体"/>
                      <w:color w:val="000000" w:themeColor="text1"/>
                      <w:szCs w:val="21"/>
                      <w:lang w:bidi="ar"/>
                      <w14:textFill>
                        <w14:solidFill>
                          <w14:schemeClr w14:val="tx1"/>
                        </w14:solidFill>
                      </w14:textFill>
                    </w:rPr>
                    <w:t>排水</w:t>
                  </w:r>
                </w:p>
              </w:tc>
              <w:tc>
                <w:tcPr>
                  <w:tcW w:w="3041" w:type="pct"/>
                  <w:vAlign w:val="center"/>
                </w:tcPr>
                <w:p>
                  <w:pPr>
                    <w:rPr>
                      <w:rFonts w:eastAsiaTheme="minorEastAsia"/>
                      <w:color w:val="FF0000"/>
                      <w:kern w:val="0"/>
                      <w:szCs w:val="21"/>
                    </w:rPr>
                  </w:pPr>
                  <w:r>
                    <w:rPr>
                      <w:rFonts w:hint="eastAsia" w:cs="宋体"/>
                      <w:color w:val="FF0000"/>
                      <w:szCs w:val="21"/>
                      <w:lang w:bidi="ar"/>
                    </w:rPr>
                    <w:t>生活污水经厂区管</w:t>
                  </w:r>
                  <w:r>
                    <w:rPr>
                      <w:rFonts w:hint="eastAsia" w:cs="宋体"/>
                      <w:color w:val="FF0000"/>
                      <w:szCs w:val="21"/>
                      <w:lang w:val="en-US" w:eastAsia="zh-CN" w:bidi="ar"/>
                    </w:rPr>
                    <w:t>网</w:t>
                  </w:r>
                  <w:r>
                    <w:rPr>
                      <w:rFonts w:hint="eastAsia" w:cs="宋体"/>
                      <w:color w:val="FF0000"/>
                      <w:szCs w:val="21"/>
                      <w:lang w:bidi="ar"/>
                    </w:rPr>
                    <w:t>排入化粪池</w:t>
                  </w:r>
                  <w:r>
                    <w:rPr>
                      <w:rFonts w:hint="eastAsia" w:cs="宋体"/>
                      <w:color w:val="FF0000"/>
                      <w:szCs w:val="21"/>
                      <w:lang w:val="en-US" w:eastAsia="zh-CN" w:bidi="ar"/>
                    </w:rPr>
                    <w:t>预</w:t>
                  </w:r>
                  <w:r>
                    <w:rPr>
                      <w:rFonts w:hint="eastAsia" w:cs="宋体"/>
                      <w:color w:val="FF0000"/>
                      <w:szCs w:val="21"/>
                      <w:lang w:bidi="ar"/>
                    </w:rPr>
                    <w:t>处理后拉运至</w:t>
                  </w:r>
                  <w:r>
                    <w:rPr>
                      <w:rFonts w:hint="eastAsia" w:cs="宋体"/>
                      <w:color w:val="FF0000"/>
                      <w:szCs w:val="21"/>
                      <w:lang w:eastAsia="zh-CN" w:bidi="ar"/>
                    </w:rPr>
                    <w:t>阿拉尔经济技术开发区工业园区污水处理厂</w:t>
                  </w:r>
                  <w:r>
                    <w:rPr>
                      <w:rFonts w:hint="eastAsia" w:cs="宋体"/>
                      <w:color w:val="FF0000"/>
                      <w:szCs w:val="21"/>
                      <w:lang w:bidi="ar"/>
                    </w:rPr>
                    <w:t>处理。</w:t>
                  </w:r>
                </w:p>
              </w:tc>
              <w:tc>
                <w:tcPr>
                  <w:tcW w:w="696" w:type="pct"/>
                  <w:tcBorders>
                    <w:right w:val="single" w:color="auto" w:sz="4" w:space="0"/>
                  </w:tcBorders>
                  <w:vAlign w:val="center"/>
                </w:tcPr>
                <w:p>
                  <w:pPr>
                    <w:pStyle w:val="58"/>
                    <w:rPr>
                      <w:color w:val="FF0000"/>
                      <w:szCs w:val="21"/>
                    </w:rPr>
                  </w:pPr>
                  <w:r>
                    <w:rPr>
                      <w:rFonts w:hint="eastAsia"/>
                      <w:bCs/>
                      <w:color w:val="FF0000"/>
                      <w:szCs w:val="21"/>
                    </w:rPr>
                    <w:t>依托现有</w:t>
                  </w:r>
                  <w:r>
                    <w:rPr>
                      <w:rFonts w:hint="eastAsia" w:cs="宋体"/>
                      <w:color w:val="FF0000"/>
                      <w:szCs w:val="21"/>
                      <w:lang w:bidi="ar"/>
                    </w:rPr>
                    <w:t>化粪池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390" w:type="pct"/>
                  <w:vMerge w:val="continue"/>
                  <w:tcBorders>
                    <w:left w:val="single" w:color="auto" w:sz="4" w:space="0"/>
                  </w:tcBorders>
                  <w:vAlign w:val="center"/>
                </w:tcPr>
                <w:p>
                  <w:pPr>
                    <w:jc w:val="center"/>
                    <w:rPr>
                      <w:color w:val="000000" w:themeColor="text1"/>
                      <w:szCs w:val="21"/>
                      <w14:textFill>
                        <w14:solidFill>
                          <w14:schemeClr w14:val="tx1"/>
                        </w14:solidFill>
                      </w14:textFill>
                    </w:rPr>
                  </w:pPr>
                </w:p>
              </w:tc>
              <w:tc>
                <w:tcPr>
                  <w:tcW w:w="874" w:type="pct"/>
                  <w:vAlign w:val="center"/>
                </w:tcPr>
                <w:p>
                  <w:pPr>
                    <w:jc w:val="center"/>
                    <w:rPr>
                      <w:color w:val="000000" w:themeColor="text1"/>
                      <w:kern w:val="0"/>
                      <w:szCs w:val="21"/>
                      <w14:textFill>
                        <w14:solidFill>
                          <w14:schemeClr w14:val="tx1"/>
                        </w14:solidFill>
                      </w14:textFill>
                    </w:rPr>
                  </w:pPr>
                  <w:r>
                    <w:rPr>
                      <w:rFonts w:hint="eastAsia" w:cs="宋体"/>
                      <w:color w:val="000000" w:themeColor="text1"/>
                      <w:szCs w:val="21"/>
                      <w:lang w:bidi="ar"/>
                      <w14:textFill>
                        <w14:solidFill>
                          <w14:schemeClr w14:val="tx1"/>
                        </w14:solidFill>
                      </w14:textFill>
                    </w:rPr>
                    <w:t>供暖</w:t>
                  </w:r>
                </w:p>
              </w:tc>
              <w:tc>
                <w:tcPr>
                  <w:tcW w:w="3041" w:type="pct"/>
                  <w:vAlign w:val="center"/>
                </w:tcPr>
                <w:p>
                  <w:pPr>
                    <w:rPr>
                      <w:color w:val="000000" w:themeColor="text1"/>
                      <w:kern w:val="0"/>
                      <w:szCs w:val="21"/>
                      <w14:textFill>
                        <w14:solidFill>
                          <w14:schemeClr w14:val="tx1"/>
                        </w14:solidFill>
                      </w14:textFill>
                    </w:rPr>
                  </w:pPr>
                  <w:r>
                    <w:rPr>
                      <w:rFonts w:hint="eastAsia"/>
                      <w:color w:val="000000" w:themeColor="text1"/>
                      <w:spacing w:val="-6"/>
                      <w:szCs w:val="21"/>
                      <w14:textFill>
                        <w14:solidFill>
                          <w14:schemeClr w14:val="tx1"/>
                        </w14:solidFill>
                      </w14:textFill>
                    </w:rPr>
                    <w:t>热源由市政热力管网提供，厂区改造现有换热站进行供热</w:t>
                  </w:r>
                </w:p>
              </w:tc>
              <w:tc>
                <w:tcPr>
                  <w:tcW w:w="696" w:type="pct"/>
                  <w:tcBorders>
                    <w:right w:val="single" w:color="auto" w:sz="4" w:space="0"/>
                  </w:tcBorders>
                  <w:vAlign w:val="center"/>
                </w:tcPr>
                <w:p>
                  <w:pPr>
                    <w:pStyle w:val="5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390" w:type="pct"/>
                  <w:vMerge w:val="restart"/>
                  <w:tcBorders>
                    <w:left w:val="single" w:color="auto" w:sz="4" w:space="0"/>
                  </w:tcBorders>
                  <w:vAlign w:val="center"/>
                </w:tcPr>
                <w:p>
                  <w:pPr>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环保</w:t>
                  </w:r>
                </w:p>
                <w:p>
                  <w:pPr>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工程</w:t>
                  </w:r>
                </w:p>
              </w:tc>
              <w:tc>
                <w:tcPr>
                  <w:tcW w:w="874" w:type="pct"/>
                  <w:vAlign w:val="center"/>
                </w:tcPr>
                <w:p>
                  <w:pPr>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废气</w:t>
                  </w:r>
                </w:p>
              </w:tc>
              <w:tc>
                <w:tcPr>
                  <w:tcW w:w="3041" w:type="pct"/>
                  <w:vAlign w:val="center"/>
                </w:tcPr>
                <w:p>
                  <w:pPr>
                    <w:adjustRightInd w:val="0"/>
                    <w:snapToGrid w:val="0"/>
                    <w:spacing w:line="320" w:lineRule="exact"/>
                    <w:textAlignment w:val="baseline"/>
                    <w:rPr>
                      <w:color w:val="000000" w:themeColor="text1"/>
                      <w:kern w:val="24"/>
                      <w:szCs w:val="21"/>
                      <w14:textFill>
                        <w14:solidFill>
                          <w14:schemeClr w14:val="tx1"/>
                        </w14:solidFill>
                      </w14:textFill>
                    </w:rPr>
                  </w:pPr>
                  <w:r>
                    <w:rPr>
                      <w:rFonts w:hint="eastAsia"/>
                      <w:color w:val="000000" w:themeColor="text1"/>
                      <w:kern w:val="24"/>
                      <w:szCs w:val="21"/>
                      <w14:textFill>
                        <w14:solidFill>
                          <w14:schemeClr w14:val="tx1"/>
                        </w14:solidFill>
                      </w14:textFill>
                    </w:rPr>
                    <w:t>食堂油烟经油烟净化器处理后经排气筒排放。</w:t>
                  </w:r>
                </w:p>
              </w:tc>
              <w:tc>
                <w:tcPr>
                  <w:tcW w:w="696" w:type="pct"/>
                  <w:tcBorders>
                    <w:right w:val="single" w:color="auto" w:sz="4" w:space="0"/>
                  </w:tcBorders>
                  <w:vAlign w:val="center"/>
                </w:tcPr>
                <w:p>
                  <w:pPr>
                    <w:pStyle w:val="5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390" w:type="pct"/>
                  <w:vMerge w:val="continue"/>
                  <w:tcBorders>
                    <w:left w:val="single" w:color="auto" w:sz="4" w:space="0"/>
                  </w:tcBorders>
                  <w:vAlign w:val="center"/>
                </w:tcPr>
                <w:p>
                  <w:pPr>
                    <w:adjustRightInd w:val="0"/>
                    <w:snapToGrid w:val="0"/>
                    <w:spacing w:line="320" w:lineRule="exact"/>
                    <w:jc w:val="center"/>
                    <w:rPr>
                      <w:color w:val="000000" w:themeColor="text1"/>
                      <w:szCs w:val="21"/>
                      <w14:textFill>
                        <w14:solidFill>
                          <w14:schemeClr w14:val="tx1"/>
                        </w14:solidFill>
                      </w14:textFill>
                    </w:rPr>
                  </w:pPr>
                </w:p>
              </w:tc>
              <w:tc>
                <w:tcPr>
                  <w:tcW w:w="874" w:type="pct"/>
                  <w:vMerge w:val="restart"/>
                  <w:vAlign w:val="center"/>
                </w:tcPr>
                <w:p>
                  <w:pPr>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废水</w:t>
                  </w:r>
                </w:p>
              </w:tc>
              <w:tc>
                <w:tcPr>
                  <w:tcW w:w="3041" w:type="pct"/>
                  <w:vAlign w:val="center"/>
                </w:tcPr>
                <w:p>
                  <w:pPr>
                    <w:adjustRightInd w:val="0"/>
                    <w:snapToGrid w:val="0"/>
                    <w:spacing w:line="320" w:lineRule="exact"/>
                    <w:rPr>
                      <w:color w:val="000000" w:themeColor="text1"/>
                      <w:szCs w:val="21"/>
                      <w14:textFill>
                        <w14:solidFill>
                          <w14:schemeClr w14:val="tx1"/>
                        </w14:solidFill>
                      </w14:textFill>
                    </w:rPr>
                  </w:pPr>
                  <w:r>
                    <w:rPr>
                      <w:rFonts w:hint="eastAsia" w:ascii="宋体" w:hAnsi="宋体"/>
                      <w:bCs/>
                      <w:color w:val="000000" w:themeColor="text1"/>
                      <w14:textFill>
                        <w14:solidFill>
                          <w14:schemeClr w14:val="tx1"/>
                        </w14:solidFill>
                      </w14:textFill>
                    </w:rPr>
                    <w:t>餐饮废水须先进行隔油处理后汇同其它生活污水一并进行处理。</w:t>
                  </w:r>
                  <w:r>
                    <w:rPr>
                      <w:rFonts w:hint="eastAsia" w:cs="宋体"/>
                      <w:color w:val="000000" w:themeColor="text1"/>
                      <w:szCs w:val="21"/>
                      <w:lang w:bidi="ar"/>
                      <w14:textFill>
                        <w14:solidFill>
                          <w14:schemeClr w14:val="tx1"/>
                        </w14:solidFill>
                      </w14:textFill>
                    </w:rPr>
                    <w:t>生活污水</w:t>
                  </w:r>
                  <w:r>
                    <w:rPr>
                      <w:rFonts w:hint="eastAsia" w:cs="宋体"/>
                      <w:color w:val="FF0000"/>
                      <w:szCs w:val="21"/>
                      <w:lang w:bidi="ar"/>
                    </w:rPr>
                    <w:t>经厂区管</w:t>
                  </w:r>
                  <w:r>
                    <w:rPr>
                      <w:rFonts w:hint="eastAsia" w:cs="宋体"/>
                      <w:color w:val="FF0000"/>
                      <w:szCs w:val="21"/>
                      <w:lang w:val="en-US" w:eastAsia="zh-CN" w:bidi="ar"/>
                    </w:rPr>
                    <w:t>网</w:t>
                  </w:r>
                  <w:r>
                    <w:rPr>
                      <w:rFonts w:hint="eastAsia" w:cs="宋体"/>
                      <w:color w:val="FF0000"/>
                      <w:szCs w:val="21"/>
                      <w:lang w:bidi="ar"/>
                    </w:rPr>
                    <w:t>排入化粪池</w:t>
                  </w:r>
                  <w:r>
                    <w:rPr>
                      <w:rFonts w:hint="eastAsia" w:cs="宋体"/>
                      <w:color w:val="FF0000"/>
                      <w:szCs w:val="21"/>
                      <w:lang w:val="en-US" w:eastAsia="zh-CN" w:bidi="ar"/>
                    </w:rPr>
                    <w:t>预</w:t>
                  </w:r>
                  <w:r>
                    <w:rPr>
                      <w:rFonts w:hint="eastAsia" w:cs="宋体"/>
                      <w:color w:val="FF0000"/>
                      <w:szCs w:val="21"/>
                      <w:lang w:bidi="ar"/>
                    </w:rPr>
                    <w:t>处理后拉运至</w:t>
                  </w:r>
                  <w:r>
                    <w:rPr>
                      <w:rFonts w:hint="eastAsia" w:cs="宋体"/>
                      <w:color w:val="000000" w:themeColor="text1"/>
                      <w:szCs w:val="21"/>
                      <w:lang w:eastAsia="zh-CN" w:bidi="ar"/>
                      <w14:textFill>
                        <w14:solidFill>
                          <w14:schemeClr w14:val="tx1"/>
                        </w14:solidFill>
                      </w14:textFill>
                    </w:rPr>
                    <w:t>阿拉尔经济技术开发区工业园区污水处理厂</w:t>
                  </w:r>
                  <w:r>
                    <w:rPr>
                      <w:rFonts w:hint="eastAsia" w:cs="宋体"/>
                      <w:color w:val="000000" w:themeColor="text1"/>
                      <w:szCs w:val="21"/>
                      <w:lang w:bidi="ar"/>
                      <w14:textFill>
                        <w14:solidFill>
                          <w14:schemeClr w14:val="tx1"/>
                        </w14:solidFill>
                      </w14:textFill>
                    </w:rPr>
                    <w:t>处理。</w:t>
                  </w:r>
                </w:p>
              </w:tc>
              <w:tc>
                <w:tcPr>
                  <w:tcW w:w="696" w:type="pct"/>
                  <w:tcBorders>
                    <w:right w:val="single" w:color="auto" w:sz="4" w:space="0"/>
                  </w:tcBorders>
                  <w:vAlign w:val="center"/>
                </w:tcPr>
                <w:p>
                  <w:pPr>
                    <w:adjustRightInd w:val="0"/>
                    <w:snapToGrid w:val="0"/>
                    <w:spacing w:line="32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依托现有</w:t>
                  </w:r>
                  <w:r>
                    <w:rPr>
                      <w:rFonts w:hint="eastAsia" w:cs="宋体"/>
                      <w:color w:val="000000" w:themeColor="text1"/>
                      <w:szCs w:val="21"/>
                      <w:lang w:bidi="ar"/>
                      <w14:textFill>
                        <w14:solidFill>
                          <w14:schemeClr w14:val="tx1"/>
                        </w14:solidFill>
                      </w14:textFill>
                    </w:rPr>
                    <w:t>化粪池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390" w:type="pct"/>
                  <w:vMerge w:val="continue"/>
                  <w:tcBorders>
                    <w:left w:val="single" w:color="auto" w:sz="4" w:space="0"/>
                  </w:tcBorders>
                  <w:vAlign w:val="center"/>
                </w:tcPr>
                <w:p>
                  <w:pPr>
                    <w:adjustRightInd w:val="0"/>
                    <w:snapToGrid w:val="0"/>
                    <w:spacing w:line="320" w:lineRule="exact"/>
                    <w:jc w:val="center"/>
                    <w:rPr>
                      <w:color w:val="000000" w:themeColor="text1"/>
                      <w:szCs w:val="21"/>
                      <w14:textFill>
                        <w14:solidFill>
                          <w14:schemeClr w14:val="tx1"/>
                        </w14:solidFill>
                      </w14:textFill>
                    </w:rPr>
                  </w:pPr>
                </w:p>
              </w:tc>
              <w:tc>
                <w:tcPr>
                  <w:tcW w:w="874" w:type="pct"/>
                  <w:vMerge w:val="continue"/>
                  <w:vAlign w:val="center"/>
                </w:tcPr>
                <w:p>
                  <w:pPr>
                    <w:adjustRightInd w:val="0"/>
                    <w:snapToGrid w:val="0"/>
                    <w:spacing w:line="320" w:lineRule="exact"/>
                    <w:jc w:val="center"/>
                    <w:rPr>
                      <w:color w:val="000000" w:themeColor="text1"/>
                      <w:szCs w:val="21"/>
                      <w14:textFill>
                        <w14:solidFill>
                          <w14:schemeClr w14:val="tx1"/>
                        </w14:solidFill>
                      </w14:textFill>
                    </w:rPr>
                  </w:pPr>
                </w:p>
              </w:tc>
              <w:tc>
                <w:tcPr>
                  <w:tcW w:w="3041" w:type="pct"/>
                  <w:vAlign w:val="center"/>
                </w:tcPr>
                <w:p>
                  <w:pPr>
                    <w:adjustRightInd w:val="0"/>
                    <w:snapToGrid w:val="0"/>
                    <w:spacing w:line="320" w:lineRule="exact"/>
                    <w:rPr>
                      <w:rFonts w:cs="宋体"/>
                      <w:color w:val="000000" w:themeColor="text1"/>
                      <w:szCs w:val="21"/>
                      <w:lang w:bidi="ar"/>
                      <w14:textFill>
                        <w14:solidFill>
                          <w14:schemeClr w14:val="tx1"/>
                        </w14:solidFill>
                      </w14:textFill>
                    </w:rPr>
                  </w:pPr>
                  <w:r>
                    <w:rPr>
                      <w:rFonts w:hint="eastAsia"/>
                      <w:color w:val="000000" w:themeColor="text1"/>
                      <w:szCs w:val="21"/>
                      <w14:textFill>
                        <w14:solidFill>
                          <w14:schemeClr w14:val="tx1"/>
                        </w14:solidFill>
                      </w14:textFill>
                    </w:rPr>
                    <w:t>滤池反冲洗废水及初滤水经回用池沉淀后，上清液回至预氧化池，底泥排入排泥池。</w:t>
                  </w:r>
                  <w:r>
                    <w:rPr>
                      <w:color w:val="000000" w:themeColor="text1"/>
                      <w:szCs w:val="21"/>
                      <w14:textFill>
                        <w14:solidFill>
                          <w14:schemeClr w14:val="tx1"/>
                        </w14:solidFill>
                      </w14:textFill>
                    </w:rPr>
                    <w:t>设1座排泥池用于接收斜管沉淀池排泥、回用池底泥和脱水机房滤液</w:t>
                  </w:r>
                  <w:r>
                    <w:rPr>
                      <w:rFonts w:hint="eastAsia"/>
                      <w:color w:val="000000" w:themeColor="text1"/>
                      <w:szCs w:val="21"/>
                      <w14:textFill>
                        <w14:solidFill>
                          <w14:schemeClr w14:val="tx1"/>
                        </w14:solidFill>
                      </w14:textFill>
                    </w:rPr>
                    <w:t>等</w:t>
                  </w:r>
                  <w:r>
                    <w:rPr>
                      <w:color w:val="000000" w:themeColor="text1"/>
                      <w:szCs w:val="21"/>
                      <w14:textFill>
                        <w14:solidFill>
                          <w14:schemeClr w14:val="tx1"/>
                        </w14:solidFill>
                      </w14:textFill>
                    </w:rPr>
                    <w:t>。含泥废水经造粒流化床设备进行泥水分离</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泥水分离后的上清液排入</w:t>
                  </w:r>
                  <w:r>
                    <w:rPr>
                      <w:rFonts w:hint="eastAsia"/>
                      <w:color w:val="000000" w:themeColor="text1"/>
                      <w:szCs w:val="21"/>
                      <w14:textFill>
                        <w14:solidFill>
                          <w14:schemeClr w14:val="tx1"/>
                        </w14:solidFill>
                      </w14:textFill>
                    </w:rPr>
                    <w:t>预氧化池，滤液</w:t>
                  </w:r>
                  <w:r>
                    <w:rPr>
                      <w:color w:val="000000" w:themeColor="text1"/>
                      <w:szCs w:val="21"/>
                      <w14:textFill>
                        <w14:solidFill>
                          <w14:schemeClr w14:val="tx1"/>
                        </w14:solidFill>
                      </w14:textFill>
                    </w:rPr>
                    <w:t>排入</w:t>
                  </w:r>
                  <w:r>
                    <w:rPr>
                      <w:rFonts w:hint="eastAsia"/>
                      <w:color w:val="000000" w:themeColor="text1"/>
                      <w:szCs w:val="21"/>
                      <w14:textFill>
                        <w14:solidFill>
                          <w14:schemeClr w14:val="tx1"/>
                        </w14:solidFill>
                      </w14:textFill>
                    </w:rPr>
                    <w:t>排泥池</w:t>
                  </w:r>
                  <w:r>
                    <w:rPr>
                      <w:rFonts w:hint="eastAsia" w:ascii="宋体" w:hAnsi="宋体"/>
                      <w:color w:val="000000" w:themeColor="text1"/>
                      <w:szCs w:val="21"/>
                      <w14:textFill>
                        <w14:solidFill>
                          <w14:schemeClr w14:val="tx1"/>
                        </w14:solidFill>
                      </w14:textFill>
                    </w:rPr>
                    <w:t>继续处理，</w:t>
                  </w:r>
                  <w:r>
                    <w:rPr>
                      <w:color w:val="000000" w:themeColor="text1"/>
                      <w:szCs w:val="21"/>
                      <w14:textFill>
                        <w14:solidFill>
                          <w14:schemeClr w14:val="tx1"/>
                        </w14:solidFill>
                      </w14:textFill>
                    </w:rPr>
                    <w:t>生产废水不外排</w:t>
                  </w:r>
                </w:p>
              </w:tc>
              <w:tc>
                <w:tcPr>
                  <w:tcW w:w="696" w:type="pct"/>
                  <w:tcBorders>
                    <w:right w:val="single" w:color="auto" w:sz="4" w:space="0"/>
                  </w:tcBorders>
                  <w:vAlign w:val="center"/>
                </w:tcPr>
                <w:p>
                  <w:pPr>
                    <w:adjustRightInd w:val="0"/>
                    <w:snapToGrid w:val="0"/>
                    <w:spacing w:line="32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390" w:type="pct"/>
                  <w:vMerge w:val="continue"/>
                  <w:tcBorders>
                    <w:left w:val="single" w:color="auto" w:sz="4" w:space="0"/>
                  </w:tcBorders>
                  <w:vAlign w:val="center"/>
                </w:tcPr>
                <w:p>
                  <w:pPr>
                    <w:adjustRightInd w:val="0"/>
                    <w:snapToGrid w:val="0"/>
                    <w:spacing w:line="320" w:lineRule="exact"/>
                    <w:jc w:val="center"/>
                    <w:rPr>
                      <w:color w:val="000000" w:themeColor="text1"/>
                      <w:szCs w:val="21"/>
                      <w14:textFill>
                        <w14:solidFill>
                          <w14:schemeClr w14:val="tx1"/>
                        </w14:solidFill>
                      </w14:textFill>
                    </w:rPr>
                  </w:pPr>
                </w:p>
              </w:tc>
              <w:tc>
                <w:tcPr>
                  <w:tcW w:w="874" w:type="pct"/>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噪声</w:t>
                  </w:r>
                </w:p>
              </w:tc>
              <w:tc>
                <w:tcPr>
                  <w:tcW w:w="3041" w:type="pct"/>
                  <w:vAlign w:val="center"/>
                </w:tcPr>
                <w:p>
                  <w:pPr>
                    <w:spacing w:line="320" w:lineRule="exact"/>
                    <w:rPr>
                      <w:color w:val="000000" w:themeColor="text1"/>
                      <w:szCs w:val="21"/>
                      <w14:textFill>
                        <w14:solidFill>
                          <w14:schemeClr w14:val="tx1"/>
                        </w14:solidFill>
                      </w14:textFill>
                    </w:rPr>
                  </w:pPr>
                  <w:r>
                    <w:rPr>
                      <w:rFonts w:hint="eastAsia"/>
                      <w:color w:val="000000" w:themeColor="text1"/>
                      <w:spacing w:val="-6"/>
                      <w:kern w:val="0"/>
                      <w:szCs w:val="21"/>
                      <w14:textFill>
                        <w14:solidFill>
                          <w14:schemeClr w14:val="tx1"/>
                        </w14:solidFill>
                      </w14:textFill>
                    </w:rPr>
                    <w:t>选用低噪声设备，隔声、减振安装，设备定期维护保养</w:t>
                  </w:r>
                </w:p>
              </w:tc>
              <w:tc>
                <w:tcPr>
                  <w:tcW w:w="696" w:type="pct"/>
                  <w:tcBorders>
                    <w:right w:val="single" w:color="auto" w:sz="4" w:space="0"/>
                  </w:tcBorders>
                  <w:vAlign w:val="center"/>
                </w:tcPr>
                <w:p>
                  <w:pPr>
                    <w:adjustRightInd w:val="0"/>
                    <w:snapToGrid w:val="0"/>
                    <w:spacing w:line="32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390" w:type="pct"/>
                  <w:vMerge w:val="continue"/>
                  <w:tcBorders>
                    <w:left w:val="single" w:color="auto" w:sz="4" w:space="0"/>
                  </w:tcBorders>
                  <w:vAlign w:val="center"/>
                </w:tcPr>
                <w:p>
                  <w:pPr>
                    <w:adjustRightInd w:val="0"/>
                    <w:snapToGrid w:val="0"/>
                    <w:spacing w:line="320" w:lineRule="exact"/>
                    <w:jc w:val="center"/>
                    <w:rPr>
                      <w:color w:val="000000" w:themeColor="text1"/>
                      <w:szCs w:val="21"/>
                      <w14:textFill>
                        <w14:solidFill>
                          <w14:schemeClr w14:val="tx1"/>
                        </w14:solidFill>
                      </w14:textFill>
                    </w:rPr>
                  </w:pPr>
                </w:p>
              </w:tc>
              <w:tc>
                <w:tcPr>
                  <w:tcW w:w="874" w:type="pct"/>
                  <w:vAlign w:val="center"/>
                </w:tcPr>
                <w:p>
                  <w:pPr>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固废</w:t>
                  </w:r>
                </w:p>
              </w:tc>
              <w:tc>
                <w:tcPr>
                  <w:tcW w:w="3041" w:type="pct"/>
                  <w:vAlign w:val="center"/>
                </w:tcPr>
                <w:p>
                  <w:pPr>
                    <w:adjustRightInd w:val="0"/>
                    <w:snapToGrid w:val="0"/>
                    <w:spacing w:line="320" w:lineRule="exact"/>
                    <w:rPr>
                      <w:color w:val="000000" w:themeColor="text1"/>
                      <w:szCs w:val="21"/>
                      <w14:textFill>
                        <w14:solidFill>
                          <w14:schemeClr w14:val="tx1"/>
                        </w14:solidFill>
                      </w14:textFill>
                    </w:rPr>
                  </w:pPr>
                  <w:r>
                    <w:rPr>
                      <w:rFonts w:hint="eastAsia"/>
                      <w:color w:val="000000" w:themeColor="text1"/>
                      <w:spacing w:val="-6"/>
                      <w:szCs w:val="21"/>
                      <w14:textFill>
                        <w14:solidFill>
                          <w14:schemeClr w14:val="tx1"/>
                        </w14:solidFill>
                      </w14:textFill>
                    </w:rPr>
                    <w:t>生活垃圾收集后由环卫部门统一清运；出水检测废液及在线监测系统废液</w:t>
                  </w:r>
                  <w:r>
                    <w:rPr>
                      <w:rFonts w:hint="eastAsia"/>
                      <w:color w:val="FF0000"/>
                      <w:spacing w:val="-6"/>
                      <w:szCs w:val="21"/>
                    </w:rPr>
                    <w:t>、化验室废液、化验室废物、</w:t>
                  </w:r>
                  <w:r>
                    <w:rPr>
                      <w:rFonts w:hint="eastAsia"/>
                      <w:color w:val="000000" w:themeColor="text1"/>
                      <w:spacing w:val="-6"/>
                      <w:szCs w:val="21"/>
                      <w14:textFill>
                        <w14:solidFill>
                          <w14:schemeClr w14:val="tx1"/>
                        </w14:solidFill>
                      </w14:textFill>
                    </w:rPr>
                    <w:t>废机油及包装物通过集中收集暂存于一期已建危废暂存间，定期委托相关资质单位转运处理；污泥通过集中收集，定期清运至生活垃圾填埋场进行处理。</w:t>
                  </w:r>
                  <w:r>
                    <w:rPr>
                      <w:rFonts w:hint="eastAsia"/>
                      <w:color w:val="FF0000"/>
                      <w:spacing w:val="-6"/>
                      <w:szCs w:val="21"/>
                    </w:rPr>
                    <w:t>更换的石英砂、</w:t>
                  </w:r>
                  <w:r>
                    <w:rPr>
                      <w:rFonts w:hint="eastAsia"/>
                      <w:color w:val="FF0000"/>
                      <w:szCs w:val="21"/>
                    </w:rPr>
                    <w:t>清洗后的废弃实验用品</w:t>
                  </w:r>
                  <w:r>
                    <w:rPr>
                      <w:rFonts w:hint="eastAsia"/>
                      <w:color w:val="FF0000"/>
                      <w:spacing w:val="-6"/>
                      <w:szCs w:val="21"/>
                    </w:rPr>
                    <w:t>送至一般固废填埋场填埋处理。</w:t>
                  </w:r>
                </w:p>
              </w:tc>
              <w:tc>
                <w:tcPr>
                  <w:tcW w:w="696" w:type="pct"/>
                  <w:tcBorders>
                    <w:right w:val="single" w:color="auto" w:sz="4" w:space="0"/>
                  </w:tcBorders>
                  <w:vAlign w:val="center"/>
                </w:tcPr>
                <w:p>
                  <w:pPr>
                    <w:adjustRightInd w:val="0"/>
                    <w:snapToGrid w:val="0"/>
                    <w:spacing w:line="32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依托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390" w:type="pct"/>
                  <w:vMerge w:val="continue"/>
                  <w:tcBorders>
                    <w:left w:val="single" w:color="auto" w:sz="4" w:space="0"/>
                  </w:tcBorders>
                  <w:vAlign w:val="center"/>
                </w:tcPr>
                <w:p>
                  <w:pPr>
                    <w:adjustRightInd w:val="0"/>
                    <w:snapToGrid w:val="0"/>
                    <w:spacing w:line="320" w:lineRule="exact"/>
                    <w:jc w:val="center"/>
                    <w:rPr>
                      <w:color w:val="000000" w:themeColor="text1"/>
                      <w:szCs w:val="21"/>
                      <w14:textFill>
                        <w14:solidFill>
                          <w14:schemeClr w14:val="tx1"/>
                        </w14:solidFill>
                      </w14:textFill>
                    </w:rPr>
                  </w:pPr>
                </w:p>
              </w:tc>
              <w:tc>
                <w:tcPr>
                  <w:tcW w:w="874" w:type="pct"/>
                  <w:vAlign w:val="center"/>
                </w:tcPr>
                <w:p>
                  <w:pPr>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绿化</w:t>
                  </w:r>
                </w:p>
              </w:tc>
              <w:tc>
                <w:tcPr>
                  <w:tcW w:w="3041" w:type="pct"/>
                  <w:vAlign w:val="center"/>
                </w:tcPr>
                <w:p>
                  <w:pPr>
                    <w:adjustRightInd w:val="0"/>
                    <w:snapToGrid w:val="0"/>
                    <w:spacing w:line="32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新增厂区内进行绿化面积26000m</w:t>
                  </w:r>
                  <w:r>
                    <w:rPr>
                      <w:rFonts w:hint="eastAsia"/>
                      <w:color w:val="000000" w:themeColor="text1"/>
                      <w:szCs w:val="21"/>
                      <w:vertAlign w:val="superscript"/>
                      <w14:textFill>
                        <w14:solidFill>
                          <w14:schemeClr w14:val="tx1"/>
                        </w14:solidFill>
                      </w14:textFill>
                    </w:rPr>
                    <w:t>2</w:t>
                  </w:r>
                </w:p>
              </w:tc>
              <w:tc>
                <w:tcPr>
                  <w:tcW w:w="696" w:type="pct"/>
                  <w:tcBorders>
                    <w:right w:val="single" w:color="auto" w:sz="4" w:space="0"/>
                  </w:tcBorders>
                  <w:vAlign w:val="center"/>
                </w:tcPr>
                <w:p>
                  <w:pPr>
                    <w:adjustRightInd w:val="0"/>
                    <w:snapToGrid w:val="0"/>
                    <w:spacing w:line="32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新建</w:t>
                  </w:r>
                </w:p>
              </w:tc>
            </w:tr>
          </w:tbl>
          <w:p>
            <w:pPr>
              <w:pStyle w:val="5"/>
              <w:spacing w:line="520" w:lineRule="exact"/>
              <w:ind w:left="984" w:leftChars="168" w:hanging="631" w:hangingChars="263"/>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3、工艺设计</w:t>
            </w:r>
          </w:p>
          <w:p>
            <w:pPr>
              <w:pStyle w:val="5"/>
              <w:spacing w:line="520" w:lineRule="exact"/>
              <w:ind w:left="910" w:leftChars="163" w:hanging="568" w:hangingChars="237"/>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3.1水厂扩建工程</w:t>
            </w:r>
          </w:p>
          <w:p>
            <w:pPr>
              <w:pStyle w:val="5"/>
              <w:spacing w:line="520" w:lineRule="exact"/>
              <w:ind w:left="910" w:leftChars="163" w:hanging="568" w:hangingChars="237"/>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3.1.1预氧化池</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厂内设预氧化池一座，规模10万m</w:t>
            </w:r>
            <w:r>
              <w:rPr>
                <w:rFonts w:hint="eastAsia" w:ascii="Times New Roman" w:hAnsi="Times New Roman" w:eastAsia="宋体" w:cs="Times New Roman"/>
                <w:color w:val="000000" w:themeColor="text1"/>
                <w:sz w:val="24"/>
                <w:szCs w:val="24"/>
                <w:vertAlign w:val="superscript"/>
                <w14:textFill>
                  <w14:solidFill>
                    <w14:schemeClr w14:val="tx1"/>
                  </w14:solidFill>
                </w14:textFill>
              </w:rPr>
              <w:t>3</w:t>
            </w:r>
            <w:r>
              <w:rPr>
                <w:rFonts w:hint="eastAsia" w:ascii="Times New Roman" w:hAnsi="Times New Roman" w:eastAsia="宋体" w:cs="Times New Roman"/>
                <w:color w:val="000000" w:themeColor="text1"/>
                <w:sz w:val="24"/>
                <w:szCs w:val="24"/>
                <w14:textFill>
                  <w14:solidFill>
                    <w14:schemeClr w14:val="tx1"/>
                  </w14:solidFill>
                </w14:textFill>
              </w:rPr>
              <w:t>/d，有效水深5.5m，接触时间5min。近期可作为高锰酸钾氧化接触池兼具配水池作用，远期增加深度处理工艺时可改造为预臭氧接触池。</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3.1.2生活用制水车间</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生活水制水车间规模10万m</w:t>
            </w:r>
            <w:r>
              <w:rPr>
                <w:rFonts w:hint="eastAsia" w:ascii="Times New Roman" w:hAnsi="Times New Roman" w:eastAsia="宋体" w:cs="Times New Roman"/>
                <w:color w:val="000000" w:themeColor="text1"/>
                <w:sz w:val="24"/>
                <w:szCs w:val="24"/>
                <w:vertAlign w:val="superscript"/>
                <w14:textFill>
                  <w14:solidFill>
                    <w14:schemeClr w14:val="tx1"/>
                  </w14:solidFill>
                </w14:textFill>
              </w:rPr>
              <w:t>3</w:t>
            </w:r>
            <w:r>
              <w:rPr>
                <w:rFonts w:hint="eastAsia" w:ascii="Times New Roman" w:hAnsi="Times New Roman" w:eastAsia="宋体" w:cs="Times New Roman"/>
                <w:color w:val="000000" w:themeColor="text1"/>
                <w:sz w:val="24"/>
                <w:szCs w:val="24"/>
                <w14:textFill>
                  <w14:solidFill>
                    <w14:schemeClr w14:val="tx1"/>
                  </w14:solidFill>
                </w14:textFill>
              </w:rPr>
              <w:t>/d，内设 2 座斜管沉淀池、1 座 V 型滤池、滤池反冲洗系统及配电间。</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（1）结晶除硬装置</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除硬处理采用分体式改良型诱晶软化装置，设置3套，单套处理规模为750m</w:t>
            </w:r>
            <w:r>
              <w:rPr>
                <w:rFonts w:hint="eastAsia" w:ascii="Times New Roman" w:hAnsi="Times New Roman" w:eastAsia="宋体" w:cs="Times New Roman"/>
                <w:color w:val="000000" w:themeColor="text1"/>
                <w:sz w:val="24"/>
                <w:szCs w:val="24"/>
                <w:vertAlign w:val="superscript"/>
                <w14:textFill>
                  <w14:solidFill>
                    <w14:schemeClr w14:val="tx1"/>
                  </w14:solidFill>
                </w14:textFill>
              </w:rPr>
              <w:t>3</w:t>
            </w:r>
            <w:r>
              <w:rPr>
                <w:rFonts w:hint="eastAsia" w:ascii="Times New Roman" w:hAnsi="Times New Roman" w:eastAsia="宋体" w:cs="Times New Roman"/>
                <w:color w:val="000000" w:themeColor="text1"/>
                <w:sz w:val="24"/>
                <w:szCs w:val="24"/>
                <w14:textFill>
                  <w14:solidFill>
                    <w14:schemeClr w14:val="tx1"/>
                  </w14:solidFill>
                </w14:textFill>
              </w:rPr>
              <w:t>/h，配套药剂投加隔膜泵，食品级氢氧化钠投加量为80</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100mg/L；食品级除硬絮凝剂，投加量为3</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5mg/L。</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（2）斜管沉淀池</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生活用水制水车间内设斜管沉淀池2座，单座规模为5.0万m</w:t>
            </w:r>
            <w:r>
              <w:rPr>
                <w:rFonts w:hint="eastAsia" w:ascii="Times New Roman" w:hAnsi="Times New Roman" w:eastAsia="宋体" w:cs="Times New Roman"/>
                <w:color w:val="000000" w:themeColor="text1"/>
                <w:sz w:val="24"/>
                <w:szCs w:val="24"/>
                <w:vertAlign w:val="superscript"/>
                <w14:textFill>
                  <w14:solidFill>
                    <w14:schemeClr w14:val="tx1"/>
                  </w14:solidFill>
                </w14:textFill>
              </w:rPr>
              <w:t>3</w:t>
            </w:r>
            <w:r>
              <w:rPr>
                <w:rFonts w:hint="eastAsia" w:ascii="Times New Roman" w:hAnsi="Times New Roman" w:eastAsia="宋体" w:cs="Times New Roman"/>
                <w:color w:val="000000" w:themeColor="text1"/>
                <w:sz w:val="24"/>
                <w:szCs w:val="24"/>
                <w14:textFill>
                  <w14:solidFill>
                    <w14:schemeClr w14:val="tx1"/>
                  </w14:solidFill>
                </w14:textFill>
              </w:rPr>
              <w:t>/d。混合方式采用机械搅拌，设机械混合池2座，分别建于2组絮凝池前，平面尺寸为3.0×3.0m，有效水深4.85m。搅拌池停留时间约60S。每座混合池设机械混合搅拌机1套。</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折板絮凝池与沉淀池合建，折板采用120°的相对折板，采用不锈钢板，分三级絮凝，反应流速：V</w:t>
            </w:r>
            <w:r>
              <w:rPr>
                <w:rFonts w:hint="eastAsia" w:ascii="Times New Roman" w:hAnsi="Times New Roman" w:eastAsia="宋体" w:cs="Times New Roman"/>
                <w:color w:val="000000" w:themeColor="text1"/>
                <w:sz w:val="24"/>
                <w:szCs w:val="24"/>
                <w:vertAlign w:val="subscript"/>
                <w14:textFill>
                  <w14:solidFill>
                    <w14:schemeClr w14:val="tx1"/>
                  </w14:solidFill>
                </w14:textFill>
              </w:rPr>
              <w:t>1</w:t>
            </w:r>
            <w:r>
              <w:rPr>
                <w:rFonts w:hint="eastAsia" w:ascii="Times New Roman" w:hAnsi="Times New Roman" w:eastAsia="宋体" w:cs="Times New Roman"/>
                <w:color w:val="000000" w:themeColor="text1"/>
                <w:sz w:val="24"/>
                <w:szCs w:val="24"/>
                <w14:textFill>
                  <w14:solidFill>
                    <w14:schemeClr w14:val="tx1"/>
                  </w14:solidFill>
                </w14:textFill>
              </w:rPr>
              <w:t>=0.31m/s，V</w:t>
            </w:r>
            <w:r>
              <w:rPr>
                <w:rFonts w:hint="eastAsia" w:ascii="Times New Roman" w:hAnsi="Times New Roman" w:eastAsia="宋体" w:cs="Times New Roman"/>
                <w:color w:val="000000" w:themeColor="text1"/>
                <w:sz w:val="24"/>
                <w:szCs w:val="24"/>
                <w:vertAlign w:val="subscript"/>
                <w14:textFill>
                  <w14:solidFill>
                    <w14:schemeClr w14:val="tx1"/>
                  </w14:solidFill>
                </w14:textFill>
              </w:rPr>
              <w:t>2</w:t>
            </w:r>
            <w:r>
              <w:rPr>
                <w:rFonts w:hint="eastAsia" w:ascii="Times New Roman" w:hAnsi="Times New Roman" w:eastAsia="宋体" w:cs="Times New Roman"/>
                <w:color w:val="000000" w:themeColor="text1"/>
                <w:sz w:val="24"/>
                <w:szCs w:val="24"/>
                <w14:textFill>
                  <w14:solidFill>
                    <w14:schemeClr w14:val="tx1"/>
                  </w14:solidFill>
                </w14:textFill>
              </w:rPr>
              <w:t>=0.22m/s，V</w:t>
            </w:r>
            <w:r>
              <w:rPr>
                <w:rFonts w:hint="eastAsia" w:ascii="Times New Roman" w:hAnsi="Times New Roman" w:eastAsia="宋体" w:cs="Times New Roman"/>
                <w:color w:val="000000" w:themeColor="text1"/>
                <w:sz w:val="24"/>
                <w:szCs w:val="24"/>
                <w:vertAlign w:val="subscript"/>
                <w14:textFill>
                  <w14:solidFill>
                    <w14:schemeClr w14:val="tx1"/>
                  </w14:solidFill>
                </w14:textFill>
              </w:rPr>
              <w:t>3</w:t>
            </w:r>
            <w:r>
              <w:rPr>
                <w:rFonts w:hint="eastAsia" w:ascii="Times New Roman" w:hAnsi="Times New Roman" w:eastAsia="宋体" w:cs="Times New Roman"/>
                <w:color w:val="000000" w:themeColor="text1"/>
                <w:sz w:val="24"/>
                <w:szCs w:val="24"/>
                <w14:textFill>
                  <w14:solidFill>
                    <w14:schemeClr w14:val="tx1"/>
                  </w14:solidFill>
                </w14:textFill>
              </w:rPr>
              <w:t>=0.12m/s，每级反应时间分别为5.5min、7.1min、8.5 min，总反应时间为21.1min。絮凝区及过渡区池底设DN200 排泥管，管末端设同口径角式排泥阀。</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沉淀采用斜管沉淀池形式，上升流速为1.6mm/s，停留时间为41.9min，斜管内实际沉淀时间9.47min。斜管边距30mm，斜长1.0m，斜管</w:t>
            </w:r>
            <w:r>
              <w:rPr>
                <w:rFonts w:hint="eastAsia" w:ascii="Times New Roman" w:hAnsi="Times New Roman" w:eastAsia="宋体" w:cs="Times New Roman"/>
                <w:color w:val="000000" w:themeColor="text1"/>
                <w:sz w:val="24"/>
                <w:szCs w:val="24"/>
                <w:lang w:eastAsia="zh-CN"/>
                <w14:textFill>
                  <w14:solidFill>
                    <w14:schemeClr w14:val="tx1"/>
                  </w14:solidFill>
                </w14:textFill>
              </w:rPr>
              <w:t>采用</w:t>
            </w:r>
            <w:r>
              <w:rPr>
                <w:rFonts w:hint="eastAsia" w:ascii="Times New Roman" w:hAnsi="Times New Roman" w:eastAsia="宋体" w:cs="Times New Roman"/>
                <w:color w:val="000000" w:themeColor="text1"/>
                <w:sz w:val="24"/>
                <w:szCs w:val="24"/>
                <w14:textFill>
                  <w14:solidFill>
                    <w14:schemeClr w14:val="tx1"/>
                  </w14:solidFill>
                </w14:textFill>
              </w:rPr>
              <w:t>乙丙共聚斜管，斜管下采用碳钢扁钢支撑防腐，上部采用压条。沉淀池底部设排泥斗，通过DN200 排泥管将斗内污泥排出，管末端设角式排泥阀。</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（3）V 型滤池</w:t>
            </w:r>
          </w:p>
          <w:p>
            <w:pPr>
              <w:pStyle w:val="5"/>
              <w:spacing w:line="520" w:lineRule="exact"/>
              <w:ind w:left="-80" w:leftChars="-38" w:firstLine="456" w:firstLineChars="200"/>
              <w:rPr>
                <w:rFonts w:ascii="Times New Roman" w:hAnsi="Times New Roman" w:eastAsia="宋体" w:cs="Times New Roman"/>
                <w:color w:val="FF0000"/>
                <w:spacing w:val="-6"/>
                <w:sz w:val="24"/>
                <w:szCs w:val="24"/>
              </w:rPr>
            </w:pPr>
            <w:r>
              <w:rPr>
                <w:rFonts w:hint="eastAsia" w:ascii="Times New Roman" w:hAnsi="Times New Roman" w:eastAsia="宋体" w:cs="Times New Roman"/>
                <w:color w:val="000000" w:themeColor="text1"/>
                <w:spacing w:val="-6"/>
                <w:sz w:val="24"/>
                <w:szCs w:val="24"/>
                <w14:textFill>
                  <w14:solidFill>
                    <w14:schemeClr w14:val="tx1"/>
                  </w14:solidFill>
                </w14:textFill>
              </w:rPr>
              <w:t>V 型滤池设计规模为10万m</w:t>
            </w:r>
            <w:r>
              <w:rPr>
                <w:rFonts w:hint="eastAsia" w:ascii="Times New Roman" w:hAnsi="Times New Roman" w:eastAsia="宋体" w:cs="Times New Roman"/>
                <w:color w:val="000000" w:themeColor="text1"/>
                <w:spacing w:val="-6"/>
                <w:sz w:val="24"/>
                <w:szCs w:val="24"/>
                <w:vertAlign w:val="superscript"/>
                <w14:textFill>
                  <w14:solidFill>
                    <w14:schemeClr w14:val="tx1"/>
                  </w14:solidFill>
                </w14:textFill>
              </w:rPr>
              <w:t>3</w:t>
            </w:r>
            <w:r>
              <w:rPr>
                <w:rFonts w:hint="eastAsia" w:ascii="Times New Roman" w:hAnsi="Times New Roman" w:eastAsia="宋体" w:cs="Times New Roman"/>
                <w:color w:val="000000" w:themeColor="text1"/>
                <w:spacing w:val="-6"/>
                <w:sz w:val="24"/>
                <w:szCs w:val="24"/>
                <w14:textFill>
                  <w14:solidFill>
                    <w14:schemeClr w14:val="tx1"/>
                  </w14:solidFill>
                </w14:textFill>
              </w:rPr>
              <w:t>/d，单排布置，共8格，滤池单格面积为93.60m</w:t>
            </w:r>
            <w:r>
              <w:rPr>
                <w:rFonts w:hint="eastAsia" w:ascii="Times New Roman" w:hAnsi="Times New Roman" w:eastAsia="宋体" w:cs="Times New Roman"/>
                <w:color w:val="000000" w:themeColor="text1"/>
                <w:spacing w:val="-6"/>
                <w:sz w:val="24"/>
                <w:szCs w:val="24"/>
                <w:vertAlign w:val="superscript"/>
                <w14:textFill>
                  <w14:solidFill>
                    <w14:schemeClr w14:val="tx1"/>
                  </w14:solidFill>
                </w14:textFill>
              </w:rPr>
              <w:t>2</w:t>
            </w:r>
            <w:r>
              <w:rPr>
                <w:rFonts w:hint="eastAsia" w:ascii="Times New Roman" w:hAnsi="Times New Roman" w:eastAsia="宋体" w:cs="Times New Roman"/>
                <w:color w:val="000000" w:themeColor="text1"/>
                <w:spacing w:val="-6"/>
                <w:sz w:val="24"/>
                <w:szCs w:val="24"/>
                <w14:textFill>
                  <w14:solidFill>
                    <w14:schemeClr w14:val="tx1"/>
                  </w14:solidFill>
                </w14:textFill>
              </w:rPr>
              <w:t>。</w:t>
            </w:r>
            <w:r>
              <w:rPr>
                <w:rFonts w:hint="eastAsia" w:ascii="Times New Roman" w:hAnsi="Times New Roman" w:eastAsia="宋体" w:cs="Times New Roman"/>
                <w:color w:val="FF0000"/>
                <w:spacing w:val="-6"/>
                <w:sz w:val="24"/>
                <w:szCs w:val="24"/>
              </w:rPr>
              <w:t>滤料采用单层石英砂滤料，粒径d</w:t>
            </w:r>
            <w:r>
              <w:rPr>
                <w:rFonts w:hint="eastAsia" w:ascii="Times New Roman" w:hAnsi="Times New Roman" w:eastAsia="宋体" w:cs="Times New Roman"/>
                <w:color w:val="FF0000"/>
                <w:spacing w:val="-6"/>
                <w:sz w:val="24"/>
                <w:szCs w:val="24"/>
                <w:vertAlign w:val="subscript"/>
              </w:rPr>
              <w:t>10</w:t>
            </w:r>
            <w:r>
              <w:rPr>
                <w:rFonts w:hint="eastAsia" w:ascii="Times New Roman" w:hAnsi="Times New Roman" w:eastAsia="宋体" w:cs="Times New Roman"/>
                <w:color w:val="FF0000"/>
                <w:spacing w:val="-6"/>
                <w:sz w:val="24"/>
                <w:szCs w:val="24"/>
              </w:rPr>
              <w:t>＝0.85mm，不均匀系数K</w:t>
            </w:r>
            <w:r>
              <w:rPr>
                <w:rFonts w:hint="eastAsia" w:ascii="Times New Roman" w:hAnsi="Times New Roman" w:eastAsia="宋体" w:cs="Times New Roman"/>
                <w:color w:val="FF0000"/>
                <w:spacing w:val="-6"/>
                <w:sz w:val="24"/>
                <w:szCs w:val="24"/>
                <w:vertAlign w:val="subscript"/>
              </w:rPr>
              <w:t>80</w:t>
            </w:r>
            <w:r>
              <w:rPr>
                <w:rFonts w:hint="eastAsia" w:ascii="Times New Roman" w:hAnsi="Times New Roman" w:eastAsia="宋体" w:cs="Times New Roman"/>
                <w:color w:val="FF0000"/>
                <w:spacing w:val="-6"/>
                <w:sz w:val="24"/>
                <w:szCs w:val="24"/>
              </w:rPr>
              <w:t>≤1.4，厚度1.2m；下层再设置</w:t>
            </w:r>
            <w:r>
              <w:rPr>
                <w:rFonts w:hint="eastAsia" w:ascii="Times New Roman" w:hAnsi="Times New Roman" w:eastAsia="宋体" w:cs="Times New Roman"/>
                <w:color w:val="FF0000"/>
                <w:spacing w:val="-6"/>
                <w:sz w:val="24"/>
                <w:szCs w:val="24"/>
                <w:lang w:eastAsia="zh-CN"/>
              </w:rPr>
              <w:t>支撑</w:t>
            </w:r>
            <w:r>
              <w:rPr>
                <w:rFonts w:hint="eastAsia" w:ascii="Times New Roman" w:hAnsi="Times New Roman" w:eastAsia="宋体" w:cs="Times New Roman"/>
                <w:color w:val="FF0000"/>
                <w:spacing w:val="-6"/>
                <w:sz w:val="24"/>
                <w:szCs w:val="24"/>
              </w:rPr>
              <w:t>层，厚度100mm，粒径2.0mm。</w:t>
            </w:r>
            <w:r>
              <w:rPr>
                <w:rFonts w:hint="eastAsia" w:ascii="Times New Roman" w:hAnsi="Times New Roman" w:eastAsia="宋体" w:cs="Times New Roman"/>
                <w:color w:val="000000" w:themeColor="text1"/>
                <w:spacing w:val="-6"/>
                <w:sz w:val="24"/>
                <w:szCs w:val="24"/>
                <w14:textFill>
                  <w14:solidFill>
                    <w14:schemeClr w14:val="tx1"/>
                  </w14:solidFill>
                </w14:textFill>
              </w:rPr>
              <w:t>反冲洗方式为气水反冲，空气冲洗强度为55m</w:t>
            </w:r>
            <w:r>
              <w:rPr>
                <w:rFonts w:hint="eastAsia" w:ascii="Times New Roman" w:hAnsi="Times New Roman" w:eastAsia="宋体" w:cs="Times New Roman"/>
                <w:color w:val="000000" w:themeColor="text1"/>
                <w:spacing w:val="-6"/>
                <w:sz w:val="24"/>
                <w:szCs w:val="24"/>
                <w:vertAlign w:val="superscript"/>
                <w14:textFill>
                  <w14:solidFill>
                    <w14:schemeClr w14:val="tx1"/>
                  </w14:solidFill>
                </w14:textFill>
              </w:rPr>
              <w:t>3</w:t>
            </w:r>
            <w:r>
              <w:rPr>
                <w:rFonts w:hint="eastAsia" w:ascii="Times New Roman" w:hAnsi="Times New Roman" w:eastAsia="宋体" w:cs="Times New Roman"/>
                <w:color w:val="000000" w:themeColor="text1"/>
                <w:spacing w:val="-6"/>
                <w:sz w:val="24"/>
                <w:szCs w:val="24"/>
                <w14:textFill>
                  <w14:solidFill>
                    <w14:schemeClr w14:val="tx1"/>
                  </w14:solidFill>
                </w14:textFill>
              </w:rPr>
              <w:t>/m</w:t>
            </w:r>
            <w:r>
              <w:rPr>
                <w:rFonts w:hint="eastAsia" w:ascii="Times New Roman" w:hAnsi="Times New Roman" w:eastAsia="宋体" w:cs="Times New Roman"/>
                <w:color w:val="000000" w:themeColor="text1"/>
                <w:spacing w:val="-6"/>
                <w:sz w:val="24"/>
                <w:szCs w:val="24"/>
                <w:vertAlign w:val="superscript"/>
                <w14:textFill>
                  <w14:solidFill>
                    <w14:schemeClr w14:val="tx1"/>
                  </w14:solidFill>
                </w14:textFill>
              </w:rPr>
              <w:t>2</w:t>
            </w:r>
            <w:r>
              <w:rPr>
                <w:rFonts w:hint="eastAsia" w:ascii="Times New Roman" w:hAnsi="Times New Roman" w:eastAsia="宋体" w:cs="Times New Roman"/>
                <w:color w:val="000000" w:themeColor="text1"/>
                <w:spacing w:val="-6"/>
                <w:sz w:val="24"/>
                <w:szCs w:val="24"/>
                <w14:textFill>
                  <w14:solidFill>
                    <w14:schemeClr w14:val="tx1"/>
                  </w14:solidFill>
                </w14:textFill>
              </w:rPr>
              <w:t>.h，气水同时冲洗时反冲水强度为10 m</w:t>
            </w:r>
            <w:r>
              <w:rPr>
                <w:rFonts w:hint="eastAsia" w:ascii="Times New Roman" w:hAnsi="Times New Roman" w:eastAsia="宋体" w:cs="Times New Roman"/>
                <w:color w:val="000000" w:themeColor="text1"/>
                <w:spacing w:val="-6"/>
                <w:sz w:val="24"/>
                <w:szCs w:val="24"/>
                <w:vertAlign w:val="superscript"/>
                <w14:textFill>
                  <w14:solidFill>
                    <w14:schemeClr w14:val="tx1"/>
                  </w14:solidFill>
                </w14:textFill>
              </w:rPr>
              <w:t>3</w:t>
            </w:r>
            <w:r>
              <w:rPr>
                <w:rFonts w:hint="eastAsia" w:ascii="Times New Roman" w:hAnsi="Times New Roman" w:eastAsia="宋体" w:cs="Times New Roman"/>
                <w:color w:val="000000" w:themeColor="text1"/>
                <w:spacing w:val="-6"/>
                <w:sz w:val="24"/>
                <w:szCs w:val="24"/>
                <w14:textFill>
                  <w14:solidFill>
                    <w14:schemeClr w14:val="tx1"/>
                  </w14:solidFill>
                </w14:textFill>
              </w:rPr>
              <w:t>/m</w:t>
            </w:r>
            <w:r>
              <w:rPr>
                <w:rFonts w:hint="eastAsia" w:ascii="Times New Roman" w:hAnsi="Times New Roman" w:eastAsia="宋体" w:cs="Times New Roman"/>
                <w:color w:val="000000" w:themeColor="text1"/>
                <w:spacing w:val="-6"/>
                <w:sz w:val="24"/>
                <w:szCs w:val="24"/>
                <w:vertAlign w:val="superscript"/>
                <w14:textFill>
                  <w14:solidFill>
                    <w14:schemeClr w14:val="tx1"/>
                  </w14:solidFill>
                </w14:textFill>
              </w:rPr>
              <w:t>2</w:t>
            </w:r>
            <w:r>
              <w:rPr>
                <w:rFonts w:hint="eastAsia" w:ascii="Times New Roman" w:hAnsi="Times New Roman" w:eastAsia="宋体" w:cs="Times New Roman"/>
                <w:color w:val="000000" w:themeColor="text1"/>
                <w:spacing w:val="-6"/>
                <w:sz w:val="24"/>
                <w:szCs w:val="24"/>
                <w14:textFill>
                  <w14:solidFill>
                    <w14:schemeClr w14:val="tx1"/>
                  </w14:solidFill>
                </w14:textFill>
              </w:rPr>
              <w:t>.h，单水冲洗时反冲水强度为17m</w:t>
            </w:r>
            <w:r>
              <w:rPr>
                <w:rFonts w:hint="eastAsia" w:ascii="Times New Roman" w:hAnsi="Times New Roman" w:eastAsia="宋体" w:cs="Times New Roman"/>
                <w:color w:val="000000" w:themeColor="text1"/>
                <w:spacing w:val="-6"/>
                <w:sz w:val="24"/>
                <w:szCs w:val="24"/>
                <w:vertAlign w:val="superscript"/>
                <w14:textFill>
                  <w14:solidFill>
                    <w14:schemeClr w14:val="tx1"/>
                  </w14:solidFill>
                </w14:textFill>
              </w:rPr>
              <w:t>3</w:t>
            </w:r>
            <w:r>
              <w:rPr>
                <w:rFonts w:hint="eastAsia" w:ascii="Times New Roman" w:hAnsi="Times New Roman" w:eastAsia="宋体" w:cs="Times New Roman"/>
                <w:color w:val="000000" w:themeColor="text1"/>
                <w:spacing w:val="-6"/>
                <w:sz w:val="24"/>
                <w:szCs w:val="24"/>
                <w14:textFill>
                  <w14:solidFill>
                    <w14:schemeClr w14:val="tx1"/>
                  </w14:solidFill>
                </w14:textFill>
              </w:rPr>
              <w:t>/m</w:t>
            </w:r>
            <w:r>
              <w:rPr>
                <w:rFonts w:hint="eastAsia" w:ascii="Times New Roman" w:hAnsi="Times New Roman" w:eastAsia="宋体" w:cs="Times New Roman"/>
                <w:color w:val="000000" w:themeColor="text1"/>
                <w:spacing w:val="-6"/>
                <w:sz w:val="24"/>
                <w:szCs w:val="24"/>
                <w:vertAlign w:val="superscript"/>
                <w14:textFill>
                  <w14:solidFill>
                    <w14:schemeClr w14:val="tx1"/>
                  </w14:solidFill>
                </w14:textFill>
              </w:rPr>
              <w:t>2</w:t>
            </w:r>
            <w:r>
              <w:rPr>
                <w:rFonts w:hint="eastAsia" w:ascii="Times New Roman" w:hAnsi="Times New Roman" w:eastAsia="宋体" w:cs="Times New Roman"/>
                <w:color w:val="000000" w:themeColor="text1"/>
                <w:spacing w:val="-6"/>
                <w:sz w:val="24"/>
                <w:szCs w:val="24"/>
                <w14:textFill>
                  <w14:solidFill>
                    <w14:schemeClr w14:val="tx1"/>
                  </w14:solidFill>
                </w14:textFill>
              </w:rPr>
              <w:t>.h，表面扫洗强度为8m</w:t>
            </w:r>
            <w:r>
              <w:rPr>
                <w:rFonts w:hint="eastAsia" w:ascii="Times New Roman" w:hAnsi="Times New Roman" w:eastAsia="宋体" w:cs="Times New Roman"/>
                <w:color w:val="000000" w:themeColor="text1"/>
                <w:spacing w:val="-6"/>
                <w:sz w:val="24"/>
                <w:szCs w:val="24"/>
                <w:vertAlign w:val="superscript"/>
                <w14:textFill>
                  <w14:solidFill>
                    <w14:schemeClr w14:val="tx1"/>
                  </w14:solidFill>
                </w14:textFill>
              </w:rPr>
              <w:t>3</w:t>
            </w:r>
            <w:r>
              <w:rPr>
                <w:rFonts w:hint="eastAsia" w:ascii="Times New Roman" w:hAnsi="Times New Roman" w:eastAsia="宋体" w:cs="Times New Roman"/>
                <w:color w:val="000000" w:themeColor="text1"/>
                <w:spacing w:val="-6"/>
                <w:sz w:val="24"/>
                <w:szCs w:val="24"/>
                <w14:textFill>
                  <w14:solidFill>
                    <w14:schemeClr w14:val="tx1"/>
                  </w14:solidFill>
                </w14:textFill>
              </w:rPr>
              <w:t>/m</w:t>
            </w:r>
            <w:r>
              <w:rPr>
                <w:rFonts w:hint="eastAsia" w:ascii="Times New Roman" w:hAnsi="Times New Roman" w:eastAsia="宋体" w:cs="Times New Roman"/>
                <w:color w:val="000000" w:themeColor="text1"/>
                <w:spacing w:val="-6"/>
                <w:sz w:val="24"/>
                <w:szCs w:val="24"/>
                <w:vertAlign w:val="superscript"/>
                <w14:textFill>
                  <w14:solidFill>
                    <w14:schemeClr w14:val="tx1"/>
                  </w14:solidFill>
                </w14:textFill>
              </w:rPr>
              <w:t>2</w:t>
            </w:r>
            <w:r>
              <w:rPr>
                <w:rFonts w:hint="eastAsia" w:ascii="Times New Roman" w:hAnsi="Times New Roman" w:eastAsia="宋体" w:cs="Times New Roman"/>
                <w:color w:val="000000" w:themeColor="text1"/>
                <w:spacing w:val="-6"/>
                <w:sz w:val="24"/>
                <w:szCs w:val="24"/>
                <w14:textFill>
                  <w14:solidFill>
                    <w14:schemeClr w14:val="tx1"/>
                  </w14:solidFill>
                </w14:textFill>
              </w:rPr>
              <w:t>.h。反冲水由冲洗水泵提供，由鼓风机提供反冲气源。滤池各控制阀门采用气动。滤池管廊内设电动葫芦方便安装及检修。</w:t>
            </w:r>
            <w:r>
              <w:rPr>
                <w:rFonts w:hint="eastAsia" w:ascii="Times New Roman" w:hAnsi="Times New Roman" w:eastAsia="宋体" w:cs="Times New Roman"/>
                <w:color w:val="FF0000"/>
                <w:spacing w:val="-6"/>
                <w:sz w:val="24"/>
                <w:szCs w:val="24"/>
              </w:rPr>
              <w:t>石英砂用量为800t，更换周期为三年。</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（4）滤池反冲洗系统</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滤池反冲洗系统分气冲系统与水冲系统。气冲系统设罗茨鼓风机2台，1用1 备，每台鼓风机风量约5148m</w:t>
            </w:r>
            <w:r>
              <w:rPr>
                <w:rFonts w:hint="eastAsia" w:ascii="Times New Roman" w:hAnsi="Times New Roman" w:eastAsia="宋体" w:cs="Times New Roman"/>
                <w:color w:val="000000" w:themeColor="text1"/>
                <w:sz w:val="24"/>
                <w:szCs w:val="24"/>
                <w:vertAlign w:val="superscript"/>
                <w14:textFill>
                  <w14:solidFill>
                    <w14:schemeClr w14:val="tx1"/>
                  </w14:solidFill>
                </w14:textFill>
              </w:rPr>
              <w:t>3</w:t>
            </w:r>
            <w:r>
              <w:rPr>
                <w:rFonts w:hint="eastAsia" w:ascii="Times New Roman" w:hAnsi="Times New Roman" w:eastAsia="宋体" w:cs="Times New Roman"/>
                <w:color w:val="000000" w:themeColor="text1"/>
                <w:sz w:val="24"/>
                <w:szCs w:val="24"/>
                <w14:textFill>
                  <w14:solidFill>
                    <w14:schemeClr w14:val="tx1"/>
                  </w14:solidFill>
                </w14:textFill>
              </w:rPr>
              <w:t>/h，风压约为60kPa，每台鼓风机出口设安全阀、单向阀、气动阀门各一只。水冲系统设卧式离心泵三台，二用一备，单泵流量约 936m</w:t>
            </w:r>
            <w:r>
              <w:rPr>
                <w:rFonts w:hint="eastAsia" w:ascii="Times New Roman" w:hAnsi="Times New Roman" w:eastAsia="宋体" w:cs="Times New Roman"/>
                <w:color w:val="000000" w:themeColor="text1"/>
                <w:sz w:val="24"/>
                <w:szCs w:val="24"/>
                <w:vertAlign w:val="superscript"/>
                <w14:textFill>
                  <w14:solidFill>
                    <w14:schemeClr w14:val="tx1"/>
                  </w14:solidFill>
                </w14:textFill>
              </w:rPr>
              <w:t>3</w:t>
            </w:r>
            <w:r>
              <w:rPr>
                <w:rFonts w:hint="eastAsia" w:ascii="Times New Roman" w:hAnsi="Times New Roman" w:eastAsia="宋体" w:cs="Times New Roman"/>
                <w:color w:val="000000" w:themeColor="text1"/>
                <w:sz w:val="24"/>
                <w:szCs w:val="24"/>
                <w14:textFill>
                  <w14:solidFill>
                    <w14:schemeClr w14:val="tx1"/>
                  </w14:solidFill>
                </w14:textFill>
              </w:rPr>
              <w:t>/h，扬程约12m，每泵进水管上设手动阀门一只，出水管上设手动阀门、气动阀门各一只。此外，制水车间内设有压缩空气服务系统二套，1 用 1 备，为气动阀门提供气源。</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3.1.3生活用水清水池</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设计生活用水清水池2座，地下式，单座有效容积7500m</w:t>
            </w:r>
            <w:r>
              <w:rPr>
                <w:rFonts w:hint="eastAsia" w:ascii="Times New Roman" w:hAnsi="Times New Roman" w:eastAsia="宋体" w:cs="Times New Roman"/>
                <w:color w:val="000000" w:themeColor="text1"/>
                <w:sz w:val="24"/>
                <w:szCs w:val="24"/>
                <w:vertAlign w:val="superscript"/>
                <w14:textFill>
                  <w14:solidFill>
                    <w14:schemeClr w14:val="tx1"/>
                  </w14:solidFill>
                </w14:textFill>
              </w:rPr>
              <w:t>3</w:t>
            </w:r>
            <w:r>
              <w:rPr>
                <w:rFonts w:hint="eastAsia" w:ascii="Times New Roman" w:hAnsi="Times New Roman" w:eastAsia="宋体" w:cs="Times New Roman"/>
                <w:color w:val="000000" w:themeColor="text1"/>
                <w:sz w:val="24"/>
                <w:szCs w:val="24"/>
                <w14:textFill>
                  <w14:solidFill>
                    <w14:schemeClr w14:val="tx1"/>
                  </w14:solidFill>
                </w14:textFill>
              </w:rPr>
              <w:t>（含接触区），接触池与清水池合建，分2格，可独立运行。为确保消毒时间和消毒效果，接触池设计停留时间为30min。</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3.1.4二级泵房</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厂区内新建1座吸水井和二级泵房，规模为10万m</w:t>
            </w:r>
            <w:r>
              <w:rPr>
                <w:rFonts w:hint="eastAsia" w:ascii="Times New Roman" w:hAnsi="Times New Roman" w:eastAsia="宋体" w:cs="Times New Roman"/>
                <w:color w:val="000000" w:themeColor="text1"/>
                <w:sz w:val="24"/>
                <w:szCs w:val="24"/>
                <w:vertAlign w:val="superscript"/>
                <w14:textFill>
                  <w14:solidFill>
                    <w14:schemeClr w14:val="tx1"/>
                  </w14:solidFill>
                </w14:textFill>
              </w:rPr>
              <w:t>3</w:t>
            </w:r>
            <w:r>
              <w:rPr>
                <w:rFonts w:hint="eastAsia" w:ascii="Times New Roman" w:hAnsi="Times New Roman" w:eastAsia="宋体" w:cs="Times New Roman"/>
                <w:color w:val="000000" w:themeColor="text1"/>
                <w:sz w:val="24"/>
                <w:szCs w:val="24"/>
                <w14:textFill>
                  <w14:solidFill>
                    <w14:schemeClr w14:val="tx1"/>
                  </w14:solidFill>
                </w14:textFill>
              </w:rPr>
              <w:t>/d</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吸水井设两座，每座分为独立两格，两格之间采用阀门连通。二级泵房生活用水设计时变化系数1.40，出厂水压力为0.50MPa 与现状出水压力保持一致。生活用水泵组采用真空引水形式，设真空系统1套，用于水泵启动和水泵进水管。此外，泵房内设置排水和通风设备。泵房内设有1部10t 电动单梁桥式起重机。</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3.1.5综合加药间</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综合加药间投加混凝剂、助凝剂、高锰酸钾及粉末活性炭，规模为10万m</w:t>
            </w:r>
            <w:r>
              <w:rPr>
                <w:rFonts w:hint="eastAsia" w:ascii="Times New Roman" w:hAnsi="Times New Roman" w:eastAsia="宋体" w:cs="Times New Roman"/>
                <w:color w:val="000000" w:themeColor="text1"/>
                <w:sz w:val="24"/>
                <w:szCs w:val="24"/>
                <w:vertAlign w:val="superscript"/>
                <w14:textFill>
                  <w14:solidFill>
                    <w14:schemeClr w14:val="tx1"/>
                  </w14:solidFill>
                </w14:textFill>
              </w:rPr>
              <w:t>3</w:t>
            </w:r>
            <w:r>
              <w:rPr>
                <w:rFonts w:hint="eastAsia" w:ascii="Times New Roman" w:hAnsi="Times New Roman" w:eastAsia="宋体" w:cs="Times New Roman"/>
                <w:color w:val="000000" w:themeColor="text1"/>
                <w:sz w:val="24"/>
                <w:szCs w:val="24"/>
                <w14:textFill>
                  <w14:solidFill>
                    <w14:schemeClr w14:val="tx1"/>
                  </w14:solidFill>
                </w14:textFill>
              </w:rPr>
              <w:t>/d。</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（1）加矾</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固体聚合氯化铝（Al</w:t>
            </w:r>
            <w:r>
              <w:rPr>
                <w:rFonts w:hint="eastAsia" w:ascii="Times New Roman" w:hAnsi="Times New Roman" w:eastAsia="宋体" w:cs="Times New Roman"/>
                <w:color w:val="000000" w:themeColor="text1"/>
                <w:sz w:val="24"/>
                <w:szCs w:val="24"/>
                <w:vertAlign w:val="subscript"/>
                <w14:textFill>
                  <w14:solidFill>
                    <w14:schemeClr w14:val="tx1"/>
                  </w14:solidFill>
                </w14:textFill>
              </w:rPr>
              <w:t>2</w:t>
            </w:r>
            <w:r>
              <w:rPr>
                <w:rFonts w:hint="eastAsia" w:ascii="Times New Roman" w:hAnsi="Times New Roman" w:eastAsia="宋体" w:cs="Times New Roman"/>
                <w:color w:val="000000" w:themeColor="text1"/>
                <w:sz w:val="24"/>
                <w:szCs w:val="24"/>
                <w14:textFill>
                  <w14:solidFill>
                    <w14:schemeClr w14:val="tx1"/>
                  </w14:solidFill>
                </w14:textFill>
              </w:rPr>
              <w:t>O</w:t>
            </w:r>
            <w:r>
              <w:rPr>
                <w:rFonts w:hint="eastAsia" w:ascii="Times New Roman" w:hAnsi="Times New Roman" w:eastAsia="宋体" w:cs="Times New Roman"/>
                <w:color w:val="000000" w:themeColor="text1"/>
                <w:sz w:val="24"/>
                <w:szCs w:val="24"/>
                <w:vertAlign w:val="subscript"/>
                <w14:textFill>
                  <w14:solidFill>
                    <w14:schemeClr w14:val="tx1"/>
                  </w14:solidFill>
                </w14:textFill>
              </w:rPr>
              <w:t>3</w:t>
            </w:r>
            <w:r>
              <w:rPr>
                <w:rFonts w:hint="eastAsia" w:ascii="Times New Roman" w:hAnsi="Times New Roman" w:eastAsia="宋体" w:cs="Times New Roman"/>
                <w:color w:val="000000" w:themeColor="text1"/>
                <w:sz w:val="24"/>
                <w:szCs w:val="24"/>
                <w14:textFill>
                  <w14:solidFill>
                    <w14:schemeClr w14:val="tx1"/>
                  </w14:solidFill>
                </w14:textFill>
              </w:rPr>
              <w:t>有效含量按 30%）设计投加量：最大投量按固体聚合氯化铝商品计：10mg/L。</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1）聚合氯化铝溶解池</w:t>
            </w:r>
          </w:p>
          <w:p>
            <w:pPr>
              <w:pStyle w:val="5"/>
              <w:spacing w:line="520" w:lineRule="exact"/>
              <w:ind w:left="-80" w:leftChars="-38" w:firstLine="456" w:firstLineChars="200"/>
              <w:rPr>
                <w:rFonts w:ascii="Times New Roman" w:hAnsi="Times New Roman" w:eastAsia="宋体" w:cs="Times New Roman"/>
                <w:color w:val="000000" w:themeColor="text1"/>
                <w:spacing w:val="-6"/>
                <w:sz w:val="24"/>
                <w:szCs w:val="24"/>
                <w14:textFill>
                  <w14:solidFill>
                    <w14:schemeClr w14:val="tx1"/>
                  </w14:solidFill>
                </w14:textFill>
              </w:rPr>
            </w:pPr>
            <w:r>
              <w:rPr>
                <w:rFonts w:hint="eastAsia" w:ascii="Times New Roman" w:hAnsi="Times New Roman" w:eastAsia="宋体" w:cs="Times New Roman"/>
                <w:color w:val="000000" w:themeColor="text1"/>
                <w:spacing w:val="-6"/>
                <w:sz w:val="24"/>
                <w:szCs w:val="24"/>
                <w14:textFill>
                  <w14:solidFill>
                    <w14:schemeClr w14:val="tx1"/>
                  </w14:solidFill>
                </w14:textFill>
              </w:rPr>
              <w:t>溶解池内加矾液每天调配1次，溶解池中聚合氯化铝溶液浓度按 8%</w:t>
            </w:r>
            <w:r>
              <w:rPr>
                <w:rFonts w:hint="eastAsia" w:ascii="Times New Roman" w:hAnsi="Times New Roman" w:eastAsia="宋体" w:cs="Times New Roman"/>
                <w:color w:val="000000" w:themeColor="text1"/>
                <w:spacing w:val="-6"/>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6"/>
                <w:sz w:val="24"/>
                <w:szCs w:val="24"/>
                <w14:textFill>
                  <w14:solidFill>
                    <w14:schemeClr w14:val="tx1"/>
                  </w14:solidFill>
                </w14:textFill>
              </w:rPr>
              <w:t>按Al</w:t>
            </w:r>
            <w:r>
              <w:rPr>
                <w:rFonts w:hint="eastAsia" w:ascii="Times New Roman" w:hAnsi="Times New Roman" w:eastAsia="宋体" w:cs="Times New Roman"/>
                <w:color w:val="000000" w:themeColor="text1"/>
                <w:spacing w:val="-6"/>
                <w:sz w:val="24"/>
                <w:szCs w:val="24"/>
                <w:vertAlign w:val="subscript"/>
                <w14:textFill>
                  <w14:solidFill>
                    <w14:schemeClr w14:val="tx1"/>
                  </w14:solidFill>
                </w14:textFill>
              </w:rPr>
              <w:t>2</w:t>
            </w:r>
            <w:r>
              <w:rPr>
                <w:rFonts w:hint="eastAsia" w:ascii="Times New Roman" w:hAnsi="Times New Roman" w:eastAsia="宋体" w:cs="Times New Roman"/>
                <w:color w:val="000000" w:themeColor="text1"/>
                <w:spacing w:val="-6"/>
                <w:sz w:val="24"/>
                <w:szCs w:val="24"/>
                <w14:textFill>
                  <w14:solidFill>
                    <w14:schemeClr w14:val="tx1"/>
                  </w14:solidFill>
                </w14:textFill>
              </w:rPr>
              <w:t>O</w:t>
            </w:r>
            <w:r>
              <w:rPr>
                <w:rFonts w:hint="eastAsia" w:ascii="Times New Roman" w:hAnsi="Times New Roman" w:eastAsia="宋体" w:cs="Times New Roman"/>
                <w:color w:val="000000" w:themeColor="text1"/>
                <w:spacing w:val="-6"/>
                <w:sz w:val="24"/>
                <w:szCs w:val="24"/>
                <w:vertAlign w:val="subscript"/>
                <w14:textFill>
                  <w14:solidFill>
                    <w14:schemeClr w14:val="tx1"/>
                  </w14:solidFill>
                </w14:textFill>
              </w:rPr>
              <w:t>3</w:t>
            </w:r>
            <w:r>
              <w:rPr>
                <w:rFonts w:hint="eastAsia" w:ascii="Times New Roman" w:hAnsi="Times New Roman" w:eastAsia="宋体" w:cs="Times New Roman"/>
                <w:color w:val="000000" w:themeColor="text1"/>
                <w:spacing w:val="-6"/>
                <w:sz w:val="24"/>
                <w:szCs w:val="24"/>
                <w14:textFill>
                  <w14:solidFill>
                    <w14:schemeClr w14:val="tx1"/>
                  </w14:solidFill>
                </w14:textFill>
              </w:rPr>
              <w:t>计</w:t>
            </w:r>
            <w:r>
              <w:rPr>
                <w:rFonts w:hint="eastAsia" w:ascii="Times New Roman" w:hAnsi="Times New Roman" w:eastAsia="宋体" w:cs="Times New Roman"/>
                <w:color w:val="000000" w:themeColor="text1"/>
                <w:spacing w:val="-6"/>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6"/>
                <w:sz w:val="24"/>
                <w:szCs w:val="24"/>
                <w14:textFill>
                  <w14:solidFill>
                    <w14:schemeClr w14:val="tx1"/>
                  </w14:solidFill>
                </w14:textFill>
              </w:rPr>
              <w:t>。</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共设 2 座聚合氯化铝溶解池，单池平面尺寸2.0m×2.0m，池深1.80m，药液深度1.50m。单池有效容积约3.4m</w:t>
            </w:r>
            <w:r>
              <w:rPr>
                <w:rFonts w:hint="eastAsia" w:ascii="Times New Roman" w:hAnsi="Times New Roman" w:eastAsia="宋体" w:cs="Times New Roman"/>
                <w:color w:val="000000" w:themeColor="text1"/>
                <w:sz w:val="24"/>
                <w:szCs w:val="24"/>
                <w:vertAlign w:val="superscript"/>
                <w14:textFill>
                  <w14:solidFill>
                    <w14:schemeClr w14:val="tx1"/>
                  </w14:solidFill>
                </w14:textFill>
              </w:rPr>
              <w:t>3</w:t>
            </w:r>
            <w:r>
              <w:rPr>
                <w:rFonts w:hint="eastAsia" w:ascii="Times New Roman" w:hAnsi="Times New Roman" w:eastAsia="宋体" w:cs="Times New Roman"/>
                <w:color w:val="000000" w:themeColor="text1"/>
                <w:sz w:val="24"/>
                <w:szCs w:val="24"/>
                <w14:textFill>
                  <w14:solidFill>
                    <w14:schemeClr w14:val="tx1"/>
                  </w14:solidFill>
                </w14:textFill>
              </w:rPr>
              <w:t>，2座溶解池总有效容积6.8m</w:t>
            </w:r>
            <w:r>
              <w:rPr>
                <w:rFonts w:hint="eastAsia" w:ascii="Times New Roman" w:hAnsi="Times New Roman" w:eastAsia="宋体" w:cs="Times New Roman"/>
                <w:color w:val="000000" w:themeColor="text1"/>
                <w:sz w:val="24"/>
                <w:szCs w:val="24"/>
                <w:vertAlign w:val="superscript"/>
                <w14:textFill>
                  <w14:solidFill>
                    <w14:schemeClr w14:val="tx1"/>
                  </w14:solidFill>
                </w14:textFill>
              </w:rPr>
              <w:t>3</w:t>
            </w:r>
            <w:r>
              <w:rPr>
                <w:rFonts w:hint="eastAsia" w:ascii="Times New Roman" w:hAnsi="Times New Roman" w:eastAsia="宋体" w:cs="Times New Roman"/>
                <w:color w:val="000000" w:themeColor="text1"/>
                <w:sz w:val="24"/>
                <w:szCs w:val="24"/>
                <w14:textFill>
                  <w14:solidFill>
                    <w14:schemeClr w14:val="tx1"/>
                  </w14:solidFill>
                </w14:textFill>
              </w:rPr>
              <w:t>。</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每只溶解池设1台机械搅拌机，用于搅拌溶解聚合氯化铝，避免产生杂质沉积。溶解池设为地面式，设有单轨手动吊车，用以吊装药袋。矾液提升泵：用于将溶解池中的溶液输送至溶液池，采用凸轮泵，共设3台，2用1备。提升泵流量Q=20m</w:t>
            </w:r>
            <w:r>
              <w:rPr>
                <w:rFonts w:hint="eastAsia" w:ascii="Times New Roman" w:hAnsi="Times New Roman" w:eastAsia="宋体" w:cs="Times New Roman"/>
                <w:color w:val="000000" w:themeColor="text1"/>
                <w:sz w:val="24"/>
                <w:szCs w:val="24"/>
                <w:vertAlign w:val="superscript"/>
                <w14:textFill>
                  <w14:solidFill>
                    <w14:schemeClr w14:val="tx1"/>
                  </w14:solidFill>
                </w14:textFill>
              </w:rPr>
              <w:t>3</w:t>
            </w:r>
            <w:r>
              <w:rPr>
                <w:rFonts w:hint="eastAsia" w:ascii="Times New Roman" w:hAnsi="Times New Roman" w:eastAsia="宋体" w:cs="Times New Roman"/>
                <w:color w:val="000000" w:themeColor="text1"/>
                <w:sz w:val="24"/>
                <w:szCs w:val="24"/>
                <w14:textFill>
                  <w14:solidFill>
                    <w14:schemeClr w14:val="tx1"/>
                  </w14:solidFill>
                </w14:textFill>
              </w:rPr>
              <w:t>/h，压力H=1bar。</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2）聚合氯化铝（PAC）溶液池</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溶液池中聚合氯化铝溶液浓度2%（按Al</w:t>
            </w:r>
            <w:r>
              <w:rPr>
                <w:rFonts w:hint="eastAsia" w:ascii="Times New Roman" w:hAnsi="Times New Roman" w:eastAsia="宋体" w:cs="Times New Roman"/>
                <w:color w:val="000000" w:themeColor="text1"/>
                <w:sz w:val="24"/>
                <w:szCs w:val="24"/>
                <w:vertAlign w:val="subscript"/>
                <w14:textFill>
                  <w14:solidFill>
                    <w14:schemeClr w14:val="tx1"/>
                  </w14:solidFill>
                </w14:textFill>
              </w:rPr>
              <w:t>2</w:t>
            </w:r>
            <w:r>
              <w:rPr>
                <w:rFonts w:hint="eastAsia" w:ascii="Times New Roman" w:hAnsi="Times New Roman" w:eastAsia="宋体" w:cs="Times New Roman"/>
                <w:color w:val="000000" w:themeColor="text1"/>
                <w:sz w:val="24"/>
                <w:szCs w:val="24"/>
                <w14:textFill>
                  <w14:solidFill>
                    <w14:schemeClr w14:val="tx1"/>
                  </w14:solidFill>
                </w14:textFill>
              </w:rPr>
              <w:t>O</w:t>
            </w:r>
            <w:r>
              <w:rPr>
                <w:rFonts w:hint="eastAsia" w:ascii="Times New Roman" w:hAnsi="Times New Roman" w:eastAsia="宋体" w:cs="Times New Roman"/>
                <w:color w:val="000000" w:themeColor="text1"/>
                <w:sz w:val="24"/>
                <w:szCs w:val="24"/>
                <w:vertAlign w:val="subscript"/>
                <w14:textFill>
                  <w14:solidFill>
                    <w14:schemeClr w14:val="tx1"/>
                  </w14:solidFill>
                </w14:textFill>
              </w:rPr>
              <w:t>3</w:t>
            </w:r>
            <w:r>
              <w:rPr>
                <w:rFonts w:hint="eastAsia" w:ascii="Times New Roman" w:hAnsi="Times New Roman" w:eastAsia="宋体" w:cs="Times New Roman"/>
                <w:color w:val="000000" w:themeColor="text1"/>
                <w:sz w:val="24"/>
                <w:szCs w:val="24"/>
                <w14:textFill>
                  <w14:solidFill>
                    <w14:schemeClr w14:val="tx1"/>
                  </w14:solidFill>
                </w14:textFill>
              </w:rPr>
              <w:t>计），每天调配1次，每次2格。共设4座聚合氯化铝溶液池，单池平面尺寸3.0m×3.0m，池深2.80m，药液深度 2.50m。单池有效容积22.5m</w:t>
            </w:r>
            <w:r>
              <w:rPr>
                <w:rFonts w:hint="eastAsia" w:ascii="Times New Roman" w:hAnsi="Times New Roman" w:eastAsia="宋体" w:cs="Times New Roman"/>
                <w:color w:val="000000" w:themeColor="text1"/>
                <w:sz w:val="24"/>
                <w:szCs w:val="24"/>
                <w:vertAlign w:val="superscript"/>
                <w14:textFill>
                  <w14:solidFill>
                    <w14:schemeClr w14:val="tx1"/>
                  </w14:solidFill>
                </w14:textFill>
              </w:rPr>
              <w:t>3</w:t>
            </w:r>
            <w:r>
              <w:rPr>
                <w:rFonts w:hint="eastAsia" w:ascii="Times New Roman" w:hAnsi="Times New Roman" w:eastAsia="宋体" w:cs="Times New Roman"/>
                <w:color w:val="000000" w:themeColor="text1"/>
                <w:sz w:val="24"/>
                <w:szCs w:val="24"/>
                <w14:textFill>
                  <w14:solidFill>
                    <w14:schemeClr w14:val="tx1"/>
                  </w14:solidFill>
                </w14:textFill>
              </w:rPr>
              <w:t>，2座溶液池总有效容积45.0m</w:t>
            </w:r>
            <w:r>
              <w:rPr>
                <w:rFonts w:hint="eastAsia" w:ascii="Times New Roman" w:hAnsi="Times New Roman" w:eastAsia="宋体" w:cs="Times New Roman"/>
                <w:color w:val="000000" w:themeColor="text1"/>
                <w:sz w:val="24"/>
                <w:szCs w:val="24"/>
                <w:vertAlign w:val="superscript"/>
                <w14:textFill>
                  <w14:solidFill>
                    <w14:schemeClr w14:val="tx1"/>
                  </w14:solidFill>
                </w14:textFill>
              </w:rPr>
              <w:t>3</w:t>
            </w:r>
            <w:r>
              <w:rPr>
                <w:rFonts w:hint="eastAsia" w:ascii="Times New Roman" w:hAnsi="Times New Roman" w:eastAsia="宋体" w:cs="Times New Roman"/>
                <w:color w:val="000000" w:themeColor="text1"/>
                <w:sz w:val="24"/>
                <w:szCs w:val="24"/>
                <w14:textFill>
                  <w14:solidFill>
                    <w14:schemeClr w14:val="tx1"/>
                  </w14:solidFill>
                </w14:textFill>
              </w:rPr>
              <w:t>。每只溶药液池设 1 台机械搅拌机。</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聚丙烯酰胺（</w:t>
            </w:r>
            <w:r>
              <w:rPr>
                <w:rFonts w:hint="eastAsia" w:ascii="Times New Roman" w:hAnsi="Times New Roman" w:eastAsia="宋体" w:cs="Times New Roman"/>
                <w:color w:val="000000" w:themeColor="text1"/>
                <w:sz w:val="24"/>
                <w:szCs w:val="24"/>
                <w14:textFill>
                  <w14:solidFill>
                    <w14:schemeClr w14:val="tx1"/>
                  </w14:solidFill>
                </w14:textFill>
              </w:rPr>
              <w:t>PAM</w:t>
            </w:r>
            <w:r>
              <w:rPr>
                <w:rFonts w:hint="eastAsia"/>
                <w:color w:val="000000" w:themeColor="text1"/>
                <w:sz w:val="24"/>
                <w:szCs w:val="24"/>
                <w14:textFill>
                  <w14:solidFill>
                    <w14:schemeClr w14:val="tx1"/>
                  </w14:solidFill>
                </w14:textFill>
              </w:rPr>
              <w:t>）</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设计投加PAM作为助凝剂，平均投加量0.15</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0.2mg/L，最大投加量0.5mg/L，PAM粉末先由调配装置溶解调配至0.1%，再通过加注泵打入在线稀释装置稀释到0.02%（即加注浓度）。采用螺杆泵投加，加注点均位于絮凝池前混合池。</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（3）高锰酸钾</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高锰酸钾投加分设储藏室和加注间。加注间设溶药池2座</w:t>
            </w:r>
            <w:r>
              <w:rPr>
                <w:rFonts w:hint="eastAsia" w:ascii="Times New Roman" w:hAnsi="Times New Roman" w:eastAsia="宋体" w:cs="Times New Roman"/>
                <w:color w:val="FF0000"/>
                <w:sz w:val="24"/>
                <w:szCs w:val="24"/>
              </w:rPr>
              <w:t>，应急加注量为5mg/L，日常最大加注量1mg/L，投配浓度1%，1个加注点</w:t>
            </w:r>
            <w:r>
              <w:rPr>
                <w:rFonts w:hint="eastAsia" w:ascii="Times New Roman" w:hAnsi="Times New Roman" w:eastAsia="宋体" w:cs="Times New Roman"/>
                <w:color w:val="000000" w:themeColor="text1"/>
                <w:sz w:val="24"/>
                <w:szCs w:val="24"/>
                <w14:textFill>
                  <w14:solidFill>
                    <w14:schemeClr w14:val="tx1"/>
                  </w14:solidFill>
                </w14:textFill>
              </w:rPr>
              <w:t>。投加点位置设于预氧化池进水总管，按10万m</w:t>
            </w:r>
            <w:r>
              <w:rPr>
                <w:rFonts w:hint="eastAsia" w:ascii="Times New Roman" w:hAnsi="Times New Roman" w:eastAsia="宋体" w:cs="Times New Roman"/>
                <w:color w:val="000000" w:themeColor="text1"/>
                <w:sz w:val="24"/>
                <w:szCs w:val="24"/>
                <w:vertAlign w:val="superscript"/>
                <w14:textFill>
                  <w14:solidFill>
                    <w14:schemeClr w14:val="tx1"/>
                  </w14:solidFill>
                </w14:textFill>
              </w:rPr>
              <w:t>3</w:t>
            </w:r>
            <w:r>
              <w:rPr>
                <w:rFonts w:hint="eastAsia" w:ascii="Times New Roman" w:hAnsi="Times New Roman" w:eastAsia="宋体" w:cs="Times New Roman"/>
                <w:color w:val="000000" w:themeColor="text1"/>
                <w:sz w:val="24"/>
                <w:szCs w:val="24"/>
                <w14:textFill>
                  <w14:solidFill>
                    <w14:schemeClr w14:val="tx1"/>
                  </w14:solidFill>
                </w14:textFill>
              </w:rPr>
              <w:t>/d规模考虑。共设 2 座高锰酸钾溶液池，单池平面尺寸2.0m×2.0m，池深2.30m，药液深度2.0m。单池有效容积8m</w:t>
            </w:r>
            <w:r>
              <w:rPr>
                <w:rFonts w:hint="eastAsia" w:ascii="Times New Roman" w:hAnsi="Times New Roman" w:eastAsia="宋体" w:cs="Times New Roman"/>
                <w:color w:val="000000" w:themeColor="text1"/>
                <w:sz w:val="24"/>
                <w:szCs w:val="24"/>
                <w:vertAlign w:val="superscript"/>
                <w14:textFill>
                  <w14:solidFill>
                    <w14:schemeClr w14:val="tx1"/>
                  </w14:solidFill>
                </w14:textFill>
              </w:rPr>
              <w:t>3</w:t>
            </w:r>
            <w:r>
              <w:rPr>
                <w:rFonts w:hint="eastAsia" w:ascii="Times New Roman" w:hAnsi="Times New Roman" w:eastAsia="宋体" w:cs="Times New Roman"/>
                <w:color w:val="000000" w:themeColor="text1"/>
                <w:sz w:val="24"/>
                <w:szCs w:val="24"/>
                <w14:textFill>
                  <w14:solidFill>
                    <w14:schemeClr w14:val="tx1"/>
                  </w14:solidFill>
                </w14:textFill>
              </w:rPr>
              <w:t>，2座溶液池总有效容积16m</w:t>
            </w:r>
            <w:r>
              <w:rPr>
                <w:rFonts w:hint="eastAsia" w:ascii="Times New Roman" w:hAnsi="Times New Roman" w:eastAsia="宋体" w:cs="Times New Roman"/>
                <w:color w:val="000000" w:themeColor="text1"/>
                <w:sz w:val="24"/>
                <w:szCs w:val="24"/>
                <w:vertAlign w:val="superscript"/>
                <w14:textFill>
                  <w14:solidFill>
                    <w14:schemeClr w14:val="tx1"/>
                  </w14:solidFill>
                </w14:textFill>
              </w:rPr>
              <w:t>3</w:t>
            </w:r>
            <w:r>
              <w:rPr>
                <w:rFonts w:hint="eastAsia" w:ascii="Times New Roman" w:hAnsi="Times New Roman" w:eastAsia="宋体" w:cs="Times New Roman"/>
                <w:color w:val="000000" w:themeColor="text1"/>
                <w:sz w:val="24"/>
                <w:szCs w:val="24"/>
                <w14:textFill>
                  <w14:solidFill>
                    <w14:schemeClr w14:val="tx1"/>
                  </w14:solidFill>
                </w14:textFill>
              </w:rPr>
              <w:t>。每只溶药液池设1台机械搅拌机。高锰酸钾溶液投加泵：采用隔膜计量泵，共设2台，1用1备。</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（4）粉末活性炭</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由于目前暂缺原水有机物等相关指标，为应对突发水质污染，加药间预留粉末活性炭投加间，在进原水管加注点，按30mg/L投加，投加浓度为10%；分别投加在两个进水总管，采用螺杆泵，共设3台，2 用1备。</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（5）次氯酸钠</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采用次氯酸钠消毒，设有前加氯与后加氯，</w:t>
            </w:r>
            <w:r>
              <w:rPr>
                <w:rFonts w:hint="eastAsia" w:ascii="宋体" w:hAnsi="宋体" w:eastAsia="宋体" w:cs="宋体"/>
                <w:color w:val="000000" w:themeColor="text1"/>
                <w:sz w:val="24"/>
                <w:szCs w:val="24"/>
                <w14:textFill>
                  <w14:solidFill>
                    <w14:schemeClr w14:val="tx1"/>
                  </w14:solidFill>
                </w14:textFill>
              </w:rPr>
              <w:t>次氯酸钠</w:t>
            </w:r>
            <w:r>
              <w:rPr>
                <w:rFonts w:hint="eastAsia" w:ascii="Times New Roman" w:hAnsi="Times New Roman" w:cs="Times New Roman"/>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原液平均投加量</w:t>
            </w:r>
            <w:r>
              <w:rPr>
                <w:rFonts w:hint="eastAsia" w:ascii="Times New Roman" w:hAnsi="Times New Roman" w:cs="Times New Roman"/>
                <w:color w:val="000000" w:themeColor="text1"/>
                <w:sz w:val="24"/>
                <w:szCs w:val="24"/>
                <w14:textFill>
                  <w14:solidFill>
                    <w14:schemeClr w14:val="tx1"/>
                  </w14:solidFill>
                </w14:textFill>
              </w:rPr>
              <w:t>30</w:t>
            </w:r>
            <w:r>
              <w:rPr>
                <w:rFonts w:ascii="Times New Roman" w:hAnsi="Times New Roman" w:cs="Times New Roman"/>
                <w:color w:val="000000" w:themeColor="text1"/>
                <w:sz w:val="24"/>
                <w:szCs w:val="24"/>
                <w14:textFill>
                  <w14:solidFill>
                    <w14:schemeClr w14:val="tx1"/>
                  </w14:solidFill>
                </w14:textFill>
              </w:rPr>
              <w:t>mg/L</w:t>
            </w:r>
            <w:r>
              <w:rPr>
                <w:rFonts w:hint="eastAsia" w:ascii="Times New Roman" w:hAnsi="Times New Roman" w:eastAsia="宋体" w:cs="Times New Roman"/>
                <w:color w:val="000000" w:themeColor="text1"/>
                <w:sz w:val="24"/>
                <w:szCs w:val="24"/>
                <w14:textFill>
                  <w14:solidFill>
                    <w14:schemeClr w14:val="tx1"/>
                  </w14:solidFill>
                </w14:textFill>
              </w:rPr>
              <w:t>。</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1）前加氯</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生活用水制水系统2个加注点，位于生活用水制水车间进水总管，前加氯平均1mg/L，最大2mg/L。采用3台隔膜计量泵，次氯酸钠浓度按5%进行投加。</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2）后加氯</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生活用水制水系统2个加注点，位于生活用水清水池2格进水管，后加氯平均2mg/L，最大3mg/L。采用3台隔膜计量泵，次氯酸钠浓度按5%进行投加，单泵流量为400L/h，压力3bar。后补氯平均0.5mg/L，最大1.0mg/L。采用3台隔膜计量泵，次氯酸钠浓度按5%进行投加。</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3.1.6回用池</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新建1座回用池。单座反冲洗废水调节池容量为1000m</w:t>
            </w:r>
            <w:r>
              <w:rPr>
                <w:rFonts w:hint="eastAsia" w:ascii="Times New Roman" w:hAnsi="Times New Roman" w:eastAsia="宋体" w:cs="Times New Roman"/>
                <w:color w:val="000000" w:themeColor="text1"/>
                <w:sz w:val="24"/>
                <w:szCs w:val="24"/>
                <w:vertAlign w:val="superscript"/>
                <w14:textFill>
                  <w14:solidFill>
                    <w14:schemeClr w14:val="tx1"/>
                  </w14:solidFill>
                </w14:textFill>
              </w:rPr>
              <w:t>3</w:t>
            </w:r>
            <w:r>
              <w:rPr>
                <w:rFonts w:hint="eastAsia" w:ascii="Times New Roman" w:hAnsi="Times New Roman" w:eastAsia="宋体" w:cs="Times New Roman"/>
                <w:color w:val="000000" w:themeColor="text1"/>
                <w:sz w:val="24"/>
                <w:szCs w:val="24"/>
                <w14:textFill>
                  <w14:solidFill>
                    <w14:schemeClr w14:val="tx1"/>
                  </w14:solidFill>
                </w14:textFill>
              </w:rPr>
              <w:t>，有效水深3.0m，分为2格，每格内设2台水泵，1用1备，每日工作24h。反冲洗废水回用至预氧化池进水总管。</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3.1.7排泥池</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设1座排泥池，用于接收沉淀池排泥、回收池底泥和脱水机房滤液上述生产废水。排泥池净容积2000m</w:t>
            </w:r>
            <w:r>
              <w:rPr>
                <w:rFonts w:hint="eastAsia" w:ascii="Times New Roman" w:hAnsi="Times New Roman" w:eastAsia="宋体" w:cs="Times New Roman"/>
                <w:color w:val="000000" w:themeColor="text1"/>
                <w:sz w:val="24"/>
                <w:szCs w:val="24"/>
                <w:vertAlign w:val="superscript"/>
                <w14:textFill>
                  <w14:solidFill>
                    <w14:schemeClr w14:val="tx1"/>
                  </w14:solidFill>
                </w14:textFill>
              </w:rPr>
              <w:t>3</w:t>
            </w:r>
            <w:r>
              <w:rPr>
                <w:rFonts w:hint="eastAsia" w:ascii="Times New Roman" w:hAnsi="Times New Roman" w:eastAsia="宋体" w:cs="Times New Roman"/>
                <w:color w:val="000000" w:themeColor="text1"/>
                <w:sz w:val="24"/>
                <w:szCs w:val="24"/>
                <w14:textFill>
                  <w14:solidFill>
                    <w14:schemeClr w14:val="tx1"/>
                  </w14:solidFill>
                </w14:textFill>
              </w:rPr>
              <w:t>，有效水深3.0m，分为2格。共设8台潜水排污泵，4用4备，每日工作24h。为防止污泥沉降，每格排泥池均设2台潜水搅拌机。</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3.1.8脱水机房及平衡池</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（1）造粒流化床</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设造粒流化床设备4套，每套处理能力200m</w:t>
            </w:r>
            <w:r>
              <w:rPr>
                <w:rFonts w:hint="eastAsia" w:ascii="Times New Roman" w:hAnsi="Times New Roman" w:eastAsia="宋体" w:cs="Times New Roman"/>
                <w:color w:val="000000" w:themeColor="text1"/>
                <w:sz w:val="24"/>
                <w:szCs w:val="24"/>
                <w:vertAlign w:val="superscript"/>
                <w14:textFill>
                  <w14:solidFill>
                    <w14:schemeClr w14:val="tx1"/>
                  </w14:solidFill>
                </w14:textFill>
              </w:rPr>
              <w:t>3</w:t>
            </w:r>
            <w:r>
              <w:rPr>
                <w:rFonts w:hint="eastAsia" w:ascii="Times New Roman" w:hAnsi="Times New Roman" w:eastAsia="宋体" w:cs="Times New Roman"/>
                <w:color w:val="000000" w:themeColor="text1"/>
                <w:sz w:val="24"/>
                <w:szCs w:val="24"/>
                <w14:textFill>
                  <w14:solidFill>
                    <w14:schemeClr w14:val="tx1"/>
                  </w14:solidFill>
                </w14:textFill>
              </w:rPr>
              <w:t>/h。造粒流化床投加PAM 与PAC 经混合搅拌后依次进污泥浓缩池的自然沉淀区，斜管沉淀区和上清液集水区，PAM最大投加浓度为4mg/L，PAC最大投加浓度为15mg/L。</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（2）平衡池</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此处设平衡池1座，分独立2格，总容积约为2800m</w:t>
            </w:r>
            <w:r>
              <w:rPr>
                <w:rFonts w:hint="eastAsia" w:ascii="Times New Roman" w:hAnsi="Times New Roman" w:eastAsia="宋体" w:cs="Times New Roman"/>
                <w:color w:val="000000" w:themeColor="text1"/>
                <w:sz w:val="24"/>
                <w:szCs w:val="24"/>
                <w:vertAlign w:val="superscript"/>
                <w14:textFill>
                  <w14:solidFill>
                    <w14:schemeClr w14:val="tx1"/>
                  </w14:solidFill>
                </w14:textFill>
              </w:rPr>
              <w:t>3</w:t>
            </w:r>
            <w:r>
              <w:rPr>
                <w:rFonts w:hint="eastAsia" w:ascii="Times New Roman" w:hAnsi="Times New Roman" w:eastAsia="宋体" w:cs="Times New Roman"/>
                <w:color w:val="000000" w:themeColor="text1"/>
                <w:sz w:val="24"/>
                <w:szCs w:val="24"/>
                <w14:textFill>
                  <w14:solidFill>
                    <w14:schemeClr w14:val="tx1"/>
                  </w14:solidFill>
                </w14:textFill>
              </w:rPr>
              <w:t>。有效水深5.00m。每个池内设置2台搅拌机。每格平衡池有1根 DN200出泥管。</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（3）脱水机房</w:t>
            </w:r>
          </w:p>
          <w:p>
            <w:pPr>
              <w:pStyle w:val="5"/>
              <w:spacing w:line="360" w:lineRule="auto"/>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脱水车间由脱水机房、操作控制室及供配电间组成，并安装有进料泵。进料泵为3台凸轮泵，单泵流量30m</w:t>
            </w:r>
            <w:r>
              <w:rPr>
                <w:rFonts w:hint="eastAsia" w:ascii="Times New Roman" w:hAnsi="Times New Roman" w:eastAsia="宋体" w:cs="Times New Roman"/>
                <w:color w:val="000000" w:themeColor="text1"/>
                <w:sz w:val="24"/>
                <w:szCs w:val="24"/>
                <w:vertAlign w:val="superscript"/>
                <w14:textFill>
                  <w14:solidFill>
                    <w14:schemeClr w14:val="tx1"/>
                  </w14:solidFill>
                </w14:textFill>
              </w:rPr>
              <w:t>3</w:t>
            </w:r>
            <w:r>
              <w:rPr>
                <w:rFonts w:hint="eastAsia" w:ascii="Times New Roman" w:hAnsi="Times New Roman" w:eastAsia="宋体" w:cs="Times New Roman"/>
                <w:color w:val="000000" w:themeColor="text1"/>
                <w:sz w:val="24"/>
                <w:szCs w:val="24"/>
                <w14:textFill>
                  <w14:solidFill>
                    <w14:schemeClr w14:val="tx1"/>
                  </w14:solidFill>
                </w14:textFill>
              </w:rPr>
              <w:t>/h，沿程为20m，泵前设污泥切割机，与脱水机联动。设一套高分子絮凝剂（PAM）调配投加装置，PAM 最大投加量为4kg/t干泥，PAM 配制浓度为0.5%，在线稀释浓度为0.1%。系统配备PAM配置系统2套，投加系统2套，1用1备，单套能力20kg/h。投加点设于进料泵后，投加泵流量3.0m</w:t>
            </w:r>
            <w:r>
              <w:rPr>
                <w:rFonts w:hint="eastAsia" w:ascii="Times New Roman" w:hAnsi="Times New Roman" w:eastAsia="宋体" w:cs="Times New Roman"/>
                <w:color w:val="000000" w:themeColor="text1"/>
                <w:sz w:val="24"/>
                <w:szCs w:val="24"/>
                <w:vertAlign w:val="superscript"/>
                <w14:textFill>
                  <w14:solidFill>
                    <w14:schemeClr w14:val="tx1"/>
                  </w14:solidFill>
                </w14:textFill>
              </w:rPr>
              <w:t>3</w:t>
            </w:r>
            <w:r>
              <w:rPr>
                <w:rFonts w:hint="eastAsia" w:ascii="Times New Roman" w:hAnsi="Times New Roman" w:eastAsia="宋体" w:cs="Times New Roman"/>
                <w:color w:val="000000" w:themeColor="text1"/>
                <w:sz w:val="24"/>
                <w:szCs w:val="24"/>
                <w14:textFill>
                  <w14:solidFill>
                    <w14:schemeClr w14:val="tx1"/>
                  </w14:solidFill>
                </w14:textFill>
              </w:rPr>
              <w:t>/h，扬程为30m。</w:t>
            </w:r>
          </w:p>
          <w:p>
            <w:pPr>
              <w:pStyle w:val="5"/>
              <w:spacing w:line="360" w:lineRule="auto"/>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高压带机每日工作时间16h，进泥浓度</w:t>
            </w:r>
            <w:r>
              <w:rPr>
                <w:rFonts w:hint="eastAsia" w:ascii="Times New Roman" w:hAnsi="Times New Roman" w:eastAsia="宋体" w:cs="Times New Roman"/>
                <w:color w:val="000000" w:themeColor="text1"/>
                <w:sz w:val="24"/>
                <w:szCs w:val="24"/>
                <w:lang w:eastAsia="zh-CN"/>
                <w14:textFill>
                  <w14:solidFill>
                    <w14:schemeClr w14:val="tx1"/>
                  </w14:solidFill>
                </w14:textFill>
              </w:rPr>
              <w:t>2%～3%</w:t>
            </w:r>
            <w:r>
              <w:rPr>
                <w:rFonts w:hint="eastAsia" w:ascii="Times New Roman" w:hAnsi="Times New Roman" w:eastAsia="宋体" w:cs="Times New Roman"/>
                <w:color w:val="000000" w:themeColor="text1"/>
                <w:sz w:val="24"/>
                <w:szCs w:val="24"/>
                <w14:textFill>
                  <w14:solidFill>
                    <w14:schemeClr w14:val="tx1"/>
                  </w14:solidFill>
                </w14:textFill>
              </w:rPr>
              <w:t>，单台处理能力500kgDS/h，共 2台高压带机。车间内设2套螺旋输送器。脱水后的污泥含固率达到40%及以上。污泥脱水处理后，滤液排入厂区污水管网，在脱水机房内设置污泥集装箱，泥饼储存在污泥集装箱内。</w:t>
            </w:r>
          </w:p>
          <w:p>
            <w:pPr>
              <w:pStyle w:val="5"/>
              <w:spacing w:line="360" w:lineRule="auto"/>
              <w:ind w:left="-80" w:leftChars="-38" w:firstLine="480" w:firstLineChars="200"/>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3.1.9自动控制</w:t>
            </w:r>
          </w:p>
          <w:p>
            <w:pPr>
              <w:spacing w:line="360" w:lineRule="auto"/>
              <w:ind w:firstLine="480" w:firstLineChars="200"/>
              <w:rPr>
                <w:color w:val="FF0000"/>
                <w:sz w:val="24"/>
                <w:szCs w:val="28"/>
              </w:rPr>
            </w:pPr>
            <w:r>
              <w:rPr>
                <w:color w:val="FF0000"/>
                <w:sz w:val="24"/>
                <w:szCs w:val="28"/>
              </w:rPr>
              <w:t>中控室配置管线检测系统专用软硬件，实现原水及清水管线的实时健康检测，并接入水厂自控系统实现联动控制。水厂现状 5</w:t>
            </w:r>
            <w:r>
              <w:rPr>
                <w:rFonts w:hint="eastAsia"/>
                <w:color w:val="FF0000"/>
                <w:sz w:val="24"/>
                <w:szCs w:val="28"/>
              </w:rPr>
              <w:t>万m</w:t>
            </w:r>
            <w:r>
              <w:rPr>
                <w:rFonts w:hint="eastAsia"/>
                <w:color w:val="FF0000"/>
                <w:sz w:val="24"/>
                <w:szCs w:val="28"/>
                <w:vertAlign w:val="superscript"/>
              </w:rPr>
              <w:t>3</w:t>
            </w:r>
            <w:r>
              <w:rPr>
                <w:rFonts w:hint="eastAsia"/>
                <w:color w:val="FF0000"/>
                <w:sz w:val="24"/>
                <w:szCs w:val="28"/>
              </w:rPr>
              <w:t>/d</w:t>
            </w:r>
            <w:r>
              <w:rPr>
                <w:color w:val="FF0000"/>
                <w:sz w:val="24"/>
                <w:szCs w:val="28"/>
              </w:rPr>
              <w:t>生活用水及 10 万</w:t>
            </w:r>
            <w:r>
              <w:rPr>
                <w:rFonts w:hint="eastAsia"/>
                <w:color w:val="FF0000"/>
                <w:sz w:val="24"/>
                <w:szCs w:val="28"/>
              </w:rPr>
              <w:t>m</w:t>
            </w:r>
            <w:r>
              <w:rPr>
                <w:rFonts w:hint="eastAsia"/>
                <w:color w:val="FF0000"/>
                <w:sz w:val="24"/>
                <w:szCs w:val="28"/>
                <w:vertAlign w:val="superscript"/>
              </w:rPr>
              <w:t>3</w:t>
            </w:r>
            <w:r>
              <w:rPr>
                <w:rFonts w:hint="eastAsia"/>
                <w:color w:val="FF0000"/>
                <w:sz w:val="24"/>
                <w:szCs w:val="28"/>
              </w:rPr>
              <w:t>/d</w:t>
            </w:r>
            <w:r>
              <w:rPr>
                <w:color w:val="FF0000"/>
                <w:sz w:val="24"/>
                <w:szCs w:val="28"/>
              </w:rPr>
              <w:t>工业用水处理厂配置有完整的自控系统、在线仪表及安防系统。扩建后，全厂继续利用现有全厂中控室，实现对全厂工艺流程</w:t>
            </w:r>
            <w:r>
              <w:rPr>
                <w:rFonts w:hint="eastAsia"/>
                <w:color w:val="FF0000"/>
                <w:sz w:val="24"/>
                <w:szCs w:val="28"/>
                <w:lang w:eastAsia="zh-CN"/>
              </w:rPr>
              <w:t>及</w:t>
            </w:r>
            <w:r>
              <w:rPr>
                <w:color w:val="FF0000"/>
                <w:sz w:val="24"/>
                <w:szCs w:val="28"/>
              </w:rPr>
              <w:t>新建管线的集中监控。</w:t>
            </w:r>
          </w:p>
          <w:p>
            <w:pPr>
              <w:pStyle w:val="5"/>
              <w:spacing w:line="360" w:lineRule="auto"/>
              <w:ind w:left="-80" w:leftChars="-38" w:firstLine="480" w:firstLineChars="200"/>
              <w:rPr>
                <w:rFonts w:ascii="Times New Roman" w:hAnsi="Times New Roman" w:eastAsia="宋体" w:cs="Times New Roman"/>
                <w:color w:val="FF0000"/>
                <w:sz w:val="24"/>
                <w:szCs w:val="24"/>
              </w:rPr>
            </w:pPr>
            <w:r>
              <w:rPr>
                <w:rFonts w:ascii="Times New Roman" w:hAnsi="Times New Roman" w:eastAsia="宋体" w:cs="Times New Roman"/>
                <w:color w:val="FF0000"/>
                <w:sz w:val="24"/>
                <w:szCs w:val="24"/>
              </w:rPr>
              <w:t>3.1.10防雷接地</w:t>
            </w:r>
          </w:p>
          <w:p>
            <w:pPr>
              <w:pStyle w:val="5"/>
              <w:spacing w:line="360" w:lineRule="auto"/>
              <w:ind w:left="-80" w:leftChars="-38" w:firstLine="480" w:firstLineChars="200"/>
              <w:rPr>
                <w:rFonts w:ascii="宋体" w:hAnsi="宋体" w:cs="宋体"/>
                <w:color w:val="FF0000"/>
                <w:sz w:val="24"/>
              </w:rPr>
            </w:pPr>
            <w:r>
              <w:rPr>
                <w:rFonts w:ascii="Times New Roman" w:hAnsi="Times New Roman" w:eastAsia="宋体" w:cs="Times New Roman"/>
                <w:color w:val="FF0000"/>
                <w:sz w:val="24"/>
              </w:rPr>
              <w:t>10kV系统接地型式由供电部门决定，220/380V配电系统接地型式采用TN -S 制。按照设计规范要求对建</w:t>
            </w:r>
            <w:r>
              <w:rPr>
                <w:rFonts w:hint="eastAsia" w:ascii="Times New Roman" w:hAnsi="Times New Roman" w:eastAsia="宋体" w:cs="Times New Roman"/>
                <w:color w:val="FF0000"/>
                <w:sz w:val="24"/>
                <w:lang w:eastAsia="zh-CN"/>
              </w:rPr>
              <w:t>（</w:t>
            </w:r>
            <w:r>
              <w:rPr>
                <w:rFonts w:ascii="Times New Roman" w:hAnsi="Times New Roman" w:eastAsia="宋体" w:cs="Times New Roman"/>
                <w:color w:val="FF0000"/>
                <w:sz w:val="24"/>
              </w:rPr>
              <w:t>构</w:t>
            </w:r>
            <w:r>
              <w:rPr>
                <w:rFonts w:hint="eastAsia" w:ascii="Times New Roman" w:hAnsi="Times New Roman" w:eastAsia="宋体" w:cs="Times New Roman"/>
                <w:color w:val="FF0000"/>
                <w:sz w:val="24"/>
                <w:lang w:eastAsia="zh-CN"/>
              </w:rPr>
              <w:t>）</w:t>
            </w:r>
            <w:r>
              <w:rPr>
                <w:rFonts w:ascii="Times New Roman" w:hAnsi="Times New Roman" w:eastAsia="宋体" w:cs="Times New Roman"/>
                <w:color w:val="FF0000"/>
                <w:sz w:val="24"/>
              </w:rPr>
              <w:t>筑物做等电位联结设计。在二段10kV母</w:t>
            </w:r>
            <w:r>
              <w:rPr>
                <w:rFonts w:hint="eastAsia" w:ascii="宋体" w:hAnsi="宋体" w:eastAsia="宋体" w:cs="宋体"/>
                <w:color w:val="FF0000"/>
                <w:sz w:val="24"/>
              </w:rPr>
              <w:t>排上各装设一组阀式避雷器。二级泵房、生活制水车间按大型给水泵房按照二类建筑物防雷标准设计。其余单体根据建筑物预计的落雷次数以及重要性，采取相应的防雷措施。防雷接地与电气工作接地、保护接地共用接地装置。</w:t>
            </w:r>
          </w:p>
          <w:p>
            <w:pPr>
              <w:pStyle w:val="5"/>
              <w:spacing w:line="360" w:lineRule="auto"/>
              <w:ind w:left="-80" w:leftChars="-38" w:firstLine="480" w:firstLineChars="200"/>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3.2清水</w:t>
            </w:r>
            <w:r>
              <w:rPr>
                <w:rFonts w:hint="eastAsia" w:ascii="宋体" w:hAnsi="宋体" w:eastAsia="宋体" w:cs="宋体"/>
                <w:color w:val="000000" w:themeColor="text1"/>
                <w:sz w:val="24"/>
                <w14:textFill>
                  <w14:solidFill>
                    <w14:schemeClr w14:val="tx1"/>
                  </w14:solidFill>
                </w14:textFill>
              </w:rPr>
              <w:t>管线工程</w:t>
            </w:r>
          </w:p>
          <w:p>
            <w:pPr>
              <w:pStyle w:val="5"/>
              <w:spacing w:line="360" w:lineRule="auto"/>
              <w:ind w:left="-80" w:leftChars="-38"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本工程向市区输水线路如下：</w:t>
            </w:r>
          </w:p>
          <w:p>
            <w:pPr>
              <w:pStyle w:val="5"/>
              <w:spacing w:line="360" w:lineRule="auto"/>
              <w:ind w:left="-80" w:leftChars="-38" w:firstLine="480" w:firstLineChars="200"/>
              <w:rPr>
                <w:rFonts w:ascii="Times New Roman" w:hAnsi="Times New Roman" w:cs="Times New Roman" w:eastAsiaTheme="minorEastAsia"/>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绿海水厂二级泵房出水管沿着经二路向南敷设至南环路南侧，然后横穿东环路沿着创新大道至扩一路，后沿着扩一路向东北敷设至玉阿公路北侧，后沿着玉阿公路向东南敷设至青松路，然后向北敷设至规划（现状）环城北路，此后沿着环城北路由西向东敷设至王震大道，最后向南沿着王震大道（</w:t>
            </w:r>
            <w:r>
              <w:rPr>
                <w:rFonts w:ascii="Times New Roman" w:hAnsi="Times New Roman" w:cs="Times New Roman" w:eastAsiaTheme="minorEastAsia"/>
                <w:color w:val="000000" w:themeColor="text1"/>
                <w:sz w:val="24"/>
                <w:szCs w:val="24"/>
                <w14:textFill>
                  <w14:solidFill>
                    <w14:schemeClr w14:val="tx1"/>
                  </w14:solidFill>
                </w14:textFill>
              </w:rPr>
              <w:t>道路西侧人行道）敷设至军垦大道，与现状 DN700 给水管道连接成环状管网。采用DN700~DN1200管径，长度约为17.</w:t>
            </w:r>
            <w:r>
              <w:rPr>
                <w:rFonts w:hint="eastAsia" w:ascii="Times New Roman" w:hAnsi="Times New Roman" w:cs="Times New Roman" w:eastAsiaTheme="minorEastAsia"/>
                <w:color w:val="000000" w:themeColor="text1"/>
                <w:sz w:val="24"/>
                <w:szCs w:val="24"/>
                <w14:textFill>
                  <w14:solidFill>
                    <w14:schemeClr w14:val="tx1"/>
                  </w14:solidFill>
                </w14:textFill>
              </w:rPr>
              <w:t>88</w:t>
            </w:r>
            <w:r>
              <w:rPr>
                <w:rFonts w:ascii="Times New Roman" w:hAnsi="Times New Roman" w:cs="Times New Roman" w:eastAsiaTheme="minorEastAsia"/>
                <w:color w:val="000000" w:themeColor="text1"/>
                <w:sz w:val="24"/>
                <w:szCs w:val="24"/>
                <w14:textFill>
                  <w14:solidFill>
                    <w14:schemeClr w14:val="tx1"/>
                  </w14:solidFill>
                </w14:textFill>
              </w:rPr>
              <w:t>km。</w:t>
            </w:r>
          </w:p>
          <w:p>
            <w:pPr>
              <w:pStyle w:val="5"/>
              <w:spacing w:line="360" w:lineRule="auto"/>
              <w:ind w:left="-80" w:leftChars="-38" w:firstLine="480" w:firstLineChars="200"/>
              <w:rPr>
                <w:rFonts w:ascii="宋体" w:hAnsi="宋体" w:eastAsia="宋体" w:cs="宋体"/>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3.2.1</w:t>
            </w:r>
            <w:r>
              <w:rPr>
                <w:rFonts w:hint="eastAsia" w:ascii="宋体" w:hAnsi="宋体" w:eastAsia="宋体" w:cs="宋体"/>
                <w:color w:val="000000" w:themeColor="text1"/>
                <w:sz w:val="24"/>
                <w14:textFill>
                  <w14:solidFill>
                    <w14:schemeClr w14:val="tx1"/>
                  </w14:solidFill>
                </w14:textFill>
              </w:rPr>
              <w:t>过障碍物</w:t>
            </w:r>
          </w:p>
          <w:p>
            <w:pPr>
              <w:pStyle w:val="5"/>
              <w:spacing w:line="360" w:lineRule="auto"/>
              <w:ind w:left="-80" w:leftChars="-38"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本工程管材采用球墨铸铁管，过障碍采用钢管，管道沿线主要障碍物及过障碍方式如下：</w:t>
            </w:r>
          </w:p>
          <w:p>
            <w:pPr>
              <w:jc w:val="center"/>
              <w:rPr>
                <w:color w:val="000000" w:themeColor="text1"/>
                <w14:textFill>
                  <w14:solidFill>
                    <w14:schemeClr w14:val="tx1"/>
                  </w14:solidFill>
                </w14:textFill>
              </w:rPr>
            </w:pPr>
            <w:r>
              <w:rPr>
                <w:b/>
                <w:color w:val="000000" w:themeColor="text1"/>
                <w14:textFill>
                  <w14:solidFill>
                    <w14:schemeClr w14:val="tx1"/>
                  </w14:solidFill>
                </w14:textFill>
              </w:rPr>
              <w:t>表2-</w:t>
            </w:r>
            <w:r>
              <w:rPr>
                <w:rFonts w:hint="eastAsia"/>
                <w:b/>
                <w:color w:val="000000" w:themeColor="text1"/>
                <w14:textFill>
                  <w14:solidFill>
                    <w14:schemeClr w14:val="tx1"/>
                  </w14:solidFill>
                </w14:textFill>
              </w:rPr>
              <w:t>2</w:t>
            </w:r>
            <w:r>
              <w:rPr>
                <w:b/>
                <w:color w:val="000000" w:themeColor="text1"/>
                <w14:textFill>
                  <w14:solidFill>
                    <w14:schemeClr w14:val="tx1"/>
                  </w14:solidFill>
                </w14:textFill>
              </w:rPr>
              <w:t xml:space="preserve">   </w:t>
            </w:r>
            <w:r>
              <w:rPr>
                <w:rFonts w:hint="eastAsia"/>
                <w:b/>
                <w:color w:val="000000" w:themeColor="text1"/>
                <w14:textFill>
                  <w14:solidFill>
                    <w14:schemeClr w14:val="tx1"/>
                  </w14:solidFill>
                </w14:textFill>
              </w:rPr>
              <w:t>管道沿线主要障碍物及过障碍方式</w:t>
            </w:r>
            <w:r>
              <w:rPr>
                <w:b/>
                <w:color w:val="000000" w:themeColor="text1"/>
                <w14:textFill>
                  <w14:solidFill>
                    <w14:schemeClr w14:val="tx1"/>
                  </w14:solidFill>
                </w14:textFill>
              </w:rPr>
              <w:t>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693"/>
              <w:gridCol w:w="1535"/>
              <w:gridCol w:w="166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序号</w:t>
                  </w:r>
                </w:p>
              </w:tc>
              <w:tc>
                <w:tcPr>
                  <w:tcW w:w="2693"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障碍物名称</w:t>
                  </w:r>
                </w:p>
              </w:tc>
              <w:tc>
                <w:tcPr>
                  <w:tcW w:w="153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过障碍方式</w:t>
                  </w:r>
                </w:p>
              </w:tc>
              <w:tc>
                <w:tcPr>
                  <w:tcW w:w="166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管径</w:t>
                  </w:r>
                  <w:r>
                    <w:rPr>
                      <w:rFonts w:hint="eastAsia" w:eastAsiaTheme="minorEastAsia"/>
                      <w:color w:val="000000" w:themeColor="text1"/>
                      <w:szCs w:val="21"/>
                      <w:lang w:eastAsia="zh-CN"/>
                      <w14:textFill>
                        <w14:solidFill>
                          <w14:schemeClr w14:val="tx1"/>
                        </w14:solidFill>
                      </w14:textFill>
                    </w:rPr>
                    <w:t>（</w:t>
                  </w:r>
                  <w:r>
                    <w:rPr>
                      <w:rFonts w:eastAsiaTheme="minorEastAsia"/>
                      <w:color w:val="000000" w:themeColor="text1"/>
                      <w:szCs w:val="21"/>
                      <w14:textFill>
                        <w14:solidFill>
                          <w14:schemeClr w14:val="tx1"/>
                        </w14:solidFill>
                      </w14:textFill>
                    </w:rPr>
                    <w:t>mm)</w:t>
                  </w:r>
                </w:p>
              </w:tc>
              <w:tc>
                <w:tcPr>
                  <w:tcW w:w="1665" w:type="dxa"/>
                  <w:vAlign w:val="center"/>
                </w:tcPr>
                <w:p>
                  <w:pPr>
                    <w:pStyle w:val="98"/>
                    <w:spacing w:before="0" w:beforeAutospacing="0" w:after="0" w:afterAutospacing="0" w:line="240" w:lineRule="atLeast"/>
                    <w:jc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eastAsiaTheme="minorEastAsia"/>
                      <w:color w:val="000000" w:themeColor="text1"/>
                      <w:sz w:val="21"/>
                      <w:szCs w:val="21"/>
                      <w14:textFill>
                        <w14:solidFill>
                          <w14:schemeClr w14:val="tx1"/>
                        </w14:solidFill>
                      </w14:textFill>
                    </w:rPr>
                    <w:t>距离</w:t>
                  </w:r>
                  <w:r>
                    <w:rPr>
                      <w:rFonts w:hint="eastAsia" w:ascii="Times New Roman" w:hAnsi="Times New Roman" w:eastAsiaTheme="minorEastAsia"/>
                      <w:color w:val="000000" w:themeColor="text1"/>
                      <w:sz w:val="21"/>
                      <w:szCs w:val="21"/>
                      <w:lang w:eastAsia="zh-CN"/>
                      <w14:textFill>
                        <w14:solidFill>
                          <w14:schemeClr w14:val="tx1"/>
                        </w14:solidFill>
                      </w14:textFill>
                    </w:rPr>
                    <w:t>（</w:t>
                  </w:r>
                  <w:r>
                    <w:rPr>
                      <w:rFonts w:ascii="Times New Roman" w:hAnsi="Times New Roman" w:eastAsiaTheme="minorEastAsia"/>
                      <w:color w:val="000000" w:themeColor="text1"/>
                      <w:sz w:val="21"/>
                      <w:szCs w:val="21"/>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p>
              </w:tc>
              <w:tc>
                <w:tcPr>
                  <w:tcW w:w="2693"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东环路</w:t>
                  </w:r>
                </w:p>
              </w:tc>
              <w:tc>
                <w:tcPr>
                  <w:tcW w:w="153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顶管</w:t>
                  </w:r>
                </w:p>
              </w:tc>
              <w:tc>
                <w:tcPr>
                  <w:tcW w:w="166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DN1200</w:t>
                  </w:r>
                </w:p>
              </w:tc>
              <w:tc>
                <w:tcPr>
                  <w:tcW w:w="166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w:t>
                  </w:r>
                </w:p>
              </w:tc>
              <w:tc>
                <w:tcPr>
                  <w:tcW w:w="2693"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创新大道</w:t>
                  </w:r>
                </w:p>
              </w:tc>
              <w:tc>
                <w:tcPr>
                  <w:tcW w:w="153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顶管</w:t>
                  </w:r>
                </w:p>
              </w:tc>
              <w:tc>
                <w:tcPr>
                  <w:tcW w:w="166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DN1200</w:t>
                  </w:r>
                </w:p>
              </w:tc>
              <w:tc>
                <w:tcPr>
                  <w:tcW w:w="166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w:t>
                  </w:r>
                </w:p>
              </w:tc>
              <w:tc>
                <w:tcPr>
                  <w:tcW w:w="2693"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纺织大道</w:t>
                  </w:r>
                </w:p>
              </w:tc>
              <w:tc>
                <w:tcPr>
                  <w:tcW w:w="153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顶管</w:t>
                  </w:r>
                </w:p>
              </w:tc>
              <w:tc>
                <w:tcPr>
                  <w:tcW w:w="166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DN1200</w:t>
                  </w:r>
                </w:p>
              </w:tc>
              <w:tc>
                <w:tcPr>
                  <w:tcW w:w="166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w:t>
                  </w:r>
                </w:p>
              </w:tc>
              <w:tc>
                <w:tcPr>
                  <w:tcW w:w="2693"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高新路</w:t>
                  </w:r>
                </w:p>
              </w:tc>
              <w:tc>
                <w:tcPr>
                  <w:tcW w:w="153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顶管</w:t>
                  </w:r>
                </w:p>
              </w:tc>
              <w:tc>
                <w:tcPr>
                  <w:tcW w:w="166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DN1200</w:t>
                  </w:r>
                </w:p>
              </w:tc>
              <w:tc>
                <w:tcPr>
                  <w:tcW w:w="166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5</w:t>
                  </w:r>
                </w:p>
              </w:tc>
              <w:tc>
                <w:tcPr>
                  <w:tcW w:w="2693"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海升路</w:t>
                  </w:r>
                </w:p>
              </w:tc>
              <w:tc>
                <w:tcPr>
                  <w:tcW w:w="153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顶管</w:t>
                  </w:r>
                </w:p>
              </w:tc>
              <w:tc>
                <w:tcPr>
                  <w:tcW w:w="166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DN1200</w:t>
                  </w:r>
                </w:p>
              </w:tc>
              <w:tc>
                <w:tcPr>
                  <w:tcW w:w="166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6</w:t>
                  </w:r>
                </w:p>
              </w:tc>
              <w:tc>
                <w:tcPr>
                  <w:tcW w:w="2693"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玉阿大道</w:t>
                  </w:r>
                </w:p>
              </w:tc>
              <w:tc>
                <w:tcPr>
                  <w:tcW w:w="153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顶管</w:t>
                  </w:r>
                </w:p>
              </w:tc>
              <w:tc>
                <w:tcPr>
                  <w:tcW w:w="166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DN1200</w:t>
                  </w:r>
                </w:p>
              </w:tc>
              <w:tc>
                <w:tcPr>
                  <w:tcW w:w="166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7</w:t>
                  </w:r>
                </w:p>
              </w:tc>
              <w:tc>
                <w:tcPr>
                  <w:tcW w:w="2693"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塔里木技术学校门前道路</w:t>
                  </w:r>
                </w:p>
              </w:tc>
              <w:tc>
                <w:tcPr>
                  <w:tcW w:w="153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顶管</w:t>
                  </w:r>
                </w:p>
              </w:tc>
              <w:tc>
                <w:tcPr>
                  <w:tcW w:w="166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DN1200</w:t>
                  </w:r>
                </w:p>
              </w:tc>
              <w:tc>
                <w:tcPr>
                  <w:tcW w:w="166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8</w:t>
                  </w:r>
                </w:p>
              </w:tc>
              <w:tc>
                <w:tcPr>
                  <w:tcW w:w="2693"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幸福路</w:t>
                  </w:r>
                </w:p>
              </w:tc>
              <w:tc>
                <w:tcPr>
                  <w:tcW w:w="153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顶管</w:t>
                  </w:r>
                </w:p>
              </w:tc>
              <w:tc>
                <w:tcPr>
                  <w:tcW w:w="166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DN1200</w:t>
                  </w:r>
                </w:p>
              </w:tc>
              <w:tc>
                <w:tcPr>
                  <w:tcW w:w="166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9</w:t>
                  </w:r>
                </w:p>
              </w:tc>
              <w:tc>
                <w:tcPr>
                  <w:tcW w:w="2693"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大学路</w:t>
                  </w:r>
                </w:p>
              </w:tc>
              <w:tc>
                <w:tcPr>
                  <w:tcW w:w="153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顶管</w:t>
                  </w:r>
                </w:p>
              </w:tc>
              <w:tc>
                <w:tcPr>
                  <w:tcW w:w="166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DN1200</w:t>
                  </w:r>
                </w:p>
              </w:tc>
              <w:tc>
                <w:tcPr>
                  <w:tcW w:w="166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10</w:t>
                  </w:r>
                </w:p>
              </w:tc>
              <w:tc>
                <w:tcPr>
                  <w:tcW w:w="2693"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王震大道</w:t>
                  </w:r>
                </w:p>
              </w:tc>
              <w:tc>
                <w:tcPr>
                  <w:tcW w:w="153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顶管</w:t>
                  </w:r>
                </w:p>
              </w:tc>
              <w:tc>
                <w:tcPr>
                  <w:tcW w:w="166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DN1200</w:t>
                  </w:r>
                </w:p>
              </w:tc>
              <w:tc>
                <w:tcPr>
                  <w:tcW w:w="166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11</w:t>
                  </w:r>
                </w:p>
              </w:tc>
              <w:tc>
                <w:tcPr>
                  <w:tcW w:w="2693"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环城东路</w:t>
                  </w:r>
                </w:p>
              </w:tc>
              <w:tc>
                <w:tcPr>
                  <w:tcW w:w="153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顶管</w:t>
                  </w:r>
                </w:p>
              </w:tc>
              <w:tc>
                <w:tcPr>
                  <w:tcW w:w="166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DN1200</w:t>
                  </w:r>
                </w:p>
              </w:tc>
              <w:tc>
                <w:tcPr>
                  <w:tcW w:w="166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12</w:t>
                  </w:r>
                </w:p>
              </w:tc>
              <w:tc>
                <w:tcPr>
                  <w:tcW w:w="2693"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托峰大道</w:t>
                  </w:r>
                </w:p>
              </w:tc>
              <w:tc>
                <w:tcPr>
                  <w:tcW w:w="153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顶管</w:t>
                  </w:r>
                </w:p>
              </w:tc>
              <w:tc>
                <w:tcPr>
                  <w:tcW w:w="166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DN700</w:t>
                  </w:r>
                </w:p>
              </w:tc>
              <w:tc>
                <w:tcPr>
                  <w:tcW w:w="166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13</w:t>
                  </w:r>
                </w:p>
              </w:tc>
              <w:tc>
                <w:tcPr>
                  <w:tcW w:w="2693"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昆岗大道</w:t>
                  </w:r>
                </w:p>
              </w:tc>
              <w:tc>
                <w:tcPr>
                  <w:tcW w:w="153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顶管</w:t>
                  </w:r>
                </w:p>
              </w:tc>
              <w:tc>
                <w:tcPr>
                  <w:tcW w:w="166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DN700</w:t>
                  </w:r>
                </w:p>
              </w:tc>
              <w:tc>
                <w:tcPr>
                  <w:tcW w:w="166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14</w:t>
                  </w:r>
                </w:p>
              </w:tc>
              <w:tc>
                <w:tcPr>
                  <w:tcW w:w="2693"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班超大道</w:t>
                  </w:r>
                </w:p>
              </w:tc>
              <w:tc>
                <w:tcPr>
                  <w:tcW w:w="153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顶管</w:t>
                  </w:r>
                </w:p>
              </w:tc>
              <w:tc>
                <w:tcPr>
                  <w:tcW w:w="166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DN700</w:t>
                  </w:r>
                </w:p>
              </w:tc>
              <w:tc>
                <w:tcPr>
                  <w:tcW w:w="166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15</w:t>
                  </w:r>
                </w:p>
              </w:tc>
              <w:tc>
                <w:tcPr>
                  <w:tcW w:w="2693"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秋收大道</w:t>
                  </w:r>
                </w:p>
              </w:tc>
              <w:tc>
                <w:tcPr>
                  <w:tcW w:w="153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顶管</w:t>
                  </w:r>
                </w:p>
              </w:tc>
              <w:tc>
                <w:tcPr>
                  <w:tcW w:w="166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DN700</w:t>
                  </w:r>
                </w:p>
              </w:tc>
              <w:tc>
                <w:tcPr>
                  <w:tcW w:w="166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16</w:t>
                  </w:r>
                </w:p>
              </w:tc>
              <w:tc>
                <w:tcPr>
                  <w:tcW w:w="2693"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胡洋河</w:t>
                  </w:r>
                </w:p>
              </w:tc>
              <w:tc>
                <w:tcPr>
                  <w:tcW w:w="153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顶管</w:t>
                  </w:r>
                </w:p>
              </w:tc>
              <w:tc>
                <w:tcPr>
                  <w:tcW w:w="166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DN700</w:t>
                  </w:r>
                </w:p>
              </w:tc>
              <w:tc>
                <w:tcPr>
                  <w:tcW w:w="166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17</w:t>
                  </w:r>
                </w:p>
              </w:tc>
              <w:tc>
                <w:tcPr>
                  <w:tcW w:w="2693"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井冈山大道</w:t>
                  </w:r>
                </w:p>
              </w:tc>
              <w:tc>
                <w:tcPr>
                  <w:tcW w:w="153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顶管</w:t>
                  </w:r>
                </w:p>
              </w:tc>
              <w:tc>
                <w:tcPr>
                  <w:tcW w:w="166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DN700</w:t>
                  </w:r>
                </w:p>
              </w:tc>
              <w:tc>
                <w:tcPr>
                  <w:tcW w:w="166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18</w:t>
                  </w:r>
                </w:p>
              </w:tc>
              <w:tc>
                <w:tcPr>
                  <w:tcW w:w="2693"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军垦大道</w:t>
                  </w:r>
                </w:p>
              </w:tc>
              <w:tc>
                <w:tcPr>
                  <w:tcW w:w="153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顶管</w:t>
                  </w:r>
                </w:p>
              </w:tc>
              <w:tc>
                <w:tcPr>
                  <w:tcW w:w="166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DN700</w:t>
                  </w:r>
                </w:p>
              </w:tc>
              <w:tc>
                <w:tcPr>
                  <w:tcW w:w="166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19</w:t>
                  </w:r>
                </w:p>
              </w:tc>
              <w:tc>
                <w:tcPr>
                  <w:tcW w:w="2693"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现状渠道</w:t>
                  </w:r>
                  <w:r>
                    <w:rPr>
                      <w:rFonts w:hint="eastAsia" w:eastAsiaTheme="minorEastAsia"/>
                      <w:color w:val="000000" w:themeColor="text1"/>
                      <w:szCs w:val="21"/>
                      <w:lang w:eastAsia="zh-CN"/>
                      <w14:textFill>
                        <w14:solidFill>
                          <w14:schemeClr w14:val="tx1"/>
                        </w14:solidFill>
                      </w14:textFill>
                    </w:rPr>
                    <w:t>（</w:t>
                  </w:r>
                  <w:r>
                    <w:rPr>
                      <w:rFonts w:eastAsiaTheme="minorEastAsia"/>
                      <w:color w:val="000000" w:themeColor="text1"/>
                      <w:szCs w:val="21"/>
                      <w14:textFill>
                        <w14:solidFill>
                          <w14:schemeClr w14:val="tx1"/>
                        </w14:solidFill>
                      </w14:textFill>
                    </w:rPr>
                    <w:t>东环路）</w:t>
                  </w:r>
                </w:p>
              </w:tc>
              <w:tc>
                <w:tcPr>
                  <w:tcW w:w="153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开挖</w:t>
                  </w:r>
                </w:p>
              </w:tc>
              <w:tc>
                <w:tcPr>
                  <w:tcW w:w="166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DN1200</w:t>
                  </w:r>
                </w:p>
              </w:tc>
              <w:tc>
                <w:tcPr>
                  <w:tcW w:w="166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20</w:t>
                  </w:r>
                </w:p>
              </w:tc>
              <w:tc>
                <w:tcPr>
                  <w:tcW w:w="2693"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现状渠道（省道）</w:t>
                  </w:r>
                </w:p>
              </w:tc>
              <w:tc>
                <w:tcPr>
                  <w:tcW w:w="153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开挖</w:t>
                  </w:r>
                </w:p>
              </w:tc>
              <w:tc>
                <w:tcPr>
                  <w:tcW w:w="166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DN1200</w:t>
                  </w:r>
                </w:p>
              </w:tc>
              <w:tc>
                <w:tcPr>
                  <w:tcW w:w="166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21</w:t>
                  </w:r>
                </w:p>
              </w:tc>
              <w:tc>
                <w:tcPr>
                  <w:tcW w:w="2693"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乡镇道路</w:t>
                  </w:r>
                </w:p>
              </w:tc>
              <w:tc>
                <w:tcPr>
                  <w:tcW w:w="153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开挖</w:t>
                  </w:r>
                </w:p>
              </w:tc>
              <w:tc>
                <w:tcPr>
                  <w:tcW w:w="166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DN1200</w:t>
                  </w:r>
                </w:p>
              </w:tc>
              <w:tc>
                <w:tcPr>
                  <w:tcW w:w="166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22</w:t>
                  </w:r>
                </w:p>
              </w:tc>
              <w:tc>
                <w:tcPr>
                  <w:tcW w:w="2693"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现状渠道（昆岗大道）</w:t>
                  </w:r>
                </w:p>
              </w:tc>
              <w:tc>
                <w:tcPr>
                  <w:tcW w:w="153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开挖</w:t>
                  </w:r>
                </w:p>
              </w:tc>
              <w:tc>
                <w:tcPr>
                  <w:tcW w:w="166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DN1200</w:t>
                  </w:r>
                </w:p>
              </w:tc>
              <w:tc>
                <w:tcPr>
                  <w:tcW w:w="166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23</w:t>
                  </w:r>
                </w:p>
              </w:tc>
              <w:tc>
                <w:tcPr>
                  <w:tcW w:w="2693"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现状渠道（幸福北路）</w:t>
                  </w:r>
                </w:p>
              </w:tc>
              <w:tc>
                <w:tcPr>
                  <w:tcW w:w="153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开挖</w:t>
                  </w:r>
                </w:p>
              </w:tc>
              <w:tc>
                <w:tcPr>
                  <w:tcW w:w="166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DN1200</w:t>
                  </w:r>
                </w:p>
              </w:tc>
              <w:tc>
                <w:tcPr>
                  <w:tcW w:w="1665" w:type="dxa"/>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60</w:t>
                  </w:r>
                </w:p>
              </w:tc>
            </w:tr>
          </w:tbl>
          <w:p>
            <w:pPr>
              <w:spacing w:line="52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注：顶管套管采用 DN1800/DN1200 顶管专用钢砼 III 级管。</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3.2.2其他构筑物</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管道埋设深度取决于抗浮、上方荷载、耕种等因素，本工程设在县道、省道或者国道旁下，管道覆土深度考虑采用1.5m。顶管埋深采用管径2倍直径。管道避让村庄在农田中敷设时，考虑农用机械耕作、行驶，以及农作物生长需求，覆土考虑为2.0m 左右。在沿线隆起点和下凹点分别设置排气阀和排水阀，穿越障碍时采用钢管。</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（1）检修阀：一般隔3000m左右设手动蝶阀。</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（2）排气阀：在下弯处或平直段1km管线设置自动排气阀（复合排气阀）。</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（3）排水阀：在管线下凹处设排水井和湿井。排水阀均采用手动蝶阀。</w:t>
            </w:r>
          </w:p>
          <w:p>
            <w:pPr>
              <w:pStyle w:val="5"/>
              <w:spacing w:line="520" w:lineRule="exact"/>
              <w:ind w:left="-80" w:leftChars="-38"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（4）支墩：采用球墨铸铁管时沿途所采用的水平弯头、三通及竖直弯头、竖直三通及弯道外侧均需浇筑支墩。</w:t>
            </w:r>
          </w:p>
          <w:p>
            <w:pPr>
              <w:pStyle w:val="5"/>
              <w:spacing w:line="520" w:lineRule="exact"/>
              <w:ind w:left="-80" w:leftChars="-38" w:firstLine="480" w:firstLineChars="200"/>
              <w:rPr>
                <w:b/>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4、</w:t>
            </w:r>
            <w:r>
              <w:rPr>
                <w:rFonts w:hint="eastAsia" w:ascii="宋体" w:hAnsi="宋体" w:eastAsia="宋体" w:cs="宋体"/>
                <w:b/>
                <w:color w:val="000000" w:themeColor="text1"/>
                <w:sz w:val="24"/>
                <w14:textFill>
                  <w14:solidFill>
                    <w14:schemeClr w14:val="tx1"/>
                  </w14:solidFill>
                </w14:textFill>
              </w:rPr>
              <w:t>生产设备</w:t>
            </w:r>
          </w:p>
          <w:p>
            <w:pPr>
              <w:tabs>
                <w:tab w:val="left" w:pos="3225"/>
              </w:tabs>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本项目主要设备见</w:t>
            </w:r>
            <w:r>
              <w:rPr>
                <w:rFonts w:hint="eastAsia"/>
                <w:color w:val="000000" w:themeColor="text1"/>
                <w:sz w:val="24"/>
                <w14:textFill>
                  <w14:solidFill>
                    <w14:schemeClr w14:val="tx1"/>
                  </w14:solidFill>
                </w14:textFill>
              </w:rPr>
              <w:t>下</w:t>
            </w:r>
            <w:r>
              <w:rPr>
                <w:color w:val="000000" w:themeColor="text1"/>
                <w:sz w:val="24"/>
                <w14:textFill>
                  <w14:solidFill>
                    <w14:schemeClr w14:val="tx1"/>
                  </w14:solidFill>
                </w14:textFill>
              </w:rPr>
              <w:t>表。</w:t>
            </w:r>
          </w:p>
          <w:p>
            <w:pPr>
              <w:autoSpaceDE w:val="0"/>
              <w:autoSpaceDN w:val="0"/>
              <w:adjustRightInd w:val="0"/>
              <w:jc w:val="center"/>
              <w:rPr>
                <w:b/>
                <w:color w:val="000000" w:themeColor="text1"/>
                <w:lang w:val="zh-CN"/>
                <w14:textFill>
                  <w14:solidFill>
                    <w14:schemeClr w14:val="tx1"/>
                  </w14:solidFill>
                </w14:textFill>
              </w:rPr>
            </w:pPr>
            <w:r>
              <w:rPr>
                <w:b/>
                <w:color w:val="000000" w:themeColor="text1"/>
                <w:lang w:val="zh-CN"/>
                <w14:textFill>
                  <w14:solidFill>
                    <w14:schemeClr w14:val="tx1"/>
                  </w14:solidFill>
                </w14:textFill>
              </w:rPr>
              <w:t>表2-</w:t>
            </w:r>
            <w:r>
              <w:rPr>
                <w:rFonts w:hint="eastAsia"/>
                <w:b/>
                <w:color w:val="000000" w:themeColor="text1"/>
                <w:lang w:val="zh-CN"/>
                <w14:textFill>
                  <w14:solidFill>
                    <w14:schemeClr w14:val="tx1"/>
                  </w14:solidFill>
                </w14:textFill>
              </w:rPr>
              <w:t>3</w:t>
            </w:r>
            <w:r>
              <w:rPr>
                <w:b/>
                <w:color w:val="000000" w:themeColor="text1"/>
                <w:lang w:val="zh-CN"/>
                <w14:textFill>
                  <w14:solidFill>
                    <w14:schemeClr w14:val="tx1"/>
                  </w14:solidFill>
                </w14:textFill>
              </w:rPr>
              <w:t xml:space="preserve">  主要设备一览表</w:t>
            </w:r>
          </w:p>
          <w:tbl>
            <w:tblPr>
              <w:tblStyle w:val="22"/>
              <w:tblW w:w="8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2196"/>
              <w:gridCol w:w="2727"/>
              <w:gridCol w:w="51"/>
              <w:gridCol w:w="658"/>
              <w:gridCol w:w="708"/>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序号</w:t>
                  </w:r>
                </w:p>
              </w:tc>
              <w:tc>
                <w:tcPr>
                  <w:tcW w:w="1296"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主要设备名称</w:t>
                  </w:r>
                </w:p>
              </w:tc>
              <w:tc>
                <w:tcPr>
                  <w:tcW w:w="1609"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规格参数</w:t>
                  </w:r>
                </w:p>
              </w:tc>
              <w:tc>
                <w:tcPr>
                  <w:tcW w:w="418" w:type="pct"/>
                  <w:gridSpan w:val="2"/>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单位</w:t>
                  </w:r>
                </w:p>
              </w:tc>
              <w:tc>
                <w:tcPr>
                  <w:tcW w:w="418"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数量</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一</w:t>
                  </w:r>
                </w:p>
              </w:tc>
              <w:tc>
                <w:tcPr>
                  <w:tcW w:w="4608" w:type="pct"/>
                  <w:gridSpan w:val="6"/>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pacing w:val="5"/>
                      <w:szCs w:val="21"/>
                      <w14:textFill>
                        <w14:solidFill>
                          <w14:schemeClr w14:val="tx1"/>
                        </w14:solidFill>
                      </w14:textFill>
                    </w:rPr>
                    <w:t>生活制水车间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p>
              </w:tc>
              <w:tc>
                <w:tcPr>
                  <w:tcW w:w="1296" w:type="pct"/>
                  <w:shd w:val="clear" w:color="auto" w:fill="auto"/>
                  <w:vAlign w:val="center"/>
                </w:tcPr>
                <w:p>
                  <w:pPr>
                    <w:spacing w:line="240" w:lineRule="atLeast"/>
                    <w:jc w:val="center"/>
                    <w:rPr>
                      <w:rFonts w:eastAsiaTheme="minorEastAsia"/>
                      <w:color w:val="000000" w:themeColor="text1"/>
                      <w:spacing w:val="5"/>
                      <w:szCs w:val="21"/>
                      <w14:textFill>
                        <w14:solidFill>
                          <w14:schemeClr w14:val="tx1"/>
                        </w14:solidFill>
                      </w14:textFill>
                    </w:rPr>
                  </w:pPr>
                  <w:r>
                    <w:rPr>
                      <w:rFonts w:eastAsiaTheme="minorEastAsia"/>
                      <w:color w:val="000000" w:themeColor="text1"/>
                      <w:spacing w:val="6"/>
                      <w:szCs w:val="21"/>
                      <w14:textFill>
                        <w14:solidFill>
                          <w14:schemeClr w14:val="tx1"/>
                        </w14:solidFill>
                      </w14:textFill>
                    </w:rPr>
                    <w:t>结晶除硬</w:t>
                  </w:r>
                </w:p>
              </w:tc>
              <w:tc>
                <w:tcPr>
                  <w:tcW w:w="1609" w:type="pct"/>
                  <w:shd w:val="clear" w:color="auto" w:fill="auto"/>
                  <w:vAlign w:val="center"/>
                </w:tcPr>
                <w:p>
                  <w:pPr>
                    <w:widowControl/>
                    <w:spacing w:line="240" w:lineRule="atLeast"/>
                    <w:jc w:val="center"/>
                    <w:textAlignment w:val="bottom"/>
                    <w:rPr>
                      <w:rFonts w:eastAsiaTheme="minorEastAsia"/>
                      <w:color w:val="000000" w:themeColor="text1"/>
                      <w:szCs w:val="21"/>
                      <w14:textFill>
                        <w14:solidFill>
                          <w14:schemeClr w14:val="tx1"/>
                        </w14:solidFill>
                      </w14:textFill>
                    </w:rPr>
                  </w:pPr>
                </w:p>
              </w:tc>
              <w:tc>
                <w:tcPr>
                  <w:tcW w:w="418" w:type="pct"/>
                  <w:gridSpan w:val="2"/>
                  <w:shd w:val="clear" w:color="auto" w:fill="auto"/>
                  <w:vAlign w:val="center"/>
                </w:tcPr>
                <w:p>
                  <w:pPr>
                    <w:widowControl/>
                    <w:spacing w:line="240" w:lineRule="atLeast"/>
                    <w:jc w:val="center"/>
                    <w:textAlignment w:val="bottom"/>
                    <w:rPr>
                      <w:rFonts w:eastAsiaTheme="minorEastAsia"/>
                      <w:color w:val="000000" w:themeColor="text1"/>
                      <w:szCs w:val="21"/>
                      <w14:textFill>
                        <w14:solidFill>
                          <w14:schemeClr w14:val="tx1"/>
                        </w14:solidFill>
                      </w14:textFill>
                    </w:rPr>
                  </w:pPr>
                </w:p>
              </w:tc>
              <w:tc>
                <w:tcPr>
                  <w:tcW w:w="418"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6"/>
                      <w:sz w:val="21"/>
                      <w:szCs w:val="21"/>
                      <w14:textFill>
                        <w14:solidFill>
                          <w14:schemeClr w14:val="tx1"/>
                        </w14:solidFill>
                      </w14:textFill>
                    </w:rPr>
                    <w:t>除硬装置</w:t>
                  </w:r>
                </w:p>
              </w:tc>
              <w:tc>
                <w:tcPr>
                  <w:tcW w:w="1609"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pacing w:val="-1"/>
                      <w:szCs w:val="21"/>
                      <w14:textFill>
                        <w14:solidFill>
                          <w14:schemeClr w14:val="tx1"/>
                        </w14:solidFill>
                      </w14:textFill>
                    </w:rPr>
                    <w:t>750 m</w:t>
                  </w:r>
                  <w:r>
                    <w:rPr>
                      <w:rFonts w:eastAsiaTheme="minorEastAsia"/>
                      <w:color w:val="000000" w:themeColor="text1"/>
                      <w:spacing w:val="-1"/>
                      <w:szCs w:val="21"/>
                      <w:vertAlign w:val="superscript"/>
                      <w14:textFill>
                        <w14:solidFill>
                          <w14:schemeClr w14:val="tx1"/>
                        </w14:solidFill>
                      </w14:textFill>
                    </w:rPr>
                    <w:t>3</w:t>
                  </w:r>
                  <w:r>
                    <w:rPr>
                      <w:rFonts w:eastAsiaTheme="minorEastAsia"/>
                      <w:color w:val="000000" w:themeColor="text1"/>
                      <w:spacing w:val="-1"/>
                      <w:szCs w:val="21"/>
                      <w14:textFill>
                        <w14:solidFill>
                          <w14:schemeClr w14:val="tx1"/>
                        </w14:solidFill>
                      </w14:textFill>
                    </w:rPr>
                    <w:t>/h</w:t>
                  </w:r>
                  <w:r>
                    <w:rPr>
                      <w:rFonts w:hint="eastAsia" w:eastAsiaTheme="minorEastAsia"/>
                      <w:color w:val="000000" w:themeColor="text1"/>
                      <w:spacing w:val="-1"/>
                      <w:szCs w:val="21"/>
                      <w14:textFill>
                        <w14:solidFill>
                          <w14:schemeClr w14:val="tx1"/>
                        </w14:solidFill>
                      </w14:textFill>
                    </w:rPr>
                    <w:t>，</w:t>
                  </w:r>
                  <w:r>
                    <w:rPr>
                      <w:rFonts w:eastAsiaTheme="minorEastAsia"/>
                      <w:color w:val="000000" w:themeColor="text1"/>
                      <w:spacing w:val="-1"/>
                      <w:szCs w:val="21"/>
                      <w14:textFill>
                        <w14:solidFill>
                          <w14:schemeClr w14:val="tx1"/>
                        </w14:solidFill>
                      </w14:textFill>
                    </w:rPr>
                    <w:t>0.5k</w:t>
                  </w:r>
                  <w:r>
                    <w:rPr>
                      <w:rFonts w:hint="eastAsia" w:eastAsiaTheme="minorEastAsia"/>
                      <w:color w:val="000000" w:themeColor="text1"/>
                      <w:spacing w:val="-1"/>
                      <w:szCs w:val="21"/>
                      <w14:textFill>
                        <w14:solidFill>
                          <w14:schemeClr w14:val="tx1"/>
                        </w14:solidFill>
                      </w14:textFill>
                    </w:rPr>
                    <w:t>W</w:t>
                  </w:r>
                </w:p>
              </w:tc>
              <w:tc>
                <w:tcPr>
                  <w:tcW w:w="418"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套</w:t>
                  </w:r>
                </w:p>
              </w:tc>
              <w:tc>
                <w:tcPr>
                  <w:tcW w:w="418"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w:t>
                  </w:r>
                </w:p>
              </w:tc>
              <w:tc>
                <w:tcPr>
                  <w:tcW w:w="868" w:type="pct"/>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5"/>
                      <w:sz w:val="21"/>
                      <w:szCs w:val="21"/>
                      <w14:textFill>
                        <w14:solidFill>
                          <w14:schemeClr w14:val="tx1"/>
                        </w14:solidFill>
                      </w14:textFill>
                    </w:rPr>
                    <w:t>隔膜计量泵</w:t>
                  </w:r>
                </w:p>
              </w:tc>
              <w:tc>
                <w:tcPr>
                  <w:tcW w:w="1609"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4"/>
                      <w:sz w:val="21"/>
                      <w:szCs w:val="21"/>
                      <w14:textFill>
                        <w14:solidFill>
                          <w14:schemeClr w14:val="tx1"/>
                        </w14:solidFill>
                      </w14:textFill>
                    </w:rPr>
                    <w:t>3000L/h</w:t>
                  </w:r>
                  <w:r>
                    <w:rPr>
                      <w:rFonts w:ascii="Times New Roman" w:hAnsi="Times New Roman" w:cs="Times New Roman" w:eastAsiaTheme="minorEastAsia"/>
                      <w:color w:val="000000" w:themeColor="text1"/>
                      <w:spacing w:val="-27"/>
                      <w:sz w:val="21"/>
                      <w:szCs w:val="21"/>
                      <w14:textFill>
                        <w14:solidFill>
                          <w14:schemeClr w14:val="tx1"/>
                        </w14:solidFill>
                      </w14:textFill>
                    </w:rPr>
                    <w:t xml:space="preserve"> </w:t>
                  </w:r>
                  <w:r>
                    <w:rPr>
                      <w:rFonts w:ascii="Times New Roman" w:hAnsi="Times New Roman" w:cs="Times New Roman" w:eastAsiaTheme="minorEastAsia"/>
                      <w:color w:val="000000" w:themeColor="text1"/>
                      <w:spacing w:val="-4"/>
                      <w:sz w:val="21"/>
                      <w:szCs w:val="21"/>
                      <w14:textFill>
                        <w14:solidFill>
                          <w14:schemeClr w14:val="tx1"/>
                        </w14:solidFill>
                      </w14:textFill>
                    </w:rPr>
                    <w:t>，1k</w:t>
                  </w:r>
                  <w:r>
                    <w:rPr>
                      <w:rFonts w:hint="eastAsia" w:ascii="Times New Roman" w:hAnsi="Times New Roman" w:cs="Times New Roman" w:eastAsiaTheme="minorEastAsia"/>
                      <w:color w:val="000000" w:themeColor="text1"/>
                      <w:spacing w:val="-4"/>
                      <w:sz w:val="21"/>
                      <w:szCs w:val="21"/>
                      <w14:textFill>
                        <w14:solidFill>
                          <w14:schemeClr w14:val="tx1"/>
                        </w14:solidFill>
                      </w14:textFill>
                    </w:rPr>
                    <w:t>W</w:t>
                  </w:r>
                </w:p>
              </w:tc>
              <w:tc>
                <w:tcPr>
                  <w:tcW w:w="418"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套</w:t>
                  </w:r>
                </w:p>
              </w:tc>
              <w:tc>
                <w:tcPr>
                  <w:tcW w:w="418"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w:t>
                  </w:r>
                </w:p>
              </w:tc>
              <w:tc>
                <w:tcPr>
                  <w:tcW w:w="868" w:type="pct"/>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1"/>
                      <w:sz w:val="21"/>
                      <w:szCs w:val="21"/>
                      <w14:textFill>
                        <w14:solidFill>
                          <w14:schemeClr w14:val="tx1"/>
                        </w14:solidFill>
                      </w14:textFill>
                    </w:rPr>
                    <w:t>4用</w:t>
                  </w:r>
                  <w:r>
                    <w:rPr>
                      <w:rFonts w:ascii="Times New Roman" w:hAnsi="Times New Roman" w:cs="Times New Roman" w:eastAsiaTheme="minorEastAsia"/>
                      <w:color w:val="000000" w:themeColor="text1"/>
                      <w:spacing w:val="-32"/>
                      <w:sz w:val="21"/>
                      <w:szCs w:val="21"/>
                      <w14:textFill>
                        <w14:solidFill>
                          <w14:schemeClr w14:val="tx1"/>
                        </w14:solidFill>
                      </w14:textFill>
                    </w:rPr>
                    <w:t xml:space="preserve"> </w:t>
                  </w:r>
                  <w:r>
                    <w:rPr>
                      <w:rFonts w:ascii="Times New Roman" w:hAnsi="Times New Roman" w:cs="Times New Roman" w:eastAsiaTheme="minorEastAsia"/>
                      <w:color w:val="000000" w:themeColor="text1"/>
                      <w:spacing w:val="-11"/>
                      <w:sz w:val="21"/>
                      <w:szCs w:val="21"/>
                      <w14:textFill>
                        <w14:solidFill>
                          <w14:schemeClr w14:val="tx1"/>
                        </w14:solidFill>
                      </w14:textFill>
                    </w:rPr>
                    <w:t>1备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5"/>
                      <w:sz w:val="21"/>
                      <w:szCs w:val="21"/>
                      <w14:textFill>
                        <w14:solidFill>
                          <w14:schemeClr w14:val="tx1"/>
                        </w14:solidFill>
                      </w14:textFill>
                    </w:rPr>
                    <w:t>隔膜计量泵</w:t>
                  </w:r>
                </w:p>
              </w:tc>
              <w:tc>
                <w:tcPr>
                  <w:tcW w:w="1609"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5"/>
                      <w:sz w:val="21"/>
                      <w:szCs w:val="21"/>
                      <w14:textFill>
                        <w14:solidFill>
                          <w14:schemeClr w14:val="tx1"/>
                        </w14:solidFill>
                      </w14:textFill>
                    </w:rPr>
                    <w:t>150L/h</w:t>
                  </w:r>
                  <w:r>
                    <w:rPr>
                      <w:rFonts w:ascii="Times New Roman" w:hAnsi="Times New Roman" w:cs="Times New Roman" w:eastAsiaTheme="minorEastAsia"/>
                      <w:color w:val="000000" w:themeColor="text1"/>
                      <w:spacing w:val="-24"/>
                      <w:sz w:val="21"/>
                      <w:szCs w:val="21"/>
                      <w14:textFill>
                        <w14:solidFill>
                          <w14:schemeClr w14:val="tx1"/>
                        </w14:solidFill>
                      </w14:textFill>
                    </w:rPr>
                    <w:t xml:space="preserve"> </w:t>
                  </w:r>
                  <w:r>
                    <w:rPr>
                      <w:rFonts w:ascii="Times New Roman" w:hAnsi="Times New Roman" w:cs="Times New Roman" w:eastAsiaTheme="minorEastAsia"/>
                      <w:color w:val="000000" w:themeColor="text1"/>
                      <w:spacing w:val="-5"/>
                      <w:sz w:val="21"/>
                      <w:szCs w:val="21"/>
                      <w14:textFill>
                        <w14:solidFill>
                          <w14:schemeClr w14:val="tx1"/>
                        </w14:solidFill>
                      </w14:textFill>
                    </w:rPr>
                    <w:t>，0.37k</w:t>
                  </w:r>
                  <w:r>
                    <w:rPr>
                      <w:rFonts w:hint="eastAsia" w:ascii="Times New Roman" w:hAnsi="Times New Roman" w:cs="Times New Roman" w:eastAsiaTheme="minorEastAsia"/>
                      <w:color w:val="000000" w:themeColor="text1"/>
                      <w:spacing w:val="-5"/>
                      <w:sz w:val="21"/>
                      <w:szCs w:val="21"/>
                      <w14:textFill>
                        <w14:solidFill>
                          <w14:schemeClr w14:val="tx1"/>
                        </w14:solidFill>
                      </w14:textFill>
                    </w:rPr>
                    <w:t>W</w:t>
                  </w:r>
                </w:p>
              </w:tc>
              <w:tc>
                <w:tcPr>
                  <w:tcW w:w="418"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套</w:t>
                  </w:r>
                </w:p>
              </w:tc>
              <w:tc>
                <w:tcPr>
                  <w:tcW w:w="418"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w:t>
                  </w:r>
                </w:p>
              </w:tc>
              <w:tc>
                <w:tcPr>
                  <w:tcW w:w="868" w:type="pct"/>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1"/>
                      <w:sz w:val="21"/>
                      <w:szCs w:val="21"/>
                      <w14:textFill>
                        <w14:solidFill>
                          <w14:schemeClr w14:val="tx1"/>
                        </w14:solidFill>
                      </w14:textFill>
                    </w:rPr>
                    <w:t>4用</w:t>
                  </w:r>
                  <w:r>
                    <w:rPr>
                      <w:rFonts w:ascii="Times New Roman" w:hAnsi="Times New Roman" w:cs="Times New Roman" w:eastAsiaTheme="minorEastAsia"/>
                      <w:color w:val="000000" w:themeColor="text1"/>
                      <w:spacing w:val="-32"/>
                      <w:sz w:val="21"/>
                      <w:szCs w:val="21"/>
                      <w14:textFill>
                        <w14:solidFill>
                          <w14:schemeClr w14:val="tx1"/>
                        </w14:solidFill>
                      </w14:textFill>
                    </w:rPr>
                    <w:t xml:space="preserve"> </w:t>
                  </w:r>
                  <w:r>
                    <w:rPr>
                      <w:rFonts w:ascii="Times New Roman" w:hAnsi="Times New Roman" w:cs="Times New Roman" w:eastAsiaTheme="minorEastAsia"/>
                      <w:color w:val="000000" w:themeColor="text1"/>
                      <w:spacing w:val="-11"/>
                      <w:sz w:val="21"/>
                      <w:szCs w:val="21"/>
                      <w14:textFill>
                        <w14:solidFill>
                          <w14:schemeClr w14:val="tx1"/>
                        </w14:solidFill>
                      </w14:textFill>
                    </w:rPr>
                    <w:t>1备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p>
              </w:tc>
              <w:tc>
                <w:tcPr>
                  <w:tcW w:w="1296" w:type="pct"/>
                  <w:shd w:val="clear" w:color="auto" w:fill="auto"/>
                  <w:vAlign w:val="center"/>
                </w:tcPr>
                <w:p>
                  <w:pPr>
                    <w:spacing w:line="240" w:lineRule="atLeast"/>
                    <w:jc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spacing w:val="-1"/>
                      <w:szCs w:val="21"/>
                      <w14:textFill>
                        <w14:solidFill>
                          <w14:schemeClr w14:val="tx1"/>
                        </w14:solidFill>
                      </w14:textFill>
                    </w:rPr>
                    <w:t>反冲洗泵房</w:t>
                  </w:r>
                </w:p>
              </w:tc>
              <w:tc>
                <w:tcPr>
                  <w:tcW w:w="1609" w:type="pct"/>
                  <w:shd w:val="clear" w:color="auto" w:fill="auto"/>
                  <w:vAlign w:val="center"/>
                </w:tcPr>
                <w:p>
                  <w:pPr>
                    <w:widowControl/>
                    <w:spacing w:line="240" w:lineRule="atLeast"/>
                    <w:jc w:val="center"/>
                    <w:textAlignment w:val="bottom"/>
                    <w:rPr>
                      <w:rFonts w:eastAsiaTheme="minorEastAsia"/>
                      <w:color w:val="000000" w:themeColor="text1"/>
                      <w:kern w:val="0"/>
                      <w:szCs w:val="21"/>
                      <w:lang w:bidi="ar"/>
                      <w14:textFill>
                        <w14:solidFill>
                          <w14:schemeClr w14:val="tx1"/>
                        </w14:solidFill>
                      </w14:textFill>
                    </w:rPr>
                  </w:pPr>
                </w:p>
              </w:tc>
              <w:tc>
                <w:tcPr>
                  <w:tcW w:w="418" w:type="pct"/>
                  <w:gridSpan w:val="2"/>
                  <w:shd w:val="clear" w:color="auto" w:fill="auto"/>
                  <w:vAlign w:val="center"/>
                </w:tcPr>
                <w:p>
                  <w:pPr>
                    <w:widowControl/>
                    <w:spacing w:line="240" w:lineRule="atLeast"/>
                    <w:jc w:val="center"/>
                    <w:textAlignment w:val="bottom"/>
                    <w:rPr>
                      <w:rFonts w:eastAsiaTheme="minorEastAsia"/>
                      <w:color w:val="000000" w:themeColor="text1"/>
                      <w:kern w:val="0"/>
                      <w:szCs w:val="21"/>
                      <w:lang w:bidi="ar"/>
                      <w14:textFill>
                        <w14:solidFill>
                          <w14:schemeClr w14:val="tx1"/>
                        </w14:solidFill>
                      </w14:textFill>
                    </w:rPr>
                  </w:pPr>
                </w:p>
              </w:tc>
              <w:tc>
                <w:tcPr>
                  <w:tcW w:w="418"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反冲洗水泵</w:t>
                  </w:r>
                </w:p>
              </w:tc>
              <w:tc>
                <w:tcPr>
                  <w:tcW w:w="1609"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流量</w:t>
                  </w:r>
                  <w:r>
                    <w:rPr>
                      <w:rFonts w:ascii="Times New Roman" w:hAnsi="Times New Roman" w:cs="Times New Roman" w:eastAsiaTheme="minorEastAsia"/>
                      <w:color w:val="000000" w:themeColor="text1"/>
                      <w:spacing w:val="-50"/>
                      <w:sz w:val="21"/>
                      <w:szCs w:val="21"/>
                      <w14:textFill>
                        <w14:solidFill>
                          <w14:schemeClr w14:val="tx1"/>
                        </w14:solidFill>
                      </w14:textFill>
                    </w:rPr>
                    <w:t xml:space="preserve"> </w:t>
                  </w:r>
                  <w:r>
                    <w:rPr>
                      <w:rFonts w:ascii="Times New Roman" w:hAnsi="Times New Roman" w:cs="Times New Roman" w:eastAsiaTheme="minorEastAsia"/>
                      <w:color w:val="000000" w:themeColor="text1"/>
                      <w:spacing w:val="-2"/>
                      <w:sz w:val="21"/>
                      <w:szCs w:val="21"/>
                      <w14:textFill>
                        <w14:solidFill>
                          <w14:schemeClr w14:val="tx1"/>
                        </w14:solidFill>
                      </w14:textFill>
                    </w:rPr>
                    <w:t>468</w:t>
                  </w:r>
                  <w:r>
                    <w:rPr>
                      <w:rFonts w:ascii="Times New Roman" w:hAnsi="Times New Roman" w:cs="Times New Roman" w:eastAsiaTheme="minorEastAsia"/>
                      <w:color w:val="000000" w:themeColor="text1"/>
                      <w:spacing w:val="-1"/>
                      <w:sz w:val="21"/>
                      <w:szCs w:val="21"/>
                      <w14:textFill>
                        <w14:solidFill>
                          <w14:schemeClr w14:val="tx1"/>
                        </w14:solidFill>
                      </w14:textFill>
                    </w:rPr>
                    <w:t xml:space="preserve"> m</w:t>
                  </w:r>
                  <w:r>
                    <w:rPr>
                      <w:rFonts w:ascii="Times New Roman" w:hAnsi="Times New Roman" w:cs="Times New Roman" w:eastAsiaTheme="minorEastAsia"/>
                      <w:color w:val="000000" w:themeColor="text1"/>
                      <w:spacing w:val="-1"/>
                      <w:sz w:val="21"/>
                      <w:szCs w:val="21"/>
                      <w:vertAlign w:val="superscript"/>
                      <w14:textFill>
                        <w14:solidFill>
                          <w14:schemeClr w14:val="tx1"/>
                        </w14:solidFill>
                      </w14:textFill>
                    </w:rPr>
                    <w:t>3</w:t>
                  </w:r>
                  <w:r>
                    <w:rPr>
                      <w:rFonts w:ascii="Times New Roman" w:hAnsi="Times New Roman" w:cs="Times New Roman" w:eastAsiaTheme="minorEastAsia"/>
                      <w:color w:val="000000" w:themeColor="text1"/>
                      <w:spacing w:val="-1"/>
                      <w:sz w:val="21"/>
                      <w:szCs w:val="21"/>
                      <w14:textFill>
                        <w14:solidFill>
                          <w14:schemeClr w14:val="tx1"/>
                        </w14:solidFill>
                      </w14:textFill>
                    </w:rPr>
                    <w:t>/h</w:t>
                  </w:r>
                  <w:r>
                    <w:rPr>
                      <w:rFonts w:hint="eastAsia" w:ascii="Times New Roman" w:hAnsi="Times New Roman" w:cs="Times New Roman" w:eastAsiaTheme="minorEastAsia"/>
                      <w:color w:val="000000" w:themeColor="text1"/>
                      <w:spacing w:val="-1"/>
                      <w:sz w:val="21"/>
                      <w:szCs w:val="21"/>
                      <w14:textFill>
                        <w14:solidFill>
                          <w14:schemeClr w14:val="tx1"/>
                        </w14:solidFill>
                      </w14:textFill>
                    </w:rPr>
                    <w:t>，</w:t>
                  </w:r>
                  <w:r>
                    <w:rPr>
                      <w:rFonts w:ascii="Times New Roman" w:hAnsi="Times New Roman" w:cs="Times New Roman" w:eastAsiaTheme="minorEastAsia"/>
                      <w:color w:val="000000" w:themeColor="text1"/>
                      <w:spacing w:val="-2"/>
                      <w:sz w:val="21"/>
                      <w:szCs w:val="21"/>
                      <w14:textFill>
                        <w14:solidFill>
                          <w14:schemeClr w14:val="tx1"/>
                        </w14:solidFill>
                      </w14:textFill>
                    </w:rPr>
                    <w:t>扬程</w:t>
                  </w:r>
                  <w:r>
                    <w:rPr>
                      <w:rFonts w:ascii="Times New Roman" w:hAnsi="Times New Roman" w:cs="Times New Roman" w:eastAsiaTheme="minorEastAsia"/>
                      <w:color w:val="000000" w:themeColor="text1"/>
                      <w:spacing w:val="-32"/>
                      <w:sz w:val="21"/>
                      <w:szCs w:val="21"/>
                      <w14:textFill>
                        <w14:solidFill>
                          <w14:schemeClr w14:val="tx1"/>
                        </w14:solidFill>
                      </w14:textFill>
                    </w:rPr>
                    <w:t xml:space="preserve"> </w:t>
                  </w:r>
                  <w:r>
                    <w:rPr>
                      <w:rFonts w:ascii="Times New Roman" w:hAnsi="Times New Roman" w:cs="Times New Roman" w:eastAsiaTheme="minorEastAsia"/>
                      <w:color w:val="000000" w:themeColor="text1"/>
                      <w:spacing w:val="-2"/>
                      <w:sz w:val="21"/>
                      <w:szCs w:val="21"/>
                      <w14:textFill>
                        <w14:solidFill>
                          <w14:schemeClr w14:val="tx1"/>
                        </w14:solidFill>
                      </w14:textFill>
                    </w:rPr>
                    <w:t>12m</w:t>
                  </w:r>
                </w:p>
              </w:tc>
              <w:tc>
                <w:tcPr>
                  <w:tcW w:w="418"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套</w:t>
                  </w:r>
                </w:p>
              </w:tc>
              <w:tc>
                <w:tcPr>
                  <w:tcW w:w="418"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w:t>
                  </w:r>
                </w:p>
              </w:tc>
              <w:tc>
                <w:tcPr>
                  <w:tcW w:w="868" w:type="pct"/>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6"/>
                      <w:sz w:val="21"/>
                      <w:szCs w:val="21"/>
                      <w14:textFill>
                        <w14:solidFill>
                          <w14:schemeClr w14:val="tx1"/>
                        </w14:solidFill>
                      </w14:textFill>
                    </w:rPr>
                    <w:t>2用</w:t>
                  </w:r>
                  <w:r>
                    <w:rPr>
                      <w:rFonts w:ascii="Times New Roman" w:hAnsi="Times New Roman" w:cs="Times New Roman" w:eastAsiaTheme="minorEastAsia"/>
                      <w:color w:val="000000" w:themeColor="text1"/>
                      <w:spacing w:val="-55"/>
                      <w:sz w:val="21"/>
                      <w:szCs w:val="21"/>
                      <w14:textFill>
                        <w14:solidFill>
                          <w14:schemeClr w14:val="tx1"/>
                        </w14:solidFill>
                      </w14:textFill>
                    </w:rPr>
                    <w:t xml:space="preserve"> </w:t>
                  </w:r>
                  <w:r>
                    <w:rPr>
                      <w:rFonts w:ascii="Times New Roman" w:hAnsi="Times New Roman" w:cs="Times New Roman" w:eastAsiaTheme="minorEastAsia"/>
                      <w:color w:val="000000" w:themeColor="text1"/>
                      <w:spacing w:val="-6"/>
                      <w:sz w:val="21"/>
                      <w:szCs w:val="21"/>
                      <w14:textFill>
                        <w14:solidFill>
                          <w14:schemeClr w14:val="tx1"/>
                        </w14:solidFill>
                      </w14:textFill>
                    </w:rPr>
                    <w:t>2备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3"/>
                      <w:sz w:val="21"/>
                      <w:szCs w:val="21"/>
                      <w14:textFill>
                        <w14:solidFill>
                          <w14:schemeClr w14:val="tx1"/>
                        </w14:solidFill>
                      </w14:textFill>
                    </w:rPr>
                    <w:t>鼓风机</w:t>
                  </w:r>
                </w:p>
              </w:tc>
              <w:tc>
                <w:tcPr>
                  <w:tcW w:w="1609"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pacing w:val="-3"/>
                      <w:sz w:val="21"/>
                      <w:szCs w:val="21"/>
                      <w14:textFill>
                        <w14:solidFill>
                          <w14:schemeClr w14:val="tx1"/>
                        </w14:solidFill>
                      </w14:textFill>
                    </w:rPr>
                  </w:pPr>
                  <w:r>
                    <w:rPr>
                      <w:rFonts w:ascii="Times New Roman" w:hAnsi="Times New Roman" w:cs="Times New Roman" w:eastAsiaTheme="minorEastAsia"/>
                      <w:color w:val="000000" w:themeColor="text1"/>
                      <w:spacing w:val="-3"/>
                      <w:sz w:val="21"/>
                      <w:szCs w:val="21"/>
                      <w14:textFill>
                        <w14:solidFill>
                          <w14:schemeClr w14:val="tx1"/>
                        </w14:solidFill>
                      </w14:textFill>
                    </w:rPr>
                    <w:t>风量 2574</w:t>
                  </w:r>
                  <w:r>
                    <w:rPr>
                      <w:rFonts w:ascii="Times New Roman" w:hAnsi="Times New Roman" w:cs="Times New Roman" w:eastAsiaTheme="minorEastAsia"/>
                      <w:color w:val="000000" w:themeColor="text1"/>
                      <w:spacing w:val="-1"/>
                      <w:sz w:val="21"/>
                      <w:szCs w:val="21"/>
                      <w14:textFill>
                        <w14:solidFill>
                          <w14:schemeClr w14:val="tx1"/>
                        </w14:solidFill>
                      </w14:textFill>
                    </w:rPr>
                    <w:t xml:space="preserve"> m</w:t>
                  </w:r>
                  <w:r>
                    <w:rPr>
                      <w:rFonts w:ascii="Times New Roman" w:hAnsi="Times New Roman" w:cs="Times New Roman" w:eastAsiaTheme="minorEastAsia"/>
                      <w:color w:val="000000" w:themeColor="text1"/>
                      <w:spacing w:val="-1"/>
                      <w:sz w:val="21"/>
                      <w:szCs w:val="21"/>
                      <w:vertAlign w:val="superscript"/>
                      <w14:textFill>
                        <w14:solidFill>
                          <w14:schemeClr w14:val="tx1"/>
                        </w14:solidFill>
                      </w14:textFill>
                    </w:rPr>
                    <w:t>3</w:t>
                  </w:r>
                  <w:r>
                    <w:rPr>
                      <w:rFonts w:ascii="Times New Roman" w:hAnsi="Times New Roman" w:cs="Times New Roman" w:eastAsiaTheme="minorEastAsia"/>
                      <w:color w:val="000000" w:themeColor="text1"/>
                      <w:spacing w:val="-1"/>
                      <w:sz w:val="21"/>
                      <w:szCs w:val="21"/>
                      <w14:textFill>
                        <w14:solidFill>
                          <w14:schemeClr w14:val="tx1"/>
                        </w14:solidFill>
                      </w14:textFill>
                    </w:rPr>
                    <w:t>/h</w:t>
                  </w:r>
                  <w:r>
                    <w:rPr>
                      <w:rFonts w:ascii="Times New Roman" w:hAnsi="Times New Roman" w:cs="Times New Roman" w:eastAsiaTheme="minorEastAsia"/>
                      <w:color w:val="000000" w:themeColor="text1"/>
                      <w:spacing w:val="-3"/>
                      <w:sz w:val="21"/>
                      <w:szCs w:val="21"/>
                      <w14:textFill>
                        <w14:solidFill>
                          <w14:schemeClr w14:val="tx1"/>
                        </w14:solidFill>
                      </w14:textFill>
                    </w:rPr>
                    <w:t xml:space="preserve"> </w:t>
                  </w:r>
                  <w:r>
                    <w:rPr>
                      <w:rFonts w:hint="eastAsia" w:ascii="Times New Roman" w:hAnsi="Times New Roman" w:cs="Times New Roman" w:eastAsiaTheme="minorEastAsia"/>
                      <w:color w:val="000000" w:themeColor="text1"/>
                      <w:spacing w:val="-3"/>
                      <w:sz w:val="21"/>
                      <w:szCs w:val="21"/>
                      <w14:textFill>
                        <w14:solidFill>
                          <w14:schemeClr w14:val="tx1"/>
                        </w14:solidFill>
                      </w14:textFill>
                    </w:rPr>
                    <w:t>，</w:t>
                  </w:r>
                  <w:r>
                    <w:rPr>
                      <w:rFonts w:ascii="Times New Roman" w:hAnsi="Times New Roman" w:cs="Times New Roman" w:eastAsiaTheme="minorEastAsia"/>
                      <w:color w:val="000000" w:themeColor="text1"/>
                      <w:spacing w:val="-3"/>
                      <w:sz w:val="21"/>
                      <w:szCs w:val="21"/>
                      <w14:textFill>
                        <w14:solidFill>
                          <w14:schemeClr w14:val="tx1"/>
                        </w14:solidFill>
                      </w14:textFill>
                    </w:rPr>
                    <w:t>6m</w:t>
                  </w:r>
                </w:p>
              </w:tc>
              <w:tc>
                <w:tcPr>
                  <w:tcW w:w="418"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套</w:t>
                  </w:r>
                </w:p>
              </w:tc>
              <w:tc>
                <w:tcPr>
                  <w:tcW w:w="418"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w:t>
                  </w:r>
                </w:p>
              </w:tc>
              <w:tc>
                <w:tcPr>
                  <w:tcW w:w="868" w:type="pct"/>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7"/>
                      <w:sz w:val="21"/>
                      <w:szCs w:val="21"/>
                      <w14:textFill>
                        <w14:solidFill>
                          <w14:schemeClr w14:val="tx1"/>
                        </w14:solidFill>
                      </w14:textFill>
                    </w:rPr>
                    <w:t>1用</w:t>
                  </w:r>
                  <w:r>
                    <w:rPr>
                      <w:rFonts w:ascii="Times New Roman" w:hAnsi="Times New Roman" w:cs="Times New Roman" w:eastAsiaTheme="minorEastAsia"/>
                      <w:color w:val="000000" w:themeColor="text1"/>
                      <w:spacing w:val="-32"/>
                      <w:sz w:val="21"/>
                      <w:szCs w:val="21"/>
                      <w14:textFill>
                        <w14:solidFill>
                          <w14:schemeClr w14:val="tx1"/>
                        </w14:solidFill>
                      </w14:textFill>
                    </w:rPr>
                    <w:t xml:space="preserve"> </w:t>
                  </w:r>
                  <w:r>
                    <w:rPr>
                      <w:rFonts w:ascii="Times New Roman" w:hAnsi="Times New Roman" w:cs="Times New Roman" w:eastAsiaTheme="minorEastAsia"/>
                      <w:color w:val="000000" w:themeColor="text1"/>
                      <w:spacing w:val="-17"/>
                      <w:sz w:val="21"/>
                      <w:szCs w:val="21"/>
                      <w14:textFill>
                        <w14:solidFill>
                          <w14:schemeClr w14:val="tx1"/>
                        </w14:solidFill>
                      </w14:textFill>
                    </w:rPr>
                    <w:t>1备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3"/>
                      <w:sz w:val="21"/>
                      <w:szCs w:val="21"/>
                      <w14:textFill>
                        <w14:solidFill>
                          <w14:schemeClr w14:val="tx1"/>
                        </w14:solidFill>
                      </w14:textFill>
                    </w:rPr>
                    <w:t>排水泵</w:t>
                  </w:r>
                </w:p>
              </w:tc>
              <w:tc>
                <w:tcPr>
                  <w:tcW w:w="1609"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pacing w:val="-3"/>
                      <w:sz w:val="21"/>
                      <w:szCs w:val="21"/>
                      <w14:textFill>
                        <w14:solidFill>
                          <w14:schemeClr w14:val="tx1"/>
                        </w14:solidFill>
                      </w14:textFill>
                    </w:rPr>
                  </w:pPr>
                  <w:r>
                    <w:rPr>
                      <w:rFonts w:ascii="Times New Roman" w:hAnsi="Times New Roman" w:cs="Times New Roman" w:eastAsiaTheme="minorEastAsia"/>
                      <w:color w:val="000000" w:themeColor="text1"/>
                      <w:spacing w:val="-3"/>
                      <w:sz w:val="21"/>
                      <w:szCs w:val="21"/>
                      <w14:textFill>
                        <w14:solidFill>
                          <w14:schemeClr w14:val="tx1"/>
                        </w14:solidFill>
                      </w14:textFill>
                    </w:rPr>
                    <w:t>流量15-30</w:t>
                  </w:r>
                  <w:r>
                    <w:rPr>
                      <w:rFonts w:ascii="Times New Roman" w:hAnsi="Times New Roman" w:cs="Times New Roman" w:eastAsiaTheme="minorEastAsia"/>
                      <w:color w:val="000000" w:themeColor="text1"/>
                      <w:spacing w:val="-1"/>
                      <w:sz w:val="21"/>
                      <w:szCs w:val="21"/>
                      <w14:textFill>
                        <w14:solidFill>
                          <w14:schemeClr w14:val="tx1"/>
                        </w14:solidFill>
                      </w14:textFill>
                    </w:rPr>
                    <w:t xml:space="preserve"> m</w:t>
                  </w:r>
                  <w:r>
                    <w:rPr>
                      <w:rFonts w:ascii="Times New Roman" w:hAnsi="Times New Roman" w:cs="Times New Roman" w:eastAsiaTheme="minorEastAsia"/>
                      <w:color w:val="000000" w:themeColor="text1"/>
                      <w:spacing w:val="-1"/>
                      <w:sz w:val="21"/>
                      <w:szCs w:val="21"/>
                      <w:vertAlign w:val="superscript"/>
                      <w14:textFill>
                        <w14:solidFill>
                          <w14:schemeClr w14:val="tx1"/>
                        </w14:solidFill>
                      </w14:textFill>
                    </w:rPr>
                    <w:t>3</w:t>
                  </w:r>
                  <w:r>
                    <w:rPr>
                      <w:rFonts w:ascii="Times New Roman" w:hAnsi="Times New Roman" w:cs="Times New Roman" w:eastAsiaTheme="minorEastAsia"/>
                      <w:color w:val="000000" w:themeColor="text1"/>
                      <w:spacing w:val="-1"/>
                      <w:sz w:val="21"/>
                      <w:szCs w:val="21"/>
                      <w14:textFill>
                        <w14:solidFill>
                          <w14:schemeClr w14:val="tx1"/>
                        </w14:solidFill>
                      </w14:textFill>
                    </w:rPr>
                    <w:t>/h</w:t>
                  </w:r>
                  <w:r>
                    <w:rPr>
                      <w:rFonts w:hint="eastAsia" w:ascii="Times New Roman" w:hAnsi="Times New Roman" w:cs="Times New Roman" w:eastAsiaTheme="minorEastAsia"/>
                      <w:color w:val="000000" w:themeColor="text1"/>
                      <w:spacing w:val="-1"/>
                      <w:sz w:val="21"/>
                      <w:szCs w:val="21"/>
                      <w14:textFill>
                        <w14:solidFill>
                          <w14:schemeClr w14:val="tx1"/>
                        </w14:solidFill>
                      </w14:textFill>
                    </w:rPr>
                    <w:t>，</w:t>
                  </w:r>
                  <w:r>
                    <w:rPr>
                      <w:rFonts w:ascii="Times New Roman" w:hAnsi="Times New Roman" w:cs="Times New Roman" w:eastAsiaTheme="minorEastAsia"/>
                      <w:color w:val="000000" w:themeColor="text1"/>
                      <w:spacing w:val="-3"/>
                      <w:sz w:val="21"/>
                      <w:szCs w:val="21"/>
                      <w14:textFill>
                        <w14:solidFill>
                          <w14:schemeClr w14:val="tx1"/>
                        </w14:solidFill>
                      </w14:textFill>
                    </w:rPr>
                    <w:t>扬程8- 10m</w:t>
                  </w:r>
                </w:p>
              </w:tc>
              <w:tc>
                <w:tcPr>
                  <w:tcW w:w="418"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套</w:t>
                  </w:r>
                </w:p>
              </w:tc>
              <w:tc>
                <w:tcPr>
                  <w:tcW w:w="418"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w:t>
                  </w:r>
                </w:p>
              </w:tc>
              <w:tc>
                <w:tcPr>
                  <w:tcW w:w="868" w:type="pct"/>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集水坑内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二</w:t>
                  </w:r>
                </w:p>
              </w:tc>
              <w:tc>
                <w:tcPr>
                  <w:tcW w:w="4608" w:type="pct"/>
                  <w:gridSpan w:val="6"/>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pacing w:val="4"/>
                      <w:szCs w:val="21"/>
                      <w14:textFill>
                        <w14:solidFill>
                          <w14:schemeClr w14:val="tx1"/>
                        </w14:solidFill>
                      </w14:textFill>
                    </w:rPr>
                    <w:t>二级泵房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3"/>
                      <w:sz w:val="21"/>
                      <w:szCs w:val="21"/>
                      <w14:textFill>
                        <w14:solidFill>
                          <w14:schemeClr w14:val="tx1"/>
                        </w14:solidFill>
                      </w14:textFill>
                    </w:rPr>
                    <w:t>离心泵</w:t>
                  </w:r>
                </w:p>
              </w:tc>
              <w:tc>
                <w:tcPr>
                  <w:tcW w:w="1609"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流量1950</w:t>
                  </w:r>
                  <w:r>
                    <w:rPr>
                      <w:rFonts w:ascii="Times New Roman" w:hAnsi="Times New Roman" w:cs="Times New Roman" w:eastAsiaTheme="minorEastAsia"/>
                      <w:color w:val="000000" w:themeColor="text1"/>
                      <w:spacing w:val="-1"/>
                      <w:sz w:val="21"/>
                      <w:szCs w:val="21"/>
                      <w14:textFill>
                        <w14:solidFill>
                          <w14:schemeClr w14:val="tx1"/>
                        </w14:solidFill>
                      </w14:textFill>
                    </w:rPr>
                    <w:t xml:space="preserve"> m</w:t>
                  </w:r>
                  <w:r>
                    <w:rPr>
                      <w:rFonts w:ascii="Times New Roman" w:hAnsi="Times New Roman" w:cs="Times New Roman" w:eastAsiaTheme="minorEastAsia"/>
                      <w:color w:val="000000" w:themeColor="text1"/>
                      <w:spacing w:val="-1"/>
                      <w:sz w:val="21"/>
                      <w:szCs w:val="21"/>
                      <w:vertAlign w:val="superscript"/>
                      <w14:textFill>
                        <w14:solidFill>
                          <w14:schemeClr w14:val="tx1"/>
                        </w14:solidFill>
                      </w14:textFill>
                    </w:rPr>
                    <w:t>3</w:t>
                  </w:r>
                  <w:r>
                    <w:rPr>
                      <w:rFonts w:ascii="Times New Roman" w:hAnsi="Times New Roman" w:cs="Times New Roman" w:eastAsiaTheme="minorEastAsia"/>
                      <w:color w:val="000000" w:themeColor="text1"/>
                      <w:spacing w:val="-1"/>
                      <w:sz w:val="21"/>
                      <w:szCs w:val="21"/>
                      <w14:textFill>
                        <w14:solidFill>
                          <w14:schemeClr w14:val="tx1"/>
                        </w14:solidFill>
                      </w14:textFill>
                    </w:rPr>
                    <w:t>/h</w:t>
                  </w:r>
                  <w:r>
                    <w:rPr>
                      <w:rFonts w:hint="eastAsia" w:ascii="Times New Roman" w:hAnsi="Times New Roman" w:cs="Times New Roman" w:eastAsiaTheme="minorEastAsia"/>
                      <w:color w:val="000000" w:themeColor="text1"/>
                      <w:spacing w:val="-1"/>
                      <w:sz w:val="21"/>
                      <w:szCs w:val="21"/>
                      <w14:textFill>
                        <w14:solidFill>
                          <w14:schemeClr w14:val="tx1"/>
                        </w14:solidFill>
                      </w14:textFill>
                    </w:rPr>
                    <w:t>，</w:t>
                  </w:r>
                  <w:r>
                    <w:rPr>
                      <w:rFonts w:ascii="Times New Roman" w:hAnsi="Times New Roman" w:cs="Times New Roman" w:eastAsiaTheme="minorEastAsia"/>
                      <w:color w:val="000000" w:themeColor="text1"/>
                      <w:spacing w:val="-2"/>
                      <w:sz w:val="21"/>
                      <w:szCs w:val="21"/>
                      <w14:textFill>
                        <w14:solidFill>
                          <w14:schemeClr w14:val="tx1"/>
                        </w14:solidFill>
                      </w14:textFill>
                    </w:rPr>
                    <w:t>扬程 56m</w:t>
                  </w:r>
                </w:p>
              </w:tc>
              <w:tc>
                <w:tcPr>
                  <w:tcW w:w="418"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台</w:t>
                  </w:r>
                </w:p>
              </w:tc>
              <w:tc>
                <w:tcPr>
                  <w:tcW w:w="418"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pacing w:val="-2"/>
                      <w:kern w:val="0"/>
                      <w:szCs w:val="21"/>
                      <w14:textFill>
                        <w14:solidFill>
                          <w14:schemeClr w14:val="tx1"/>
                        </w14:solidFill>
                      </w14:textFill>
                    </w:rPr>
                  </w:pPr>
                  <w:r>
                    <w:rPr>
                      <w:rFonts w:eastAsiaTheme="minorEastAsia"/>
                      <w:color w:val="000000" w:themeColor="text1"/>
                      <w:spacing w:val="-2"/>
                      <w:kern w:val="0"/>
                      <w:szCs w:val="21"/>
                      <w14:textFill>
                        <w14:solidFill>
                          <w14:schemeClr w14:val="tx1"/>
                        </w14:solidFill>
                      </w14:textFill>
                    </w:rPr>
                    <w:t>4</w:t>
                  </w:r>
                </w:p>
              </w:tc>
              <w:tc>
                <w:tcPr>
                  <w:tcW w:w="868" w:type="pct"/>
                  <w:vAlign w:val="center"/>
                </w:tcPr>
                <w:p>
                  <w:pPr>
                    <w:pStyle w:val="99"/>
                    <w:spacing w:line="240" w:lineRule="atLeast"/>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3 用 1 备，全变频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p>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3"/>
                      <w:sz w:val="21"/>
                      <w:szCs w:val="21"/>
                      <w14:textFill>
                        <w14:solidFill>
                          <w14:schemeClr w14:val="tx1"/>
                        </w14:solidFill>
                      </w14:textFill>
                    </w:rPr>
                    <w:t>真空泵</w:t>
                  </w:r>
                </w:p>
              </w:tc>
              <w:tc>
                <w:tcPr>
                  <w:tcW w:w="1609"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极限真空10kpa</w:t>
                  </w:r>
                  <w:r>
                    <w:rPr>
                      <w:rFonts w:hint="eastAsia" w:ascii="Times New Roman" w:hAnsi="Times New Roman" w:cs="Times New Roman" w:eastAsiaTheme="minorEastAsia"/>
                      <w:color w:val="000000" w:themeColor="text1"/>
                      <w:spacing w:val="-2"/>
                      <w:sz w:val="21"/>
                      <w:szCs w:val="21"/>
                      <w14:textFill>
                        <w14:solidFill>
                          <w14:schemeClr w14:val="tx1"/>
                        </w14:solidFill>
                      </w14:textFill>
                    </w:rPr>
                    <w:t>，</w:t>
                  </w:r>
                  <w:r>
                    <w:rPr>
                      <w:rFonts w:ascii="Times New Roman" w:hAnsi="Times New Roman" w:cs="Times New Roman" w:eastAsiaTheme="minorEastAsia"/>
                      <w:color w:val="000000" w:themeColor="text1"/>
                      <w:spacing w:val="-2"/>
                      <w:sz w:val="21"/>
                      <w:szCs w:val="21"/>
                      <w14:textFill>
                        <w14:solidFill>
                          <w14:schemeClr w14:val="tx1"/>
                        </w14:solidFill>
                      </w14:textFill>
                    </w:rPr>
                    <w:t>最大抽气量 9.2m</w:t>
                  </w:r>
                  <w:r>
                    <w:rPr>
                      <w:rFonts w:ascii="Times New Roman" w:hAnsi="Times New Roman" w:cs="Times New Roman" w:eastAsiaTheme="minorEastAsia"/>
                      <w:color w:val="000000" w:themeColor="text1"/>
                      <w:spacing w:val="-2"/>
                      <w:sz w:val="21"/>
                      <w:szCs w:val="21"/>
                      <w:vertAlign w:val="superscript"/>
                      <w14:textFill>
                        <w14:solidFill>
                          <w14:schemeClr w14:val="tx1"/>
                        </w14:solidFill>
                      </w14:textFill>
                    </w:rPr>
                    <w:t>3</w:t>
                  </w:r>
                  <w:r>
                    <w:rPr>
                      <w:rFonts w:ascii="Times New Roman" w:hAnsi="Times New Roman" w:cs="Times New Roman" w:eastAsiaTheme="minorEastAsia"/>
                      <w:color w:val="000000" w:themeColor="text1"/>
                      <w:spacing w:val="-2"/>
                      <w:sz w:val="21"/>
                      <w:szCs w:val="21"/>
                      <w14:textFill>
                        <w14:solidFill>
                          <w14:schemeClr w14:val="tx1"/>
                        </w14:solidFill>
                      </w14:textFill>
                    </w:rPr>
                    <w:t>/min</w:t>
                  </w:r>
                  <w:r>
                    <w:rPr>
                      <w:rFonts w:hint="eastAsia" w:ascii="Times New Roman" w:hAnsi="Times New Roman" w:cs="Times New Roman" w:eastAsiaTheme="minorEastAsia"/>
                      <w:color w:val="000000" w:themeColor="text1"/>
                      <w:spacing w:val="-2"/>
                      <w:sz w:val="21"/>
                      <w:szCs w:val="21"/>
                      <w14:textFill>
                        <w14:solidFill>
                          <w14:schemeClr w14:val="tx1"/>
                        </w14:solidFill>
                      </w14:textFill>
                    </w:rPr>
                    <w:t>，</w:t>
                  </w:r>
                  <w:r>
                    <w:rPr>
                      <w:rFonts w:ascii="Times New Roman" w:hAnsi="Times New Roman" w:cs="Times New Roman" w:eastAsiaTheme="minorEastAsia"/>
                      <w:color w:val="000000" w:themeColor="text1"/>
                      <w:spacing w:val="-2"/>
                      <w:sz w:val="21"/>
                      <w:szCs w:val="21"/>
                      <w14:textFill>
                        <w14:solidFill>
                          <w14:schemeClr w14:val="tx1"/>
                        </w14:solidFill>
                      </w14:textFill>
                    </w:rPr>
                    <w:t>16kW</w:t>
                  </w:r>
                </w:p>
              </w:tc>
              <w:tc>
                <w:tcPr>
                  <w:tcW w:w="418"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套</w:t>
                  </w:r>
                </w:p>
              </w:tc>
              <w:tc>
                <w:tcPr>
                  <w:tcW w:w="418" w:type="pct"/>
                  <w:shd w:val="clear" w:color="auto" w:fill="auto"/>
                  <w:vAlign w:val="center"/>
                </w:tcPr>
                <w:p>
                  <w:pPr>
                    <w:spacing w:line="240" w:lineRule="atLeast"/>
                    <w:jc w:val="center"/>
                    <w:rPr>
                      <w:rFonts w:eastAsiaTheme="minorEastAsia"/>
                      <w:color w:val="000000" w:themeColor="text1"/>
                      <w:spacing w:val="-2"/>
                      <w:kern w:val="0"/>
                      <w:szCs w:val="21"/>
                      <w14:textFill>
                        <w14:solidFill>
                          <w14:schemeClr w14:val="tx1"/>
                        </w14:solidFill>
                      </w14:textFill>
                    </w:rPr>
                  </w:pPr>
                </w:p>
                <w:p>
                  <w:pPr>
                    <w:kinsoku w:val="0"/>
                    <w:autoSpaceDE w:val="0"/>
                    <w:autoSpaceDN w:val="0"/>
                    <w:adjustRightInd w:val="0"/>
                    <w:snapToGrid w:val="0"/>
                    <w:spacing w:line="240" w:lineRule="atLeast"/>
                    <w:jc w:val="center"/>
                    <w:textAlignment w:val="baseline"/>
                    <w:rPr>
                      <w:rFonts w:eastAsiaTheme="minorEastAsia"/>
                      <w:color w:val="000000" w:themeColor="text1"/>
                      <w:spacing w:val="-2"/>
                      <w:kern w:val="0"/>
                      <w:szCs w:val="21"/>
                      <w14:textFill>
                        <w14:solidFill>
                          <w14:schemeClr w14:val="tx1"/>
                        </w14:solidFill>
                      </w14:textFill>
                    </w:rPr>
                  </w:pPr>
                  <w:r>
                    <w:rPr>
                      <w:rFonts w:eastAsiaTheme="minorEastAsia"/>
                      <w:color w:val="000000" w:themeColor="text1"/>
                      <w:spacing w:val="-2"/>
                      <w:kern w:val="0"/>
                      <w:szCs w:val="21"/>
                      <w14:textFill>
                        <w14:solidFill>
                          <w14:schemeClr w14:val="tx1"/>
                        </w14:solidFill>
                      </w14:textFill>
                    </w:rPr>
                    <w:t>1</w:t>
                  </w:r>
                </w:p>
              </w:tc>
              <w:tc>
                <w:tcPr>
                  <w:tcW w:w="868" w:type="pct"/>
                  <w:vAlign w:val="center"/>
                </w:tcPr>
                <w:p>
                  <w:pPr>
                    <w:pStyle w:val="99"/>
                    <w:spacing w:line="240" w:lineRule="atLeast"/>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真空常吊，附水电接点3套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p>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3"/>
                      <w:sz w:val="21"/>
                      <w:szCs w:val="21"/>
                      <w14:textFill>
                        <w14:solidFill>
                          <w14:schemeClr w14:val="tx1"/>
                        </w14:solidFill>
                      </w14:textFill>
                    </w:rPr>
                    <w:t>排水泵</w:t>
                  </w:r>
                </w:p>
              </w:tc>
              <w:tc>
                <w:tcPr>
                  <w:tcW w:w="1609"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15</w:t>
                  </w:r>
                  <w:r>
                    <w:rPr>
                      <w:rFonts w:ascii="Times New Roman" w:hAnsi="Times New Roman" w:cs="Times New Roman" w:eastAsiaTheme="minorEastAsia"/>
                      <w:color w:val="000000" w:themeColor="text1"/>
                      <w:spacing w:val="-1"/>
                      <w:sz w:val="21"/>
                      <w:szCs w:val="21"/>
                      <w14:textFill>
                        <w14:solidFill>
                          <w14:schemeClr w14:val="tx1"/>
                        </w14:solidFill>
                      </w14:textFill>
                    </w:rPr>
                    <w:t xml:space="preserve"> m</w:t>
                  </w:r>
                  <w:r>
                    <w:rPr>
                      <w:rFonts w:ascii="Times New Roman" w:hAnsi="Times New Roman" w:cs="Times New Roman" w:eastAsiaTheme="minorEastAsia"/>
                      <w:color w:val="000000" w:themeColor="text1"/>
                      <w:spacing w:val="-1"/>
                      <w:sz w:val="21"/>
                      <w:szCs w:val="21"/>
                      <w:vertAlign w:val="superscript"/>
                      <w14:textFill>
                        <w14:solidFill>
                          <w14:schemeClr w14:val="tx1"/>
                        </w14:solidFill>
                      </w14:textFill>
                    </w:rPr>
                    <w:t>3</w:t>
                  </w:r>
                  <w:r>
                    <w:rPr>
                      <w:rFonts w:ascii="Times New Roman" w:hAnsi="Times New Roman" w:cs="Times New Roman" w:eastAsiaTheme="minorEastAsia"/>
                      <w:color w:val="000000" w:themeColor="text1"/>
                      <w:spacing w:val="-1"/>
                      <w:sz w:val="21"/>
                      <w:szCs w:val="21"/>
                      <w14:textFill>
                        <w14:solidFill>
                          <w14:schemeClr w14:val="tx1"/>
                        </w14:solidFill>
                      </w14:textFill>
                    </w:rPr>
                    <w:t>/h</w:t>
                  </w:r>
                  <w:r>
                    <w:rPr>
                      <w:rFonts w:hint="eastAsia" w:ascii="Times New Roman" w:hAnsi="Times New Roman" w:cs="Times New Roman" w:eastAsiaTheme="minorEastAsia"/>
                      <w:color w:val="000000" w:themeColor="text1"/>
                      <w:spacing w:val="-1"/>
                      <w:sz w:val="21"/>
                      <w:szCs w:val="21"/>
                      <w14:textFill>
                        <w14:solidFill>
                          <w14:schemeClr w14:val="tx1"/>
                        </w14:solidFill>
                      </w14:textFill>
                    </w:rPr>
                    <w:t>，</w:t>
                  </w:r>
                  <w:r>
                    <w:rPr>
                      <w:rFonts w:ascii="Times New Roman" w:hAnsi="Times New Roman" w:cs="Times New Roman" w:eastAsiaTheme="minorEastAsia"/>
                      <w:color w:val="000000" w:themeColor="text1"/>
                      <w:spacing w:val="-2"/>
                      <w:sz w:val="21"/>
                      <w:szCs w:val="21"/>
                      <w14:textFill>
                        <w14:solidFill>
                          <w14:schemeClr w14:val="tx1"/>
                        </w14:solidFill>
                      </w14:textFill>
                    </w:rPr>
                    <w:t>10m</w:t>
                  </w:r>
                  <w:r>
                    <w:rPr>
                      <w:rFonts w:hint="eastAsia" w:ascii="Times New Roman" w:hAnsi="Times New Roman" w:cs="Times New Roman" w:eastAsiaTheme="minorEastAsia"/>
                      <w:color w:val="000000" w:themeColor="text1"/>
                      <w:spacing w:val="-2"/>
                      <w:sz w:val="21"/>
                      <w:szCs w:val="21"/>
                      <w14:textFill>
                        <w14:solidFill>
                          <w14:schemeClr w14:val="tx1"/>
                        </w14:solidFill>
                      </w14:textFill>
                    </w:rPr>
                    <w:t>，</w:t>
                  </w:r>
                  <w:r>
                    <w:rPr>
                      <w:rFonts w:ascii="Times New Roman" w:hAnsi="Times New Roman" w:cs="Times New Roman" w:eastAsiaTheme="minorEastAsia"/>
                      <w:color w:val="000000" w:themeColor="text1"/>
                      <w:spacing w:val="-2"/>
                      <w:sz w:val="21"/>
                      <w:szCs w:val="21"/>
                      <w14:textFill>
                        <w14:solidFill>
                          <w14:schemeClr w14:val="tx1"/>
                        </w14:solidFill>
                      </w14:textFill>
                    </w:rPr>
                    <w:t>1.5kW</w:t>
                  </w:r>
                  <w:r>
                    <w:rPr>
                      <w:rFonts w:hint="eastAsia" w:ascii="Times New Roman" w:hAnsi="Times New Roman" w:cs="Times New Roman" w:eastAsiaTheme="minorEastAsia"/>
                      <w:color w:val="000000" w:themeColor="text1"/>
                      <w:spacing w:val="-2"/>
                      <w:sz w:val="21"/>
                      <w:szCs w:val="21"/>
                      <w14:textFill>
                        <w14:solidFill>
                          <w14:schemeClr w14:val="tx1"/>
                        </w14:solidFill>
                      </w14:textFill>
                    </w:rPr>
                    <w:t>，</w:t>
                  </w:r>
                  <w:r>
                    <w:rPr>
                      <w:rFonts w:ascii="Times New Roman" w:hAnsi="Times New Roman" w:cs="Times New Roman" w:eastAsiaTheme="minorEastAsia"/>
                      <w:color w:val="000000" w:themeColor="text1"/>
                      <w:spacing w:val="-2"/>
                      <w:sz w:val="21"/>
                      <w:szCs w:val="21"/>
                      <w14:textFill>
                        <w14:solidFill>
                          <w14:schemeClr w14:val="tx1"/>
                        </w14:solidFill>
                      </w14:textFill>
                    </w:rPr>
                    <w:t>2900r/min</w:t>
                  </w:r>
                </w:p>
              </w:tc>
              <w:tc>
                <w:tcPr>
                  <w:tcW w:w="418"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套</w:t>
                  </w:r>
                </w:p>
              </w:tc>
              <w:tc>
                <w:tcPr>
                  <w:tcW w:w="418"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pacing w:val="-2"/>
                      <w:sz w:val="21"/>
                      <w:szCs w:val="21"/>
                      <w14:textFill>
                        <w14:solidFill>
                          <w14:schemeClr w14:val="tx1"/>
                        </w14:solidFill>
                      </w14:textFill>
                    </w:rPr>
                  </w:pPr>
                </w:p>
                <w:p>
                  <w:pPr>
                    <w:pStyle w:val="99"/>
                    <w:spacing w:line="240" w:lineRule="atLeast"/>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1</w:t>
                  </w:r>
                </w:p>
              </w:tc>
              <w:tc>
                <w:tcPr>
                  <w:tcW w:w="868" w:type="pct"/>
                  <w:vAlign w:val="center"/>
                </w:tcPr>
                <w:p>
                  <w:pPr>
                    <w:pStyle w:val="99"/>
                    <w:spacing w:line="240" w:lineRule="atLeast"/>
                    <w:jc w:val="center"/>
                    <w:rPr>
                      <w:rFonts w:ascii="Times New Roman" w:hAnsi="Times New Roman" w:cs="Times New Roman" w:eastAsiaTheme="minorEastAsia"/>
                      <w:color w:val="000000" w:themeColor="text1"/>
                      <w:spacing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6"/>
                      <w:position w:val="17"/>
                      <w:sz w:val="21"/>
                      <w:szCs w:val="21"/>
                      <w14:textFill>
                        <w14:solidFill>
                          <w14:schemeClr w14:val="tx1"/>
                        </w14:solidFill>
                      </w14:textFill>
                    </w:rPr>
                    <w:t>电动单梁桥式起重机</w:t>
                  </w:r>
                </w:p>
              </w:tc>
              <w:tc>
                <w:tcPr>
                  <w:tcW w:w="1609"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起吊重量为 10t，Lk=12.5m</w:t>
                  </w:r>
                </w:p>
              </w:tc>
              <w:tc>
                <w:tcPr>
                  <w:tcW w:w="418"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台</w:t>
                  </w:r>
                </w:p>
              </w:tc>
              <w:tc>
                <w:tcPr>
                  <w:tcW w:w="418" w:type="pct"/>
                  <w:shd w:val="clear" w:color="auto" w:fill="auto"/>
                  <w:vAlign w:val="center"/>
                </w:tcPr>
                <w:p>
                  <w:pPr>
                    <w:spacing w:line="240" w:lineRule="atLeast"/>
                    <w:jc w:val="center"/>
                    <w:rPr>
                      <w:rFonts w:eastAsiaTheme="minorEastAsia"/>
                      <w:color w:val="000000" w:themeColor="text1"/>
                      <w:spacing w:val="-2"/>
                      <w:kern w:val="0"/>
                      <w:szCs w:val="21"/>
                      <w14:textFill>
                        <w14:solidFill>
                          <w14:schemeClr w14:val="tx1"/>
                        </w14:solidFill>
                      </w14:textFill>
                    </w:rPr>
                  </w:pPr>
                </w:p>
                <w:p>
                  <w:pPr>
                    <w:kinsoku w:val="0"/>
                    <w:autoSpaceDE w:val="0"/>
                    <w:autoSpaceDN w:val="0"/>
                    <w:adjustRightInd w:val="0"/>
                    <w:snapToGrid w:val="0"/>
                    <w:spacing w:line="240" w:lineRule="atLeast"/>
                    <w:jc w:val="center"/>
                    <w:textAlignment w:val="baseline"/>
                    <w:rPr>
                      <w:rFonts w:eastAsiaTheme="minorEastAsia"/>
                      <w:color w:val="000000" w:themeColor="text1"/>
                      <w:spacing w:val="-2"/>
                      <w:kern w:val="0"/>
                      <w:szCs w:val="21"/>
                      <w14:textFill>
                        <w14:solidFill>
                          <w14:schemeClr w14:val="tx1"/>
                        </w14:solidFill>
                      </w14:textFill>
                    </w:rPr>
                  </w:pPr>
                  <w:r>
                    <w:rPr>
                      <w:rFonts w:eastAsiaTheme="minorEastAsia"/>
                      <w:color w:val="000000" w:themeColor="text1"/>
                      <w:spacing w:val="-2"/>
                      <w:kern w:val="0"/>
                      <w:szCs w:val="21"/>
                      <w14:textFill>
                        <w14:solidFill>
                          <w14:schemeClr w14:val="tx1"/>
                        </w14:solidFill>
                      </w14:textFill>
                    </w:rPr>
                    <w:t>1</w:t>
                  </w:r>
                </w:p>
              </w:tc>
              <w:tc>
                <w:tcPr>
                  <w:tcW w:w="868" w:type="pct"/>
                  <w:vAlign w:val="center"/>
                </w:tcPr>
                <w:p>
                  <w:pPr>
                    <w:pStyle w:val="99"/>
                    <w:spacing w:line="240" w:lineRule="atLeast"/>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起升高度12m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三</w:t>
                  </w:r>
                </w:p>
              </w:tc>
              <w:tc>
                <w:tcPr>
                  <w:tcW w:w="4608" w:type="pct"/>
                  <w:gridSpan w:val="6"/>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综合加药间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lang w:eastAsia="zh-CN"/>
                      <w14:textFill>
                        <w14:solidFill>
                          <w14:schemeClr w14:val="tx1"/>
                        </w14:solidFill>
                      </w14:textFill>
                    </w:rPr>
                    <w:t>（</w:t>
                  </w:r>
                  <w:r>
                    <w:rPr>
                      <w:rFonts w:hint="eastAsia" w:eastAsiaTheme="minorEastAsia"/>
                      <w:color w:val="000000" w:themeColor="text1"/>
                      <w:szCs w:val="21"/>
                      <w14:textFill>
                        <w14:solidFill>
                          <w14:schemeClr w14:val="tx1"/>
                        </w14:solidFill>
                      </w14:textFill>
                    </w:rPr>
                    <w:t>一</w:t>
                  </w:r>
                  <w:r>
                    <w:rPr>
                      <w:rFonts w:hint="eastAsia" w:eastAsiaTheme="minorEastAsia"/>
                      <w:color w:val="000000" w:themeColor="text1"/>
                      <w:szCs w:val="21"/>
                      <w:lang w:eastAsia="zh-CN"/>
                      <w14:textFill>
                        <w14:solidFill>
                          <w14:schemeClr w14:val="tx1"/>
                        </w14:solidFill>
                      </w14:textFill>
                    </w:rPr>
                    <w:t>）</w:t>
                  </w:r>
                </w:p>
              </w:tc>
              <w:tc>
                <w:tcPr>
                  <w:tcW w:w="1296" w:type="pct"/>
                  <w:shd w:val="clear" w:color="auto" w:fill="auto"/>
                  <w:vAlign w:val="center"/>
                </w:tcPr>
                <w:p>
                  <w:pPr>
                    <w:spacing w:line="240" w:lineRule="atLeast"/>
                    <w:jc w:val="center"/>
                    <w:rPr>
                      <w:rFonts w:eastAsiaTheme="minorEastAsia"/>
                      <w:color w:val="000000" w:themeColor="text1"/>
                      <w:kern w:val="0"/>
                      <w:szCs w:val="21"/>
                      <w:lang w:bidi="ar"/>
                      <w14:textFill>
                        <w14:solidFill>
                          <w14:schemeClr w14:val="tx1"/>
                        </w14:solidFill>
                      </w14:textFill>
                    </w:rPr>
                  </w:pPr>
                  <w:r>
                    <w:rPr>
                      <w:rFonts w:eastAsiaTheme="minorEastAsia"/>
                      <w:color w:val="000000" w:themeColor="text1"/>
                      <w:spacing w:val="4"/>
                      <w:szCs w:val="21"/>
                      <w14:textFill>
                        <w14:solidFill>
                          <w14:schemeClr w14:val="tx1"/>
                        </w14:solidFill>
                      </w14:textFill>
                    </w:rPr>
                    <w:t>加矾系统</w:t>
                  </w:r>
                </w:p>
              </w:tc>
              <w:tc>
                <w:tcPr>
                  <w:tcW w:w="1609" w:type="pct"/>
                  <w:shd w:val="clear" w:color="auto" w:fill="auto"/>
                  <w:vAlign w:val="center"/>
                </w:tcPr>
                <w:p>
                  <w:pPr>
                    <w:widowControl/>
                    <w:spacing w:line="240" w:lineRule="atLeast"/>
                    <w:jc w:val="center"/>
                    <w:textAlignment w:val="bottom"/>
                    <w:rPr>
                      <w:rFonts w:eastAsiaTheme="minorEastAsia"/>
                      <w:color w:val="000000" w:themeColor="text1"/>
                      <w:kern w:val="0"/>
                      <w:szCs w:val="21"/>
                      <w:lang w:bidi="ar"/>
                      <w14:textFill>
                        <w14:solidFill>
                          <w14:schemeClr w14:val="tx1"/>
                        </w14:solidFill>
                      </w14:textFill>
                    </w:rPr>
                  </w:pPr>
                </w:p>
              </w:tc>
              <w:tc>
                <w:tcPr>
                  <w:tcW w:w="418" w:type="pct"/>
                  <w:gridSpan w:val="2"/>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p>
              </w:tc>
              <w:tc>
                <w:tcPr>
                  <w:tcW w:w="418"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4"/>
                      <w:sz w:val="21"/>
                      <w:szCs w:val="21"/>
                      <w14:textFill>
                        <w14:solidFill>
                          <w14:schemeClr w14:val="tx1"/>
                        </w14:solidFill>
                      </w14:textFill>
                    </w:rPr>
                    <w:t>隔膜计量泵</w:t>
                  </w:r>
                </w:p>
              </w:tc>
              <w:tc>
                <w:tcPr>
                  <w:tcW w:w="1609"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pacing w:val="-1"/>
                      <w:szCs w:val="21"/>
                      <w14:textFill>
                        <w14:solidFill>
                          <w14:schemeClr w14:val="tx1"/>
                        </w14:solidFill>
                      </w14:textFill>
                    </w:rPr>
                    <w:t>Q=600L/h</w:t>
                  </w:r>
                  <w:r>
                    <w:rPr>
                      <w:rFonts w:hint="eastAsia" w:eastAsiaTheme="minorEastAsia"/>
                      <w:color w:val="000000" w:themeColor="text1"/>
                      <w:spacing w:val="-1"/>
                      <w:szCs w:val="21"/>
                      <w14:textFill>
                        <w14:solidFill>
                          <w14:schemeClr w14:val="tx1"/>
                        </w14:solidFill>
                      </w14:textFill>
                    </w:rPr>
                    <w:t>，</w:t>
                  </w:r>
                  <w:r>
                    <w:rPr>
                      <w:rFonts w:eastAsiaTheme="minorEastAsia"/>
                      <w:color w:val="000000" w:themeColor="text1"/>
                      <w:spacing w:val="-1"/>
                      <w:szCs w:val="21"/>
                      <w14:textFill>
                        <w14:solidFill>
                          <w14:schemeClr w14:val="tx1"/>
                        </w14:solidFill>
                      </w14:textFill>
                    </w:rPr>
                    <w:t>3bar</w:t>
                  </w:r>
                </w:p>
              </w:tc>
              <w:tc>
                <w:tcPr>
                  <w:tcW w:w="418"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套</w:t>
                  </w:r>
                </w:p>
              </w:tc>
              <w:tc>
                <w:tcPr>
                  <w:tcW w:w="418"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w:t>
                  </w:r>
                </w:p>
              </w:tc>
              <w:tc>
                <w:tcPr>
                  <w:tcW w:w="868" w:type="pct"/>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矾液提升泵</w:t>
                  </w:r>
                </w:p>
              </w:tc>
              <w:tc>
                <w:tcPr>
                  <w:tcW w:w="1609"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pacing w:val="-1"/>
                      <w:szCs w:val="21"/>
                      <w14:textFill>
                        <w14:solidFill>
                          <w14:schemeClr w14:val="tx1"/>
                        </w14:solidFill>
                      </w14:textFill>
                    </w:rPr>
                    <w:t>Q=20 m</w:t>
                  </w:r>
                  <w:r>
                    <w:rPr>
                      <w:rFonts w:eastAsiaTheme="minorEastAsia"/>
                      <w:color w:val="000000" w:themeColor="text1"/>
                      <w:spacing w:val="-1"/>
                      <w:szCs w:val="21"/>
                      <w:vertAlign w:val="superscript"/>
                      <w14:textFill>
                        <w14:solidFill>
                          <w14:schemeClr w14:val="tx1"/>
                        </w14:solidFill>
                      </w14:textFill>
                    </w:rPr>
                    <w:t>3</w:t>
                  </w:r>
                  <w:r>
                    <w:rPr>
                      <w:rFonts w:eastAsiaTheme="minorEastAsia"/>
                      <w:color w:val="000000" w:themeColor="text1"/>
                      <w:spacing w:val="-1"/>
                      <w:szCs w:val="21"/>
                      <w14:textFill>
                        <w14:solidFill>
                          <w14:schemeClr w14:val="tx1"/>
                        </w14:solidFill>
                      </w14:textFill>
                    </w:rPr>
                    <w:t>/h</w:t>
                  </w:r>
                  <w:r>
                    <w:rPr>
                      <w:rFonts w:hint="eastAsia" w:eastAsiaTheme="minorEastAsia"/>
                      <w:color w:val="000000" w:themeColor="text1"/>
                      <w:spacing w:val="-1"/>
                      <w:szCs w:val="21"/>
                      <w14:textFill>
                        <w14:solidFill>
                          <w14:schemeClr w14:val="tx1"/>
                        </w14:solidFill>
                      </w14:textFill>
                    </w:rPr>
                    <w:t>，</w:t>
                  </w:r>
                  <w:r>
                    <w:rPr>
                      <w:rFonts w:eastAsiaTheme="minorEastAsia"/>
                      <w:color w:val="000000" w:themeColor="text1"/>
                      <w:spacing w:val="-1"/>
                      <w:szCs w:val="21"/>
                      <w14:textFill>
                        <w14:solidFill>
                          <w14:schemeClr w14:val="tx1"/>
                        </w14:solidFill>
                      </w14:textFill>
                    </w:rPr>
                    <w:t>H=1bar</w:t>
                  </w:r>
                </w:p>
              </w:tc>
              <w:tc>
                <w:tcPr>
                  <w:tcW w:w="418"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套</w:t>
                  </w:r>
                </w:p>
              </w:tc>
              <w:tc>
                <w:tcPr>
                  <w:tcW w:w="418"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w:t>
                  </w:r>
                </w:p>
              </w:tc>
              <w:tc>
                <w:tcPr>
                  <w:tcW w:w="868" w:type="pct"/>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搅拌机</w:t>
                  </w:r>
                </w:p>
              </w:tc>
              <w:tc>
                <w:tcPr>
                  <w:tcW w:w="1609"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pacing w:val="-1"/>
                      <w:szCs w:val="21"/>
                      <w14:textFill>
                        <w14:solidFill>
                          <w14:schemeClr w14:val="tx1"/>
                        </w14:solidFill>
                      </w14:textFill>
                    </w:rPr>
                    <w:t>2.2kW</w:t>
                  </w:r>
                </w:p>
              </w:tc>
              <w:tc>
                <w:tcPr>
                  <w:tcW w:w="418"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套</w:t>
                  </w:r>
                </w:p>
              </w:tc>
              <w:tc>
                <w:tcPr>
                  <w:tcW w:w="418"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w:t>
                  </w:r>
                </w:p>
              </w:tc>
              <w:tc>
                <w:tcPr>
                  <w:tcW w:w="868" w:type="pct"/>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搅拌机</w:t>
                  </w:r>
                </w:p>
              </w:tc>
              <w:tc>
                <w:tcPr>
                  <w:tcW w:w="1609"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pacing w:val="-4"/>
                      <w:szCs w:val="21"/>
                      <w14:textFill>
                        <w14:solidFill>
                          <w14:schemeClr w14:val="tx1"/>
                        </w14:solidFill>
                      </w14:textFill>
                    </w:rPr>
                    <w:t>5kW</w:t>
                  </w:r>
                </w:p>
              </w:tc>
              <w:tc>
                <w:tcPr>
                  <w:tcW w:w="418"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套</w:t>
                  </w:r>
                </w:p>
              </w:tc>
              <w:tc>
                <w:tcPr>
                  <w:tcW w:w="418"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w:t>
                  </w:r>
                </w:p>
              </w:tc>
              <w:tc>
                <w:tcPr>
                  <w:tcW w:w="868" w:type="pct"/>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lang w:eastAsia="zh-CN"/>
                      <w14:textFill>
                        <w14:solidFill>
                          <w14:schemeClr w14:val="tx1"/>
                        </w14:solidFill>
                      </w14:textFill>
                    </w:rPr>
                    <w:t>（</w:t>
                  </w:r>
                  <w:r>
                    <w:rPr>
                      <w:rFonts w:hint="eastAsia" w:eastAsiaTheme="minorEastAsia"/>
                      <w:color w:val="000000" w:themeColor="text1"/>
                      <w:szCs w:val="21"/>
                      <w14:textFill>
                        <w14:solidFill>
                          <w14:schemeClr w14:val="tx1"/>
                        </w14:solidFill>
                      </w14:textFill>
                    </w:rPr>
                    <w:t>二</w:t>
                  </w:r>
                  <w:r>
                    <w:rPr>
                      <w:rFonts w:hint="eastAsia" w:eastAsiaTheme="minorEastAsia"/>
                      <w:color w:val="000000" w:themeColor="text1"/>
                      <w:szCs w:val="21"/>
                      <w:lang w:eastAsia="zh-CN"/>
                      <w14:textFill>
                        <w14:solidFill>
                          <w14:schemeClr w14:val="tx1"/>
                        </w14:solidFill>
                      </w14:textFill>
                    </w:rPr>
                    <w:t>）</w:t>
                  </w:r>
                </w:p>
              </w:tc>
              <w:tc>
                <w:tcPr>
                  <w:tcW w:w="1296" w:type="pct"/>
                  <w:shd w:val="clear" w:color="auto" w:fill="auto"/>
                  <w:vAlign w:val="center"/>
                </w:tcPr>
                <w:p>
                  <w:pPr>
                    <w:spacing w:line="240" w:lineRule="atLeast"/>
                    <w:jc w:val="left"/>
                    <w:rPr>
                      <w:rFonts w:eastAsiaTheme="minorEastAsia"/>
                      <w:color w:val="000000" w:themeColor="text1"/>
                      <w:szCs w:val="21"/>
                      <w14:textFill>
                        <w14:solidFill>
                          <w14:schemeClr w14:val="tx1"/>
                        </w14:solidFill>
                      </w14:textFill>
                    </w:rPr>
                  </w:pPr>
                  <w:r>
                    <w:rPr>
                      <w:rFonts w:eastAsiaTheme="minorEastAsia"/>
                      <w:color w:val="000000" w:themeColor="text1"/>
                      <w:spacing w:val="-2"/>
                      <w:szCs w:val="21"/>
                      <w14:textFill>
                        <w14:solidFill>
                          <w14:schemeClr w14:val="tx1"/>
                        </w14:solidFill>
                      </w14:textFill>
                    </w:rPr>
                    <w:t>加</w:t>
                  </w:r>
                  <w:r>
                    <w:rPr>
                      <w:rFonts w:eastAsiaTheme="minorEastAsia"/>
                      <w:color w:val="000000" w:themeColor="text1"/>
                      <w:spacing w:val="-38"/>
                      <w:szCs w:val="21"/>
                      <w14:textFill>
                        <w14:solidFill>
                          <w14:schemeClr w14:val="tx1"/>
                        </w14:solidFill>
                      </w14:textFill>
                    </w:rPr>
                    <w:t xml:space="preserve"> </w:t>
                  </w:r>
                  <w:r>
                    <w:rPr>
                      <w:rFonts w:eastAsiaTheme="minorEastAsia"/>
                      <w:color w:val="000000" w:themeColor="text1"/>
                      <w:spacing w:val="-2"/>
                      <w:szCs w:val="21"/>
                      <w14:textFill>
                        <w14:solidFill>
                          <w14:schemeClr w14:val="tx1"/>
                        </w14:solidFill>
                      </w14:textFill>
                    </w:rPr>
                    <w:t>PAM系统</w:t>
                  </w:r>
                </w:p>
              </w:tc>
              <w:tc>
                <w:tcPr>
                  <w:tcW w:w="1609" w:type="pct"/>
                  <w:shd w:val="clear" w:color="auto" w:fill="auto"/>
                  <w:vAlign w:val="center"/>
                </w:tcPr>
                <w:p>
                  <w:pPr>
                    <w:spacing w:line="240" w:lineRule="atLeast"/>
                    <w:jc w:val="left"/>
                    <w:rPr>
                      <w:rFonts w:eastAsiaTheme="minorEastAsia"/>
                      <w:color w:val="000000" w:themeColor="text1"/>
                      <w:szCs w:val="21"/>
                      <w14:textFill>
                        <w14:solidFill>
                          <w14:schemeClr w14:val="tx1"/>
                        </w14:solidFill>
                      </w14:textFill>
                    </w:rPr>
                  </w:pPr>
                </w:p>
              </w:tc>
              <w:tc>
                <w:tcPr>
                  <w:tcW w:w="418" w:type="pct"/>
                  <w:gridSpan w:val="2"/>
                  <w:shd w:val="clear" w:color="auto" w:fill="auto"/>
                  <w:vAlign w:val="center"/>
                </w:tcPr>
                <w:p>
                  <w:pPr>
                    <w:spacing w:line="240" w:lineRule="atLeast"/>
                    <w:jc w:val="left"/>
                    <w:rPr>
                      <w:rFonts w:eastAsiaTheme="minorEastAsia"/>
                      <w:color w:val="000000" w:themeColor="text1"/>
                      <w:szCs w:val="21"/>
                      <w14:textFill>
                        <w14:solidFill>
                          <w14:schemeClr w14:val="tx1"/>
                        </w14:solidFill>
                      </w14:textFill>
                    </w:rPr>
                  </w:pPr>
                </w:p>
              </w:tc>
              <w:tc>
                <w:tcPr>
                  <w:tcW w:w="418" w:type="pct"/>
                  <w:shd w:val="clear" w:color="auto" w:fill="auto"/>
                  <w:vAlign w:val="center"/>
                </w:tcPr>
                <w:p>
                  <w:pPr>
                    <w:spacing w:line="240" w:lineRule="atLeast"/>
                    <w:jc w:val="left"/>
                    <w:rPr>
                      <w:rFonts w:eastAsiaTheme="minorEastAsia"/>
                      <w:color w:val="000000" w:themeColor="text1"/>
                      <w:szCs w:val="21"/>
                      <w14:textFill>
                        <w14:solidFill>
                          <w14:schemeClr w14:val="tx1"/>
                        </w14:solidFill>
                      </w14:textFill>
                    </w:rPr>
                  </w:pPr>
                </w:p>
              </w:tc>
              <w:tc>
                <w:tcPr>
                  <w:tcW w:w="868" w:type="pct"/>
                  <w:shd w:val="clear" w:color="auto" w:fill="auto"/>
                  <w:vAlign w:val="center"/>
                </w:tcPr>
                <w:p>
                  <w:pPr>
                    <w:spacing w:line="240" w:lineRule="atLeast"/>
                    <w:jc w:val="left"/>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3"/>
                      <w:sz w:val="21"/>
                      <w:szCs w:val="21"/>
                      <w14:textFill>
                        <w14:solidFill>
                          <w14:schemeClr w14:val="tx1"/>
                        </w14:solidFill>
                      </w14:textFill>
                    </w:rPr>
                    <w:t>螺杆泵</w:t>
                  </w:r>
                </w:p>
              </w:tc>
              <w:tc>
                <w:tcPr>
                  <w:tcW w:w="1609"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pacing w:val="-1"/>
                      <w:szCs w:val="21"/>
                      <w14:textFill>
                        <w14:solidFill>
                          <w14:schemeClr w14:val="tx1"/>
                        </w14:solidFill>
                      </w14:textFill>
                    </w:rPr>
                    <w:t>Q=1200L/h</w:t>
                  </w:r>
                  <w:r>
                    <w:rPr>
                      <w:rFonts w:hint="eastAsia" w:eastAsiaTheme="minorEastAsia"/>
                      <w:color w:val="000000" w:themeColor="text1"/>
                      <w:spacing w:val="-1"/>
                      <w:szCs w:val="21"/>
                      <w14:textFill>
                        <w14:solidFill>
                          <w14:schemeClr w14:val="tx1"/>
                        </w14:solidFill>
                      </w14:textFill>
                    </w:rPr>
                    <w:t>，</w:t>
                  </w:r>
                  <w:r>
                    <w:rPr>
                      <w:rFonts w:eastAsiaTheme="minorEastAsia"/>
                      <w:color w:val="000000" w:themeColor="text1"/>
                      <w:spacing w:val="-1"/>
                      <w:szCs w:val="21"/>
                      <w14:textFill>
                        <w14:solidFill>
                          <w14:schemeClr w14:val="tx1"/>
                        </w14:solidFill>
                      </w14:textFill>
                    </w:rPr>
                    <w:t>3bar</w:t>
                  </w:r>
                </w:p>
              </w:tc>
              <w:tc>
                <w:tcPr>
                  <w:tcW w:w="418"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套</w:t>
                  </w:r>
                </w:p>
              </w:tc>
              <w:tc>
                <w:tcPr>
                  <w:tcW w:w="418"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3"/>
                      <w:sz w:val="21"/>
                      <w:szCs w:val="21"/>
                      <w14:textFill>
                        <w14:solidFill>
                          <w14:schemeClr w14:val="tx1"/>
                        </w14:solidFill>
                      </w14:textFill>
                    </w:rPr>
                    <w:t>PAM 调配装置</w:t>
                  </w:r>
                </w:p>
              </w:tc>
              <w:tc>
                <w:tcPr>
                  <w:tcW w:w="1609"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调配能力</w:t>
                  </w:r>
                  <w:r>
                    <w:rPr>
                      <w:rFonts w:ascii="Times New Roman" w:hAnsi="Times New Roman" w:cs="Times New Roman" w:eastAsiaTheme="minorEastAsia"/>
                      <w:color w:val="000000" w:themeColor="text1"/>
                      <w:spacing w:val="-43"/>
                      <w:sz w:val="21"/>
                      <w:szCs w:val="21"/>
                      <w14:textFill>
                        <w14:solidFill>
                          <w14:schemeClr w14:val="tx1"/>
                        </w14:solidFill>
                      </w14:textFill>
                    </w:rPr>
                    <w:t xml:space="preserve"> </w:t>
                  </w:r>
                  <w:r>
                    <w:rPr>
                      <w:rFonts w:ascii="Times New Roman" w:hAnsi="Times New Roman" w:cs="Times New Roman" w:eastAsiaTheme="minorEastAsia"/>
                      <w:color w:val="000000" w:themeColor="text1"/>
                      <w:spacing w:val="2"/>
                      <w:sz w:val="21"/>
                      <w:szCs w:val="21"/>
                      <w14:textFill>
                        <w14:solidFill>
                          <w14:schemeClr w14:val="tx1"/>
                        </w14:solidFill>
                      </w14:textFill>
                    </w:rPr>
                    <w:t>4.5</w:t>
                  </w:r>
                  <w:r>
                    <w:rPr>
                      <w:rFonts w:ascii="Times New Roman" w:hAnsi="Times New Roman" w:cs="Times New Roman" w:eastAsiaTheme="minorEastAsia"/>
                      <w:color w:val="000000" w:themeColor="text1"/>
                      <w:sz w:val="21"/>
                      <w:szCs w:val="21"/>
                      <w14:textFill>
                        <w14:solidFill>
                          <w14:schemeClr w14:val="tx1"/>
                        </w14:solidFill>
                      </w14:textFill>
                    </w:rPr>
                    <w:t>kg</w:t>
                  </w:r>
                  <w:r>
                    <w:rPr>
                      <w:rFonts w:ascii="Times New Roman" w:hAnsi="Times New Roman" w:cs="Times New Roman" w:eastAsiaTheme="minorEastAsia"/>
                      <w:color w:val="000000" w:themeColor="text1"/>
                      <w:spacing w:val="2"/>
                      <w:sz w:val="21"/>
                      <w:szCs w:val="21"/>
                      <w14:textFill>
                        <w14:solidFill>
                          <w14:schemeClr w14:val="tx1"/>
                        </w14:solidFill>
                      </w14:textFill>
                    </w:rPr>
                    <w:t>/h</w:t>
                  </w:r>
                </w:p>
              </w:tc>
              <w:tc>
                <w:tcPr>
                  <w:tcW w:w="418"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套</w:t>
                  </w:r>
                </w:p>
              </w:tc>
              <w:tc>
                <w:tcPr>
                  <w:tcW w:w="418"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p>
              </w:tc>
              <w:tc>
                <w:tcPr>
                  <w:tcW w:w="868" w:type="pct"/>
                  <w:vAlign w:val="center"/>
                </w:tcPr>
                <w:p>
                  <w:pPr>
                    <w:spacing w:line="240" w:lineRule="atLeast"/>
                    <w:rPr>
                      <w:rFonts w:eastAsiaTheme="minorEastAsia"/>
                      <w:color w:val="000000" w:themeColor="text1"/>
                      <w:szCs w:val="21"/>
                      <w14:textFill>
                        <w14:solidFill>
                          <w14:schemeClr w14:val="tx1"/>
                        </w14:solidFill>
                      </w14:textFill>
                    </w:rPr>
                  </w:pPr>
                  <w:r>
                    <w:rPr>
                      <w:rFonts w:eastAsiaTheme="minorEastAsia"/>
                      <w:color w:val="000000" w:themeColor="text1"/>
                      <w:spacing w:val="-6"/>
                      <w:szCs w:val="21"/>
                      <w14:textFill>
                        <w14:solidFill>
                          <w14:schemeClr w14:val="tx1"/>
                        </w14:solidFill>
                      </w14:textFill>
                    </w:rPr>
                    <w:t>调配浓度0.1%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清水增压泵</w:t>
                  </w:r>
                </w:p>
              </w:tc>
              <w:tc>
                <w:tcPr>
                  <w:tcW w:w="1609"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pacing w:val="3"/>
                      <w:szCs w:val="21"/>
                      <w14:textFill>
                        <w14:solidFill>
                          <w14:schemeClr w14:val="tx1"/>
                        </w14:solidFill>
                      </w14:textFill>
                    </w:rPr>
                    <w:t>Q=25</w:t>
                  </w:r>
                  <w:r>
                    <w:rPr>
                      <w:rFonts w:eastAsiaTheme="minorEastAsia"/>
                      <w:color w:val="000000" w:themeColor="text1"/>
                      <w:spacing w:val="-1"/>
                      <w:szCs w:val="21"/>
                      <w14:textFill>
                        <w14:solidFill>
                          <w14:schemeClr w14:val="tx1"/>
                        </w14:solidFill>
                      </w14:textFill>
                    </w:rPr>
                    <w:t xml:space="preserve"> m</w:t>
                  </w:r>
                  <w:r>
                    <w:rPr>
                      <w:rFonts w:eastAsiaTheme="minorEastAsia"/>
                      <w:color w:val="000000" w:themeColor="text1"/>
                      <w:spacing w:val="-1"/>
                      <w:szCs w:val="21"/>
                      <w:vertAlign w:val="superscript"/>
                      <w14:textFill>
                        <w14:solidFill>
                          <w14:schemeClr w14:val="tx1"/>
                        </w14:solidFill>
                      </w14:textFill>
                    </w:rPr>
                    <w:t>3</w:t>
                  </w:r>
                  <w:r>
                    <w:rPr>
                      <w:rFonts w:eastAsiaTheme="minorEastAsia"/>
                      <w:color w:val="000000" w:themeColor="text1"/>
                      <w:spacing w:val="-1"/>
                      <w:szCs w:val="21"/>
                      <w14:textFill>
                        <w14:solidFill>
                          <w14:schemeClr w14:val="tx1"/>
                        </w14:solidFill>
                      </w14:textFill>
                    </w:rPr>
                    <w:t>/h</w:t>
                  </w:r>
                  <w:r>
                    <w:rPr>
                      <w:rFonts w:hint="eastAsia" w:eastAsiaTheme="minorEastAsia"/>
                      <w:color w:val="000000" w:themeColor="text1"/>
                      <w:spacing w:val="3"/>
                      <w:szCs w:val="21"/>
                      <w14:textFill>
                        <w14:solidFill>
                          <w14:schemeClr w14:val="tx1"/>
                        </w14:solidFill>
                      </w14:textFill>
                    </w:rPr>
                    <w:t>，</w:t>
                  </w:r>
                  <w:r>
                    <w:rPr>
                      <w:rFonts w:eastAsiaTheme="minorEastAsia"/>
                      <w:color w:val="000000" w:themeColor="text1"/>
                      <w:spacing w:val="3"/>
                      <w:szCs w:val="21"/>
                      <w14:textFill>
                        <w14:solidFill>
                          <w14:schemeClr w14:val="tx1"/>
                        </w14:solidFill>
                      </w14:textFill>
                    </w:rPr>
                    <w:t>H=20</w:t>
                  </w:r>
                  <w:r>
                    <w:rPr>
                      <w:rFonts w:eastAsiaTheme="minorEastAsia"/>
                      <w:color w:val="000000" w:themeColor="text1"/>
                      <w:szCs w:val="21"/>
                      <w14:textFill>
                        <w14:solidFill>
                          <w14:schemeClr w14:val="tx1"/>
                        </w14:solidFill>
                      </w14:textFill>
                    </w:rPr>
                    <w:t>m</w:t>
                  </w:r>
                  <w:r>
                    <w:rPr>
                      <w:rFonts w:hint="eastAsia" w:eastAsiaTheme="minorEastAsia"/>
                      <w:color w:val="000000" w:themeColor="text1"/>
                      <w:szCs w:val="21"/>
                      <w14:textFill>
                        <w14:solidFill>
                          <w14:schemeClr w14:val="tx1"/>
                        </w14:solidFill>
                      </w14:textFill>
                    </w:rPr>
                    <w:t>，</w:t>
                  </w:r>
                  <w:r>
                    <w:rPr>
                      <w:rFonts w:eastAsiaTheme="minorEastAsia"/>
                      <w:color w:val="000000" w:themeColor="text1"/>
                      <w:szCs w:val="21"/>
                      <w14:textFill>
                        <w14:solidFill>
                          <w14:schemeClr w14:val="tx1"/>
                        </w14:solidFill>
                      </w14:textFill>
                    </w:rPr>
                    <w:t>N</w:t>
                  </w:r>
                  <w:r>
                    <w:rPr>
                      <w:rFonts w:eastAsiaTheme="minorEastAsia"/>
                      <w:color w:val="000000" w:themeColor="text1"/>
                      <w:spacing w:val="3"/>
                      <w:szCs w:val="21"/>
                      <w14:textFill>
                        <w14:solidFill>
                          <w14:schemeClr w14:val="tx1"/>
                        </w14:solidFill>
                      </w14:textFill>
                    </w:rPr>
                    <w:t>=5.5</w:t>
                  </w:r>
                  <w:r>
                    <w:rPr>
                      <w:rFonts w:eastAsiaTheme="minorEastAsia"/>
                      <w:color w:val="000000" w:themeColor="text1"/>
                      <w:szCs w:val="21"/>
                      <w14:textFill>
                        <w14:solidFill>
                          <w14:schemeClr w14:val="tx1"/>
                        </w14:solidFill>
                      </w14:textFill>
                    </w:rPr>
                    <w:t>kW</w:t>
                  </w:r>
                </w:p>
              </w:tc>
              <w:tc>
                <w:tcPr>
                  <w:tcW w:w="418"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台</w:t>
                  </w:r>
                </w:p>
              </w:tc>
              <w:tc>
                <w:tcPr>
                  <w:tcW w:w="418"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搅拌机</w:t>
                  </w:r>
                </w:p>
              </w:tc>
              <w:tc>
                <w:tcPr>
                  <w:tcW w:w="1609"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pacing w:val="-1"/>
                      <w:szCs w:val="21"/>
                      <w14:textFill>
                        <w14:solidFill>
                          <w14:schemeClr w14:val="tx1"/>
                        </w14:solidFill>
                      </w14:textFill>
                    </w:rPr>
                    <w:t>2.2kW</w:t>
                  </w:r>
                </w:p>
              </w:tc>
              <w:tc>
                <w:tcPr>
                  <w:tcW w:w="418"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套</w:t>
                  </w:r>
                </w:p>
              </w:tc>
              <w:tc>
                <w:tcPr>
                  <w:tcW w:w="418"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lang w:eastAsia="zh-CN"/>
                      <w14:textFill>
                        <w14:solidFill>
                          <w14:schemeClr w14:val="tx1"/>
                        </w14:solidFill>
                      </w14:textFill>
                    </w:rPr>
                    <w:t>（</w:t>
                  </w:r>
                  <w:r>
                    <w:rPr>
                      <w:rFonts w:hint="eastAsia" w:eastAsiaTheme="minorEastAsia"/>
                      <w:color w:val="000000" w:themeColor="text1"/>
                      <w:szCs w:val="21"/>
                      <w14:textFill>
                        <w14:solidFill>
                          <w14:schemeClr w14:val="tx1"/>
                        </w14:solidFill>
                      </w14:textFill>
                    </w:rPr>
                    <w:t>三</w:t>
                  </w:r>
                  <w:r>
                    <w:rPr>
                      <w:rFonts w:hint="eastAsia" w:eastAsiaTheme="minorEastAsia"/>
                      <w:color w:val="000000" w:themeColor="text1"/>
                      <w:szCs w:val="21"/>
                      <w:lang w:eastAsia="zh-CN"/>
                      <w14:textFill>
                        <w14:solidFill>
                          <w14:schemeClr w14:val="tx1"/>
                        </w14:solidFill>
                      </w14:textFill>
                    </w:rPr>
                    <w:t>）</w:t>
                  </w:r>
                </w:p>
              </w:tc>
              <w:tc>
                <w:tcPr>
                  <w:tcW w:w="1296"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pacing w:val="6"/>
                      <w:szCs w:val="21"/>
                      <w14:textFill>
                        <w14:solidFill>
                          <w14:schemeClr w14:val="tx1"/>
                        </w14:solidFill>
                      </w14:textFill>
                    </w:rPr>
                    <w:t>加高锰酸钾系统</w:t>
                  </w:r>
                </w:p>
              </w:tc>
              <w:tc>
                <w:tcPr>
                  <w:tcW w:w="1609" w:type="pct"/>
                  <w:shd w:val="clear" w:color="auto" w:fill="auto"/>
                  <w:vAlign w:val="center"/>
                </w:tcPr>
                <w:p>
                  <w:pPr>
                    <w:widowControl/>
                    <w:spacing w:line="240" w:lineRule="atLeast"/>
                    <w:jc w:val="center"/>
                    <w:textAlignment w:val="bottom"/>
                    <w:rPr>
                      <w:rFonts w:eastAsiaTheme="minorEastAsia"/>
                      <w:color w:val="000000" w:themeColor="text1"/>
                      <w:szCs w:val="21"/>
                      <w14:textFill>
                        <w14:solidFill>
                          <w14:schemeClr w14:val="tx1"/>
                        </w14:solidFill>
                      </w14:textFill>
                    </w:rPr>
                  </w:pPr>
                </w:p>
              </w:tc>
              <w:tc>
                <w:tcPr>
                  <w:tcW w:w="418" w:type="pct"/>
                  <w:gridSpan w:val="2"/>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p>
              </w:tc>
              <w:tc>
                <w:tcPr>
                  <w:tcW w:w="418"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4"/>
                      <w:sz w:val="21"/>
                      <w:szCs w:val="21"/>
                      <w14:textFill>
                        <w14:solidFill>
                          <w14:schemeClr w14:val="tx1"/>
                        </w14:solidFill>
                      </w14:textFill>
                    </w:rPr>
                    <w:t>隔膜计量泵</w:t>
                  </w:r>
                </w:p>
              </w:tc>
              <w:tc>
                <w:tcPr>
                  <w:tcW w:w="1609"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pacing w:val="-1"/>
                      <w:szCs w:val="21"/>
                      <w14:textFill>
                        <w14:solidFill>
                          <w14:schemeClr w14:val="tx1"/>
                        </w14:solidFill>
                      </w14:textFill>
                    </w:rPr>
                    <w:t>Q=1200L/h</w:t>
                  </w:r>
                  <w:r>
                    <w:rPr>
                      <w:rFonts w:hint="eastAsia" w:eastAsiaTheme="minorEastAsia"/>
                      <w:color w:val="000000" w:themeColor="text1"/>
                      <w:spacing w:val="-1"/>
                      <w:szCs w:val="21"/>
                      <w14:textFill>
                        <w14:solidFill>
                          <w14:schemeClr w14:val="tx1"/>
                        </w14:solidFill>
                      </w14:textFill>
                    </w:rPr>
                    <w:t>，</w:t>
                  </w:r>
                  <w:r>
                    <w:rPr>
                      <w:rFonts w:eastAsiaTheme="minorEastAsia"/>
                      <w:color w:val="000000" w:themeColor="text1"/>
                      <w:spacing w:val="-1"/>
                      <w:szCs w:val="21"/>
                      <w14:textFill>
                        <w14:solidFill>
                          <w14:schemeClr w14:val="tx1"/>
                        </w14:solidFill>
                      </w14:textFill>
                    </w:rPr>
                    <w:t>3bar</w:t>
                  </w:r>
                </w:p>
              </w:tc>
              <w:tc>
                <w:tcPr>
                  <w:tcW w:w="418"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套</w:t>
                  </w:r>
                </w:p>
              </w:tc>
              <w:tc>
                <w:tcPr>
                  <w:tcW w:w="418"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搅拌机</w:t>
                  </w:r>
                </w:p>
              </w:tc>
              <w:tc>
                <w:tcPr>
                  <w:tcW w:w="1609"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pacing w:val="-1"/>
                      <w:szCs w:val="21"/>
                      <w14:textFill>
                        <w14:solidFill>
                          <w14:schemeClr w14:val="tx1"/>
                        </w14:solidFill>
                      </w14:textFill>
                    </w:rPr>
                    <w:t>2.2kW</w:t>
                  </w:r>
                </w:p>
              </w:tc>
              <w:tc>
                <w:tcPr>
                  <w:tcW w:w="418"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套</w:t>
                  </w:r>
                </w:p>
              </w:tc>
              <w:tc>
                <w:tcPr>
                  <w:tcW w:w="418"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lang w:eastAsia="zh-CN"/>
                      <w14:textFill>
                        <w14:solidFill>
                          <w14:schemeClr w14:val="tx1"/>
                        </w14:solidFill>
                      </w14:textFill>
                    </w:rPr>
                    <w:t>（</w:t>
                  </w:r>
                  <w:r>
                    <w:rPr>
                      <w:rFonts w:hint="eastAsia" w:eastAsiaTheme="minorEastAsia"/>
                      <w:color w:val="000000" w:themeColor="text1"/>
                      <w:szCs w:val="21"/>
                      <w14:textFill>
                        <w14:solidFill>
                          <w14:schemeClr w14:val="tx1"/>
                        </w14:solidFill>
                      </w14:textFill>
                    </w:rPr>
                    <w:t>四</w:t>
                  </w:r>
                  <w:r>
                    <w:rPr>
                      <w:rFonts w:hint="eastAsia" w:eastAsiaTheme="minorEastAsia"/>
                      <w:color w:val="000000" w:themeColor="text1"/>
                      <w:szCs w:val="21"/>
                      <w:lang w:eastAsia="zh-CN"/>
                      <w14:textFill>
                        <w14:solidFill>
                          <w14:schemeClr w14:val="tx1"/>
                        </w14:solidFill>
                      </w14:textFill>
                    </w:rPr>
                    <w:t>）</w:t>
                  </w:r>
                </w:p>
              </w:tc>
              <w:tc>
                <w:tcPr>
                  <w:tcW w:w="1296"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pacing w:val="4"/>
                      <w:szCs w:val="21"/>
                      <w14:textFill>
                        <w14:solidFill>
                          <w14:schemeClr w14:val="tx1"/>
                        </w14:solidFill>
                      </w14:textFill>
                    </w:rPr>
                    <w:t>加氯系统</w:t>
                  </w:r>
                </w:p>
              </w:tc>
              <w:tc>
                <w:tcPr>
                  <w:tcW w:w="1609" w:type="pct"/>
                  <w:shd w:val="clear" w:color="auto" w:fill="auto"/>
                  <w:vAlign w:val="center"/>
                </w:tcPr>
                <w:p>
                  <w:pPr>
                    <w:widowControl/>
                    <w:spacing w:line="240" w:lineRule="atLeast"/>
                    <w:jc w:val="center"/>
                    <w:textAlignment w:val="bottom"/>
                    <w:rPr>
                      <w:rFonts w:eastAsiaTheme="minorEastAsia"/>
                      <w:color w:val="000000" w:themeColor="text1"/>
                      <w:szCs w:val="21"/>
                      <w14:textFill>
                        <w14:solidFill>
                          <w14:schemeClr w14:val="tx1"/>
                        </w14:solidFill>
                      </w14:textFill>
                    </w:rPr>
                  </w:pPr>
                </w:p>
              </w:tc>
              <w:tc>
                <w:tcPr>
                  <w:tcW w:w="418" w:type="pct"/>
                  <w:gridSpan w:val="2"/>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p>
              </w:tc>
              <w:tc>
                <w:tcPr>
                  <w:tcW w:w="418"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4"/>
                      <w:sz w:val="21"/>
                      <w:szCs w:val="21"/>
                      <w14:textFill>
                        <w14:solidFill>
                          <w14:schemeClr w14:val="tx1"/>
                        </w14:solidFill>
                      </w14:textFill>
                    </w:rPr>
                    <w:t>隔膜计量泵</w:t>
                  </w:r>
                </w:p>
              </w:tc>
              <w:tc>
                <w:tcPr>
                  <w:tcW w:w="1609"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pacing w:val="-1"/>
                      <w:szCs w:val="21"/>
                      <w14:textFill>
                        <w14:solidFill>
                          <w14:schemeClr w14:val="tx1"/>
                        </w14:solidFill>
                      </w14:textFill>
                    </w:rPr>
                    <w:t>Q=400L/h</w:t>
                  </w:r>
                  <w:r>
                    <w:rPr>
                      <w:rFonts w:hint="eastAsia" w:eastAsiaTheme="minorEastAsia"/>
                      <w:color w:val="000000" w:themeColor="text1"/>
                      <w:spacing w:val="-1"/>
                      <w:szCs w:val="21"/>
                      <w14:textFill>
                        <w14:solidFill>
                          <w14:schemeClr w14:val="tx1"/>
                        </w14:solidFill>
                      </w14:textFill>
                    </w:rPr>
                    <w:t>，</w:t>
                  </w:r>
                  <w:r>
                    <w:rPr>
                      <w:rFonts w:eastAsiaTheme="minorEastAsia"/>
                      <w:color w:val="000000" w:themeColor="text1"/>
                      <w:spacing w:val="-1"/>
                      <w:szCs w:val="21"/>
                      <w14:textFill>
                        <w14:solidFill>
                          <w14:schemeClr w14:val="tx1"/>
                        </w14:solidFill>
                      </w14:textFill>
                    </w:rPr>
                    <w:t>3bar</w:t>
                  </w:r>
                </w:p>
              </w:tc>
              <w:tc>
                <w:tcPr>
                  <w:tcW w:w="418"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套</w:t>
                  </w:r>
                </w:p>
              </w:tc>
              <w:tc>
                <w:tcPr>
                  <w:tcW w:w="418"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4"/>
                      <w:sz w:val="21"/>
                      <w:szCs w:val="21"/>
                      <w14:textFill>
                        <w14:solidFill>
                          <w14:schemeClr w14:val="tx1"/>
                        </w14:solidFill>
                      </w14:textFill>
                    </w:rPr>
                    <w:t>隔膜计量泵</w:t>
                  </w:r>
                </w:p>
              </w:tc>
              <w:tc>
                <w:tcPr>
                  <w:tcW w:w="1609"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pacing w:val="-1"/>
                      <w:szCs w:val="21"/>
                      <w14:textFill>
                        <w14:solidFill>
                          <w14:schemeClr w14:val="tx1"/>
                        </w14:solidFill>
                      </w14:textFill>
                    </w:rPr>
                    <w:t>Q=300L/h</w:t>
                  </w:r>
                  <w:r>
                    <w:rPr>
                      <w:rFonts w:hint="eastAsia" w:eastAsiaTheme="minorEastAsia"/>
                      <w:color w:val="000000" w:themeColor="text1"/>
                      <w:spacing w:val="-1"/>
                      <w:szCs w:val="21"/>
                      <w14:textFill>
                        <w14:solidFill>
                          <w14:schemeClr w14:val="tx1"/>
                        </w14:solidFill>
                      </w14:textFill>
                    </w:rPr>
                    <w:t>，</w:t>
                  </w:r>
                  <w:r>
                    <w:rPr>
                      <w:rFonts w:eastAsiaTheme="minorEastAsia"/>
                      <w:color w:val="000000" w:themeColor="text1"/>
                      <w:spacing w:val="-1"/>
                      <w:szCs w:val="21"/>
                      <w14:textFill>
                        <w14:solidFill>
                          <w14:schemeClr w14:val="tx1"/>
                        </w14:solidFill>
                      </w14:textFill>
                    </w:rPr>
                    <w:t>3bar</w:t>
                  </w:r>
                </w:p>
              </w:tc>
              <w:tc>
                <w:tcPr>
                  <w:tcW w:w="418"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套</w:t>
                  </w:r>
                </w:p>
              </w:tc>
              <w:tc>
                <w:tcPr>
                  <w:tcW w:w="418"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4"/>
                      <w:sz w:val="21"/>
                      <w:szCs w:val="21"/>
                      <w14:textFill>
                        <w14:solidFill>
                          <w14:schemeClr w14:val="tx1"/>
                        </w14:solidFill>
                      </w14:textFill>
                    </w:rPr>
                    <w:t>隔膜计量泵</w:t>
                  </w:r>
                </w:p>
              </w:tc>
              <w:tc>
                <w:tcPr>
                  <w:tcW w:w="1609"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pacing w:val="-1"/>
                      <w:szCs w:val="21"/>
                      <w14:textFill>
                        <w14:solidFill>
                          <w14:schemeClr w14:val="tx1"/>
                        </w14:solidFill>
                      </w14:textFill>
                    </w:rPr>
                    <w:t>Q=1500L/h</w:t>
                  </w:r>
                  <w:r>
                    <w:rPr>
                      <w:rFonts w:hint="eastAsia" w:eastAsiaTheme="minorEastAsia"/>
                      <w:color w:val="000000" w:themeColor="text1"/>
                      <w:spacing w:val="-1"/>
                      <w:szCs w:val="21"/>
                      <w14:textFill>
                        <w14:solidFill>
                          <w14:schemeClr w14:val="tx1"/>
                        </w14:solidFill>
                      </w14:textFill>
                    </w:rPr>
                    <w:t>，</w:t>
                  </w:r>
                  <w:r>
                    <w:rPr>
                      <w:rFonts w:eastAsiaTheme="minorEastAsia"/>
                      <w:color w:val="000000" w:themeColor="text1"/>
                      <w:spacing w:val="-1"/>
                      <w:szCs w:val="21"/>
                      <w14:textFill>
                        <w14:solidFill>
                          <w14:schemeClr w14:val="tx1"/>
                        </w14:solidFill>
                      </w14:textFill>
                    </w:rPr>
                    <w:t>3bar</w:t>
                  </w:r>
                </w:p>
              </w:tc>
              <w:tc>
                <w:tcPr>
                  <w:tcW w:w="418"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套</w:t>
                  </w:r>
                </w:p>
              </w:tc>
              <w:tc>
                <w:tcPr>
                  <w:tcW w:w="418"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四</w:t>
                  </w:r>
                </w:p>
              </w:tc>
              <w:tc>
                <w:tcPr>
                  <w:tcW w:w="4608" w:type="pct"/>
                  <w:gridSpan w:val="6"/>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pacing w:val="5"/>
                      <w:szCs w:val="21"/>
                      <w14:textFill>
                        <w14:solidFill>
                          <w14:schemeClr w14:val="tx1"/>
                        </w14:solidFill>
                      </w14:textFill>
                    </w:rPr>
                    <w:t>回用池及排泥池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392"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0"/>
                      <w:sz w:val="21"/>
                      <w:szCs w:val="21"/>
                      <w14:textFill>
                        <w14:solidFill>
                          <w14:schemeClr w14:val="tx1"/>
                        </w14:solidFill>
                      </w14:textFill>
                    </w:rPr>
                    <w:t>潜水排污泵</w:t>
                  </w:r>
                </w:p>
              </w:tc>
              <w:tc>
                <w:tcPr>
                  <w:tcW w:w="1609" w:type="pct"/>
                  <w:shd w:val="clear" w:color="auto" w:fill="auto"/>
                  <w:vAlign w:val="center"/>
                </w:tcPr>
                <w:p>
                  <w:pPr>
                    <w:pStyle w:val="99"/>
                    <w:spacing w:line="240" w:lineRule="atLeast"/>
                    <w:ind w:right="121"/>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0"/>
                      <w:sz w:val="21"/>
                      <w:szCs w:val="21"/>
                      <w14:textFill>
                        <w14:solidFill>
                          <w14:schemeClr w14:val="tx1"/>
                        </w14:solidFill>
                      </w14:textFill>
                    </w:rPr>
                    <w:t>流量</w:t>
                  </w:r>
                  <w:r>
                    <w:rPr>
                      <w:rFonts w:ascii="Times New Roman" w:hAnsi="Times New Roman" w:cs="Times New Roman" w:eastAsiaTheme="minorEastAsia"/>
                      <w:color w:val="000000" w:themeColor="text1"/>
                      <w:spacing w:val="2"/>
                      <w:sz w:val="21"/>
                      <w:szCs w:val="21"/>
                      <w14:textFill>
                        <w14:solidFill>
                          <w14:schemeClr w14:val="tx1"/>
                        </w14:solidFill>
                      </w14:textFill>
                    </w:rPr>
                    <w:t>120</w:t>
                  </w:r>
                  <w:r>
                    <w:rPr>
                      <w:rFonts w:ascii="Times New Roman" w:hAnsi="Times New Roman" w:cs="Times New Roman" w:eastAsiaTheme="minorEastAsia"/>
                      <w:color w:val="000000" w:themeColor="text1"/>
                      <w:spacing w:val="-1"/>
                      <w:sz w:val="21"/>
                      <w:szCs w:val="21"/>
                      <w14:textFill>
                        <w14:solidFill>
                          <w14:schemeClr w14:val="tx1"/>
                        </w14:solidFill>
                      </w14:textFill>
                    </w:rPr>
                    <w:t xml:space="preserve"> m</w:t>
                  </w:r>
                  <w:r>
                    <w:rPr>
                      <w:rFonts w:ascii="Times New Roman" w:hAnsi="Times New Roman" w:cs="Times New Roman" w:eastAsiaTheme="minorEastAsia"/>
                      <w:color w:val="000000" w:themeColor="text1"/>
                      <w:spacing w:val="-1"/>
                      <w:sz w:val="21"/>
                      <w:szCs w:val="21"/>
                      <w:vertAlign w:val="superscript"/>
                      <w14:textFill>
                        <w14:solidFill>
                          <w14:schemeClr w14:val="tx1"/>
                        </w14:solidFill>
                      </w14:textFill>
                    </w:rPr>
                    <w:t>3</w:t>
                  </w:r>
                  <w:r>
                    <w:rPr>
                      <w:rFonts w:ascii="Times New Roman" w:hAnsi="Times New Roman" w:cs="Times New Roman" w:eastAsiaTheme="minorEastAsia"/>
                      <w:color w:val="000000" w:themeColor="text1"/>
                      <w:spacing w:val="-1"/>
                      <w:sz w:val="21"/>
                      <w:szCs w:val="21"/>
                      <w14:textFill>
                        <w14:solidFill>
                          <w14:schemeClr w14:val="tx1"/>
                        </w14:solidFill>
                      </w14:textFill>
                    </w:rPr>
                    <w:t>/h</w:t>
                  </w:r>
                  <w:r>
                    <w:rPr>
                      <w:rFonts w:ascii="Times New Roman" w:hAnsi="Times New Roman" w:cs="Times New Roman" w:eastAsiaTheme="minorEastAsia"/>
                      <w:color w:val="000000" w:themeColor="text1"/>
                      <w:spacing w:val="2"/>
                      <w:sz w:val="21"/>
                      <w:szCs w:val="21"/>
                      <w14:textFill>
                        <w14:solidFill>
                          <w14:schemeClr w14:val="tx1"/>
                        </w14:solidFill>
                      </w14:textFill>
                    </w:rPr>
                    <w:t>，扬</w:t>
                  </w:r>
                  <w:r>
                    <w:rPr>
                      <w:rFonts w:ascii="Times New Roman" w:hAnsi="Times New Roman" w:cs="Times New Roman" w:eastAsiaTheme="minorEastAsia"/>
                      <w:color w:val="000000" w:themeColor="text1"/>
                      <w:spacing w:val="-6"/>
                      <w:sz w:val="21"/>
                      <w:szCs w:val="21"/>
                      <w14:textFill>
                        <w14:solidFill>
                          <w14:schemeClr w14:val="tx1"/>
                        </w14:solidFill>
                      </w14:textFill>
                    </w:rPr>
                    <w:t>程16m</w:t>
                  </w:r>
                </w:p>
              </w:tc>
              <w:tc>
                <w:tcPr>
                  <w:tcW w:w="418"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台</w:t>
                  </w:r>
                </w:p>
              </w:tc>
              <w:tc>
                <w:tcPr>
                  <w:tcW w:w="418"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8</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0"/>
                      <w:sz w:val="21"/>
                      <w:szCs w:val="21"/>
                      <w14:textFill>
                        <w14:solidFill>
                          <w14:schemeClr w14:val="tx1"/>
                        </w14:solidFill>
                      </w14:textFill>
                    </w:rPr>
                    <w:t>潜水排污泵</w:t>
                  </w:r>
                </w:p>
              </w:tc>
              <w:tc>
                <w:tcPr>
                  <w:tcW w:w="1609" w:type="pct"/>
                  <w:shd w:val="clear" w:color="auto" w:fill="auto"/>
                  <w:vAlign w:val="center"/>
                </w:tcPr>
                <w:p>
                  <w:pPr>
                    <w:pStyle w:val="99"/>
                    <w:spacing w:line="240" w:lineRule="atLeast"/>
                    <w:ind w:right="55"/>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3"/>
                      <w:sz w:val="21"/>
                      <w:szCs w:val="21"/>
                      <w14:textFill>
                        <w14:solidFill>
                          <w14:schemeClr w14:val="tx1"/>
                        </w14:solidFill>
                      </w14:textFill>
                    </w:rPr>
                    <w:t>流量100</w:t>
                  </w:r>
                  <w:r>
                    <w:rPr>
                      <w:rFonts w:ascii="Times New Roman" w:hAnsi="Times New Roman" w:cs="Times New Roman" w:eastAsiaTheme="minorEastAsia"/>
                      <w:color w:val="000000" w:themeColor="text1"/>
                      <w:spacing w:val="-1"/>
                      <w:sz w:val="21"/>
                      <w:szCs w:val="21"/>
                      <w14:textFill>
                        <w14:solidFill>
                          <w14:schemeClr w14:val="tx1"/>
                        </w14:solidFill>
                      </w14:textFill>
                    </w:rPr>
                    <w:t xml:space="preserve"> m</w:t>
                  </w:r>
                  <w:r>
                    <w:rPr>
                      <w:rFonts w:ascii="Times New Roman" w:hAnsi="Times New Roman" w:cs="Times New Roman" w:eastAsiaTheme="minorEastAsia"/>
                      <w:color w:val="000000" w:themeColor="text1"/>
                      <w:spacing w:val="-1"/>
                      <w:sz w:val="21"/>
                      <w:szCs w:val="21"/>
                      <w:vertAlign w:val="superscript"/>
                      <w14:textFill>
                        <w14:solidFill>
                          <w14:schemeClr w14:val="tx1"/>
                        </w14:solidFill>
                      </w14:textFill>
                    </w:rPr>
                    <w:t>3</w:t>
                  </w:r>
                  <w:r>
                    <w:rPr>
                      <w:rFonts w:ascii="Times New Roman" w:hAnsi="Times New Roman" w:cs="Times New Roman" w:eastAsiaTheme="minorEastAsia"/>
                      <w:color w:val="000000" w:themeColor="text1"/>
                      <w:spacing w:val="-1"/>
                      <w:sz w:val="21"/>
                      <w:szCs w:val="21"/>
                      <w14:textFill>
                        <w14:solidFill>
                          <w14:schemeClr w14:val="tx1"/>
                        </w14:solidFill>
                      </w14:textFill>
                    </w:rPr>
                    <w:t>/h</w:t>
                  </w:r>
                  <w:r>
                    <w:rPr>
                      <w:rFonts w:ascii="Times New Roman" w:hAnsi="Times New Roman" w:cs="Times New Roman" w:eastAsiaTheme="minorEastAsia"/>
                      <w:color w:val="000000" w:themeColor="text1"/>
                      <w:spacing w:val="-3"/>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 xml:space="preserve"> </w:t>
                  </w:r>
                  <w:r>
                    <w:rPr>
                      <w:rFonts w:ascii="Times New Roman" w:hAnsi="Times New Roman" w:cs="Times New Roman" w:eastAsiaTheme="minorEastAsia"/>
                      <w:color w:val="000000" w:themeColor="text1"/>
                      <w:spacing w:val="3"/>
                      <w:sz w:val="21"/>
                      <w:szCs w:val="21"/>
                      <w14:textFill>
                        <w14:solidFill>
                          <w14:schemeClr w14:val="tx1"/>
                        </w14:solidFill>
                      </w14:textFill>
                    </w:rPr>
                    <w:t>扬程</w:t>
                  </w:r>
                  <w:r>
                    <w:rPr>
                      <w:rFonts w:ascii="Times New Roman" w:hAnsi="Times New Roman" w:cs="Times New Roman" w:eastAsiaTheme="minorEastAsia"/>
                      <w:color w:val="000000" w:themeColor="text1"/>
                      <w:spacing w:val="-38"/>
                      <w:sz w:val="21"/>
                      <w:szCs w:val="21"/>
                      <w14:textFill>
                        <w14:solidFill>
                          <w14:schemeClr w14:val="tx1"/>
                        </w14:solidFill>
                      </w14:textFill>
                    </w:rPr>
                    <w:t xml:space="preserve"> </w:t>
                  </w:r>
                  <w:r>
                    <w:rPr>
                      <w:rFonts w:ascii="Times New Roman" w:hAnsi="Times New Roman" w:cs="Times New Roman" w:eastAsiaTheme="minorEastAsia"/>
                      <w:color w:val="000000" w:themeColor="text1"/>
                      <w:spacing w:val="3"/>
                      <w:sz w:val="21"/>
                      <w:szCs w:val="21"/>
                      <w14:textFill>
                        <w14:solidFill>
                          <w14:schemeClr w14:val="tx1"/>
                        </w14:solidFill>
                      </w14:textFill>
                    </w:rPr>
                    <w:t>9.5m</w:t>
                  </w:r>
                </w:p>
              </w:tc>
              <w:tc>
                <w:tcPr>
                  <w:tcW w:w="418"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台</w:t>
                  </w:r>
                </w:p>
              </w:tc>
              <w:tc>
                <w:tcPr>
                  <w:tcW w:w="418"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2"/>
                      <w:sz w:val="21"/>
                      <w:szCs w:val="21"/>
                      <w14:textFill>
                        <w14:solidFill>
                          <w14:schemeClr w14:val="tx1"/>
                        </w14:solidFill>
                      </w14:textFill>
                    </w:rPr>
                    <w:t>水下推流式搅拌器</w:t>
                  </w:r>
                </w:p>
              </w:tc>
              <w:tc>
                <w:tcPr>
                  <w:tcW w:w="1609"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6"/>
                      <w:sz w:val="21"/>
                      <w:szCs w:val="21"/>
                      <w14:textFill>
                        <w14:solidFill>
                          <w14:schemeClr w14:val="tx1"/>
                        </w14:solidFill>
                      </w14:textFill>
                    </w:rPr>
                    <w:t>功率</w:t>
                  </w:r>
                  <w:r>
                    <w:rPr>
                      <w:rFonts w:ascii="Times New Roman" w:hAnsi="Times New Roman" w:cs="Times New Roman" w:eastAsiaTheme="minorEastAsia"/>
                      <w:color w:val="000000" w:themeColor="text1"/>
                      <w:spacing w:val="-36"/>
                      <w:sz w:val="21"/>
                      <w:szCs w:val="21"/>
                      <w14:textFill>
                        <w14:solidFill>
                          <w14:schemeClr w14:val="tx1"/>
                        </w14:solidFill>
                      </w14:textFill>
                    </w:rPr>
                    <w:t xml:space="preserve"> </w:t>
                  </w:r>
                  <w:r>
                    <w:rPr>
                      <w:rFonts w:ascii="Times New Roman" w:hAnsi="Times New Roman" w:cs="Times New Roman" w:eastAsiaTheme="minorEastAsia"/>
                      <w:color w:val="000000" w:themeColor="text1"/>
                      <w:spacing w:val="6"/>
                      <w:sz w:val="21"/>
                      <w:szCs w:val="21"/>
                      <w14:textFill>
                        <w14:solidFill>
                          <w14:schemeClr w14:val="tx1"/>
                        </w14:solidFill>
                      </w14:textFill>
                    </w:rPr>
                    <w:t>4.5</w:t>
                  </w:r>
                  <w:r>
                    <w:rPr>
                      <w:rFonts w:ascii="Times New Roman" w:hAnsi="Times New Roman" w:cs="Times New Roman" w:eastAsiaTheme="minorEastAsia"/>
                      <w:color w:val="000000" w:themeColor="text1"/>
                      <w:sz w:val="21"/>
                      <w:szCs w:val="21"/>
                      <w14:textFill>
                        <w14:solidFill>
                          <w14:schemeClr w14:val="tx1"/>
                        </w14:solidFill>
                      </w14:textFill>
                    </w:rPr>
                    <w:t>k</w:t>
                  </w:r>
                  <w:r>
                    <w:rPr>
                      <w:rFonts w:hint="eastAsia" w:ascii="Times New Roman" w:hAnsi="Times New Roman" w:cs="Times New Roman" w:eastAsiaTheme="minorEastAsia"/>
                      <w:color w:val="000000" w:themeColor="text1"/>
                      <w:sz w:val="21"/>
                      <w:szCs w:val="21"/>
                      <w14:textFill>
                        <w14:solidFill>
                          <w14:schemeClr w14:val="tx1"/>
                        </w14:solidFill>
                      </w14:textFill>
                    </w:rPr>
                    <w:t>W</w:t>
                  </w:r>
                </w:p>
              </w:tc>
              <w:tc>
                <w:tcPr>
                  <w:tcW w:w="418" w:type="pct"/>
                  <w:gridSpan w:val="2"/>
                  <w:shd w:val="clear" w:color="auto" w:fill="auto"/>
                  <w:vAlign w:val="center"/>
                </w:tcPr>
                <w:p>
                  <w:pPr>
                    <w:pStyle w:val="99"/>
                    <w:spacing w:line="240" w:lineRule="atLeast"/>
                    <w:ind w:left="134"/>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台</w:t>
                  </w:r>
                </w:p>
              </w:tc>
              <w:tc>
                <w:tcPr>
                  <w:tcW w:w="418"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8</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kinsoku w:val="0"/>
                    <w:autoSpaceDE w:val="0"/>
                    <w:autoSpaceDN w:val="0"/>
                    <w:adjustRightInd w:val="0"/>
                    <w:snapToGrid w:val="0"/>
                    <w:spacing w:line="240" w:lineRule="atLeast"/>
                    <w:ind w:left="111"/>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五</w:t>
                  </w:r>
                </w:p>
              </w:tc>
              <w:tc>
                <w:tcPr>
                  <w:tcW w:w="4608" w:type="pct"/>
                  <w:gridSpan w:val="6"/>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pacing w:val="7"/>
                      <w:szCs w:val="21"/>
                      <w14:textFill>
                        <w14:solidFill>
                          <w14:schemeClr w14:val="tx1"/>
                        </w14:solidFill>
                      </w14:textFill>
                    </w:rPr>
                    <w:t>脱水机房及平衡池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3"/>
                      <w:sz w:val="21"/>
                      <w:szCs w:val="21"/>
                      <w14:textFill>
                        <w14:solidFill>
                          <w14:schemeClr w14:val="tx1"/>
                        </w14:solidFill>
                      </w14:textFill>
                    </w:rPr>
                    <w:t>高压带式脱水机</w:t>
                  </w:r>
                </w:p>
              </w:tc>
              <w:tc>
                <w:tcPr>
                  <w:tcW w:w="1609"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pacing w:val="-2"/>
                      <w:szCs w:val="21"/>
                      <w14:textFill>
                        <w14:solidFill>
                          <w14:schemeClr w14:val="tx1"/>
                        </w14:solidFill>
                      </w14:textFill>
                    </w:rPr>
                    <w:t>500kgDS/h</w:t>
                  </w:r>
                </w:p>
              </w:tc>
              <w:tc>
                <w:tcPr>
                  <w:tcW w:w="418"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套</w:t>
                  </w:r>
                </w:p>
              </w:tc>
              <w:tc>
                <w:tcPr>
                  <w:tcW w:w="418"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w:t>
                  </w:r>
                </w:p>
              </w:tc>
              <w:tc>
                <w:tcPr>
                  <w:tcW w:w="868" w:type="pct"/>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水平螺旋输送器</w:t>
                  </w:r>
                </w:p>
              </w:tc>
              <w:tc>
                <w:tcPr>
                  <w:tcW w:w="1609"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pacing w:val="-4"/>
                      <w:szCs w:val="21"/>
                      <w14:textFill>
                        <w14:solidFill>
                          <w14:schemeClr w14:val="tx1"/>
                        </w14:solidFill>
                      </w14:textFill>
                    </w:rPr>
                    <w:t xml:space="preserve">10 </w:t>
                  </w:r>
                  <w:r>
                    <w:rPr>
                      <w:rFonts w:eastAsiaTheme="minorEastAsia"/>
                      <w:color w:val="000000" w:themeColor="text1"/>
                      <w:spacing w:val="-1"/>
                      <w:szCs w:val="21"/>
                      <w14:textFill>
                        <w14:solidFill>
                          <w14:schemeClr w14:val="tx1"/>
                        </w14:solidFill>
                      </w14:textFill>
                    </w:rPr>
                    <w:t>m</w:t>
                  </w:r>
                  <w:r>
                    <w:rPr>
                      <w:rFonts w:eastAsiaTheme="minorEastAsia"/>
                      <w:color w:val="000000" w:themeColor="text1"/>
                      <w:spacing w:val="-1"/>
                      <w:szCs w:val="21"/>
                      <w:vertAlign w:val="superscript"/>
                      <w14:textFill>
                        <w14:solidFill>
                          <w14:schemeClr w14:val="tx1"/>
                        </w14:solidFill>
                      </w14:textFill>
                    </w:rPr>
                    <w:t>3</w:t>
                  </w:r>
                  <w:r>
                    <w:rPr>
                      <w:rFonts w:eastAsiaTheme="minorEastAsia"/>
                      <w:color w:val="000000" w:themeColor="text1"/>
                      <w:spacing w:val="-1"/>
                      <w:szCs w:val="21"/>
                      <w14:textFill>
                        <w14:solidFill>
                          <w14:schemeClr w14:val="tx1"/>
                        </w14:solidFill>
                      </w14:textFill>
                    </w:rPr>
                    <w:t>/h</w:t>
                  </w:r>
                  <w:r>
                    <w:rPr>
                      <w:rFonts w:eastAsiaTheme="minorEastAsia"/>
                      <w:color w:val="000000" w:themeColor="text1"/>
                      <w:spacing w:val="18"/>
                      <w:szCs w:val="21"/>
                      <w14:textFill>
                        <w14:solidFill>
                          <w14:schemeClr w14:val="tx1"/>
                        </w14:solidFill>
                      </w14:textFill>
                    </w:rPr>
                    <w:t xml:space="preserve"> </w:t>
                  </w:r>
                  <w:r>
                    <w:rPr>
                      <w:rFonts w:eastAsiaTheme="minorEastAsia"/>
                      <w:color w:val="000000" w:themeColor="text1"/>
                      <w:spacing w:val="-4"/>
                      <w:szCs w:val="21"/>
                      <w14:textFill>
                        <w14:solidFill>
                          <w14:schemeClr w14:val="tx1"/>
                        </w14:solidFill>
                      </w14:textFill>
                    </w:rPr>
                    <w:t>(25%)</w:t>
                  </w:r>
                </w:p>
              </w:tc>
              <w:tc>
                <w:tcPr>
                  <w:tcW w:w="418"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套</w:t>
                  </w:r>
                </w:p>
              </w:tc>
              <w:tc>
                <w:tcPr>
                  <w:tcW w:w="418"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w:t>
                  </w:r>
                </w:p>
              </w:tc>
              <w:tc>
                <w:tcPr>
                  <w:tcW w:w="868" w:type="pct"/>
                  <w:vAlign w:val="center"/>
                </w:tcPr>
                <w:p>
                  <w:pPr>
                    <w:kinsoku w:val="0"/>
                    <w:autoSpaceDE w:val="0"/>
                    <w:autoSpaceDN w:val="0"/>
                    <w:adjustRightInd w:val="0"/>
                    <w:snapToGrid w:val="0"/>
                    <w:spacing w:line="240" w:lineRule="atLeast"/>
                    <w:ind w:left="229"/>
                    <w:jc w:val="center"/>
                    <w:textAlignment w:val="baseline"/>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倾斜螺旋输送器</w:t>
                  </w:r>
                </w:p>
              </w:tc>
              <w:tc>
                <w:tcPr>
                  <w:tcW w:w="1609"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pacing w:val="-4"/>
                      <w:szCs w:val="21"/>
                      <w14:textFill>
                        <w14:solidFill>
                          <w14:schemeClr w14:val="tx1"/>
                        </w14:solidFill>
                      </w14:textFill>
                    </w:rPr>
                    <w:t>10</w:t>
                  </w:r>
                  <w:r>
                    <w:rPr>
                      <w:rFonts w:eastAsiaTheme="minorEastAsia"/>
                      <w:color w:val="000000" w:themeColor="text1"/>
                      <w:spacing w:val="-1"/>
                      <w:szCs w:val="21"/>
                      <w14:textFill>
                        <w14:solidFill>
                          <w14:schemeClr w14:val="tx1"/>
                        </w14:solidFill>
                      </w14:textFill>
                    </w:rPr>
                    <w:t xml:space="preserve"> m</w:t>
                  </w:r>
                  <w:r>
                    <w:rPr>
                      <w:rFonts w:eastAsiaTheme="minorEastAsia"/>
                      <w:color w:val="000000" w:themeColor="text1"/>
                      <w:spacing w:val="-1"/>
                      <w:szCs w:val="21"/>
                      <w:vertAlign w:val="superscript"/>
                      <w14:textFill>
                        <w14:solidFill>
                          <w14:schemeClr w14:val="tx1"/>
                        </w14:solidFill>
                      </w14:textFill>
                    </w:rPr>
                    <w:t>3</w:t>
                  </w:r>
                  <w:r>
                    <w:rPr>
                      <w:rFonts w:eastAsiaTheme="minorEastAsia"/>
                      <w:color w:val="000000" w:themeColor="text1"/>
                      <w:spacing w:val="-1"/>
                      <w:szCs w:val="21"/>
                      <w14:textFill>
                        <w14:solidFill>
                          <w14:schemeClr w14:val="tx1"/>
                        </w14:solidFill>
                      </w14:textFill>
                    </w:rPr>
                    <w:t>/h</w:t>
                  </w:r>
                  <w:r>
                    <w:rPr>
                      <w:rFonts w:eastAsiaTheme="minorEastAsia"/>
                      <w:color w:val="000000" w:themeColor="text1"/>
                      <w:spacing w:val="18"/>
                      <w:szCs w:val="21"/>
                      <w14:textFill>
                        <w14:solidFill>
                          <w14:schemeClr w14:val="tx1"/>
                        </w14:solidFill>
                      </w14:textFill>
                    </w:rPr>
                    <w:t xml:space="preserve"> </w:t>
                  </w:r>
                  <w:r>
                    <w:rPr>
                      <w:rFonts w:eastAsiaTheme="minorEastAsia"/>
                      <w:color w:val="000000" w:themeColor="text1"/>
                      <w:spacing w:val="-4"/>
                      <w:szCs w:val="21"/>
                      <w14:textFill>
                        <w14:solidFill>
                          <w14:schemeClr w14:val="tx1"/>
                        </w14:solidFill>
                      </w14:textFill>
                    </w:rPr>
                    <w:t>(25%)</w:t>
                  </w:r>
                </w:p>
              </w:tc>
              <w:tc>
                <w:tcPr>
                  <w:tcW w:w="418"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只</w:t>
                  </w:r>
                </w:p>
              </w:tc>
              <w:tc>
                <w:tcPr>
                  <w:tcW w:w="418"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w:t>
                  </w:r>
                </w:p>
              </w:tc>
              <w:tc>
                <w:tcPr>
                  <w:tcW w:w="868" w:type="pct"/>
                  <w:vAlign w:val="center"/>
                </w:tcPr>
                <w:p>
                  <w:pPr>
                    <w:kinsoku w:val="0"/>
                    <w:autoSpaceDE w:val="0"/>
                    <w:autoSpaceDN w:val="0"/>
                    <w:adjustRightInd w:val="0"/>
                    <w:snapToGrid w:val="0"/>
                    <w:spacing w:line="240" w:lineRule="atLeast"/>
                    <w:ind w:left="234"/>
                    <w:jc w:val="center"/>
                    <w:textAlignment w:val="baseline"/>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4"/>
                      <w:sz w:val="21"/>
                      <w:szCs w:val="21"/>
                      <w14:textFill>
                        <w14:solidFill>
                          <w14:schemeClr w14:val="tx1"/>
                        </w14:solidFill>
                      </w14:textFill>
                    </w:rPr>
                    <w:t>电动单梁桥式起重机</w:t>
                  </w:r>
                </w:p>
              </w:tc>
              <w:tc>
                <w:tcPr>
                  <w:tcW w:w="1609"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5"/>
                      <w:sz w:val="21"/>
                      <w:szCs w:val="21"/>
                      <w14:textFill>
                        <w14:solidFill>
                          <w14:schemeClr w14:val="tx1"/>
                        </w14:solidFill>
                      </w14:textFill>
                    </w:rPr>
                    <w:t>L</w:t>
                  </w:r>
                  <w:r>
                    <w:rPr>
                      <w:rFonts w:ascii="Times New Roman" w:hAnsi="Times New Roman" w:cs="Times New Roman" w:eastAsiaTheme="minorEastAsia"/>
                      <w:color w:val="000000" w:themeColor="text1"/>
                      <w:spacing w:val="-5"/>
                      <w:sz w:val="21"/>
                      <w:szCs w:val="21"/>
                      <w:vertAlign w:val="subscript"/>
                      <w14:textFill>
                        <w14:solidFill>
                          <w14:schemeClr w14:val="tx1"/>
                        </w14:solidFill>
                      </w14:textFill>
                    </w:rPr>
                    <w:t>x</w:t>
                  </w:r>
                  <w:r>
                    <w:rPr>
                      <w:rFonts w:hint="eastAsia" w:ascii="Times New Roman" w:hAnsi="Times New Roman" w:cs="Times New Roman" w:eastAsiaTheme="minorEastAsia"/>
                      <w:color w:val="000000" w:themeColor="text1"/>
                      <w:spacing w:val="-5"/>
                      <w:sz w:val="21"/>
                      <w:szCs w:val="21"/>
                      <w14:textFill>
                        <w14:solidFill>
                          <w14:schemeClr w14:val="tx1"/>
                        </w14:solidFill>
                      </w14:textFill>
                    </w:rPr>
                    <w:t>=</w:t>
                  </w:r>
                  <w:r>
                    <w:rPr>
                      <w:rFonts w:ascii="Times New Roman" w:hAnsi="Times New Roman" w:cs="Times New Roman" w:eastAsiaTheme="minorEastAsia"/>
                      <w:color w:val="000000" w:themeColor="text1"/>
                      <w:spacing w:val="-5"/>
                      <w:sz w:val="21"/>
                      <w:szCs w:val="21"/>
                      <w14:textFill>
                        <w14:solidFill>
                          <w14:schemeClr w14:val="tx1"/>
                        </w14:solidFill>
                      </w14:textFill>
                    </w:rPr>
                    <w:t>10</w:t>
                  </w:r>
                  <w:r>
                    <w:rPr>
                      <w:rFonts w:ascii="Times New Roman" w:hAnsi="Times New Roman" w:cs="Times New Roman" w:eastAsiaTheme="minorEastAsia"/>
                      <w:color w:val="000000" w:themeColor="text1"/>
                      <w:spacing w:val="-31"/>
                      <w:sz w:val="21"/>
                      <w:szCs w:val="21"/>
                      <w14:textFill>
                        <w14:solidFill>
                          <w14:schemeClr w14:val="tx1"/>
                        </w14:solidFill>
                      </w14:textFill>
                    </w:rPr>
                    <w:t xml:space="preserve"> </w:t>
                  </w:r>
                  <w:r>
                    <w:rPr>
                      <w:rFonts w:ascii="Times New Roman" w:hAnsi="Times New Roman" w:cs="Times New Roman" w:eastAsiaTheme="minorEastAsia"/>
                      <w:color w:val="000000" w:themeColor="text1"/>
                      <w:spacing w:val="-5"/>
                      <w:sz w:val="21"/>
                      <w:szCs w:val="21"/>
                      <w14:textFill>
                        <w14:solidFill>
                          <w14:schemeClr w14:val="tx1"/>
                        </w14:solidFill>
                      </w14:textFill>
                    </w:rPr>
                    <w:t>，L</w:t>
                  </w:r>
                  <w:r>
                    <w:rPr>
                      <w:rFonts w:ascii="Times New Roman" w:hAnsi="Times New Roman" w:cs="Times New Roman" w:eastAsiaTheme="minorEastAsia"/>
                      <w:color w:val="000000" w:themeColor="text1"/>
                      <w:spacing w:val="-5"/>
                      <w:sz w:val="21"/>
                      <w:szCs w:val="21"/>
                      <w:vertAlign w:val="subscript"/>
                      <w14:textFill>
                        <w14:solidFill>
                          <w14:schemeClr w14:val="tx1"/>
                        </w14:solidFill>
                      </w14:textFill>
                    </w:rPr>
                    <w:t>k</w:t>
                  </w:r>
                  <w:r>
                    <w:rPr>
                      <w:rFonts w:ascii="Times New Roman" w:hAnsi="Times New Roman" w:cs="Times New Roman" w:eastAsiaTheme="minorEastAsia"/>
                      <w:color w:val="000000" w:themeColor="text1"/>
                      <w:spacing w:val="-5"/>
                      <w:sz w:val="21"/>
                      <w:szCs w:val="21"/>
                      <w14:textFill>
                        <w14:solidFill>
                          <w14:schemeClr w14:val="tx1"/>
                        </w14:solidFill>
                      </w14:textFill>
                    </w:rPr>
                    <w:t>=9.5m</w:t>
                  </w:r>
                </w:p>
              </w:tc>
              <w:tc>
                <w:tcPr>
                  <w:tcW w:w="418" w:type="pct"/>
                  <w:gridSpan w:val="2"/>
                  <w:shd w:val="clear" w:color="auto" w:fill="auto"/>
                  <w:vAlign w:val="center"/>
                </w:tcPr>
                <w:p>
                  <w:pPr>
                    <w:pStyle w:val="8"/>
                    <w:spacing w:line="240" w:lineRule="atLeast"/>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套</w:t>
                  </w:r>
                </w:p>
              </w:tc>
              <w:tc>
                <w:tcPr>
                  <w:tcW w:w="418"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p>
              </w:tc>
              <w:tc>
                <w:tcPr>
                  <w:tcW w:w="868" w:type="pct"/>
                  <w:vAlign w:val="center"/>
                </w:tcPr>
                <w:p>
                  <w:pPr>
                    <w:kinsoku w:val="0"/>
                    <w:autoSpaceDE w:val="0"/>
                    <w:autoSpaceDN w:val="0"/>
                    <w:adjustRightInd w:val="0"/>
                    <w:snapToGrid w:val="0"/>
                    <w:spacing w:line="240" w:lineRule="atLeast"/>
                    <w:ind w:left="228"/>
                    <w:jc w:val="center"/>
                    <w:textAlignment w:val="baseline"/>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5</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污泥切割机</w:t>
                  </w:r>
                </w:p>
              </w:tc>
              <w:tc>
                <w:tcPr>
                  <w:tcW w:w="1609"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pacing w:val="-1"/>
                      <w:szCs w:val="21"/>
                      <w14:textFill>
                        <w14:solidFill>
                          <w14:schemeClr w14:val="tx1"/>
                        </w14:solidFill>
                      </w14:textFill>
                    </w:rPr>
                    <w:t>45~50 m</w:t>
                  </w:r>
                  <w:r>
                    <w:rPr>
                      <w:rFonts w:eastAsiaTheme="minorEastAsia"/>
                      <w:color w:val="000000" w:themeColor="text1"/>
                      <w:spacing w:val="-1"/>
                      <w:szCs w:val="21"/>
                      <w:vertAlign w:val="superscript"/>
                      <w14:textFill>
                        <w14:solidFill>
                          <w14:schemeClr w14:val="tx1"/>
                        </w14:solidFill>
                      </w14:textFill>
                    </w:rPr>
                    <w:t>3</w:t>
                  </w:r>
                  <w:r>
                    <w:rPr>
                      <w:rFonts w:eastAsiaTheme="minorEastAsia"/>
                      <w:color w:val="000000" w:themeColor="text1"/>
                      <w:spacing w:val="-1"/>
                      <w:szCs w:val="21"/>
                      <w14:textFill>
                        <w14:solidFill>
                          <w14:schemeClr w14:val="tx1"/>
                        </w14:solidFill>
                      </w14:textFill>
                    </w:rPr>
                    <w:t>/h</w:t>
                  </w:r>
                </w:p>
              </w:tc>
              <w:tc>
                <w:tcPr>
                  <w:tcW w:w="418"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套</w:t>
                  </w:r>
                </w:p>
              </w:tc>
              <w:tc>
                <w:tcPr>
                  <w:tcW w:w="418"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w:t>
                  </w:r>
                </w:p>
              </w:tc>
              <w:tc>
                <w:tcPr>
                  <w:tcW w:w="868" w:type="pct"/>
                  <w:vAlign w:val="center"/>
                </w:tcPr>
                <w:p>
                  <w:pPr>
                    <w:kinsoku w:val="0"/>
                    <w:autoSpaceDE w:val="0"/>
                    <w:autoSpaceDN w:val="0"/>
                    <w:adjustRightInd w:val="0"/>
                    <w:snapToGrid w:val="0"/>
                    <w:spacing w:line="240" w:lineRule="atLeast"/>
                    <w:ind w:left="234"/>
                    <w:jc w:val="center"/>
                    <w:textAlignment w:val="baseline"/>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6</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进泥凸轮泵</w:t>
                  </w:r>
                </w:p>
              </w:tc>
              <w:tc>
                <w:tcPr>
                  <w:tcW w:w="1609"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pacing w:val="-1"/>
                      <w:szCs w:val="21"/>
                      <w14:textFill>
                        <w14:solidFill>
                          <w14:schemeClr w14:val="tx1"/>
                        </w14:solidFill>
                      </w14:textFill>
                    </w:rPr>
                    <w:t>45~50 m</w:t>
                  </w:r>
                  <w:r>
                    <w:rPr>
                      <w:rFonts w:eastAsiaTheme="minorEastAsia"/>
                      <w:color w:val="000000" w:themeColor="text1"/>
                      <w:spacing w:val="-1"/>
                      <w:szCs w:val="21"/>
                      <w:vertAlign w:val="superscript"/>
                      <w14:textFill>
                        <w14:solidFill>
                          <w14:schemeClr w14:val="tx1"/>
                        </w14:solidFill>
                      </w14:textFill>
                    </w:rPr>
                    <w:t>3</w:t>
                  </w:r>
                  <w:r>
                    <w:rPr>
                      <w:rFonts w:eastAsiaTheme="minorEastAsia"/>
                      <w:color w:val="000000" w:themeColor="text1"/>
                      <w:spacing w:val="-1"/>
                      <w:szCs w:val="21"/>
                      <w14:textFill>
                        <w14:solidFill>
                          <w14:schemeClr w14:val="tx1"/>
                        </w14:solidFill>
                      </w14:textFill>
                    </w:rPr>
                    <w:t>/h</w:t>
                  </w:r>
                  <w:r>
                    <w:rPr>
                      <w:rFonts w:hint="eastAsia" w:eastAsiaTheme="minorEastAsia"/>
                      <w:color w:val="000000" w:themeColor="text1"/>
                      <w:spacing w:val="-1"/>
                      <w:szCs w:val="21"/>
                      <w14:textFill>
                        <w14:solidFill>
                          <w14:schemeClr w14:val="tx1"/>
                        </w14:solidFill>
                      </w14:textFill>
                    </w:rPr>
                    <w:t>，</w:t>
                  </w:r>
                  <w:r>
                    <w:rPr>
                      <w:rFonts w:eastAsiaTheme="minorEastAsia"/>
                      <w:color w:val="000000" w:themeColor="text1"/>
                      <w:spacing w:val="-1"/>
                      <w:szCs w:val="21"/>
                      <w14:textFill>
                        <w14:solidFill>
                          <w14:schemeClr w14:val="tx1"/>
                        </w14:solidFill>
                      </w14:textFill>
                    </w:rPr>
                    <w:t>20m</w:t>
                  </w:r>
                </w:p>
              </w:tc>
              <w:tc>
                <w:tcPr>
                  <w:tcW w:w="418"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套</w:t>
                  </w:r>
                </w:p>
              </w:tc>
              <w:tc>
                <w:tcPr>
                  <w:tcW w:w="418"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w:t>
                  </w:r>
                </w:p>
              </w:tc>
              <w:tc>
                <w:tcPr>
                  <w:tcW w:w="868" w:type="pct"/>
                  <w:vAlign w:val="center"/>
                </w:tcPr>
                <w:p>
                  <w:pPr>
                    <w:kinsoku w:val="0"/>
                    <w:autoSpaceDE w:val="0"/>
                    <w:autoSpaceDN w:val="0"/>
                    <w:adjustRightInd w:val="0"/>
                    <w:snapToGrid w:val="0"/>
                    <w:spacing w:line="240" w:lineRule="atLeast"/>
                    <w:ind w:left="233"/>
                    <w:jc w:val="center"/>
                    <w:textAlignment w:val="baseline"/>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7</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3"/>
                      <w:sz w:val="21"/>
                      <w:szCs w:val="21"/>
                      <w14:textFill>
                        <w14:solidFill>
                          <w14:schemeClr w14:val="tx1"/>
                        </w14:solidFill>
                      </w14:textFill>
                    </w:rPr>
                    <w:t>PAM 调配系统</w:t>
                  </w:r>
                </w:p>
              </w:tc>
              <w:tc>
                <w:tcPr>
                  <w:tcW w:w="1609"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pacing w:val="-1"/>
                      <w:szCs w:val="21"/>
                      <w14:textFill>
                        <w14:solidFill>
                          <w14:schemeClr w14:val="tx1"/>
                        </w14:solidFill>
                      </w14:textFill>
                    </w:rPr>
                    <w:t>22kg/h</w:t>
                  </w:r>
                </w:p>
              </w:tc>
              <w:tc>
                <w:tcPr>
                  <w:tcW w:w="418"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套</w:t>
                  </w:r>
                </w:p>
              </w:tc>
              <w:tc>
                <w:tcPr>
                  <w:tcW w:w="418"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w:t>
                  </w:r>
                </w:p>
              </w:tc>
              <w:tc>
                <w:tcPr>
                  <w:tcW w:w="868" w:type="pct"/>
                  <w:vAlign w:val="center"/>
                </w:tcPr>
                <w:p>
                  <w:pPr>
                    <w:kinsoku w:val="0"/>
                    <w:autoSpaceDE w:val="0"/>
                    <w:autoSpaceDN w:val="0"/>
                    <w:adjustRightInd w:val="0"/>
                    <w:snapToGrid w:val="0"/>
                    <w:spacing w:line="240" w:lineRule="atLeast"/>
                    <w:ind w:left="238"/>
                    <w:jc w:val="center"/>
                    <w:textAlignment w:val="baseline"/>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8</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药剂计量泵</w:t>
                  </w:r>
                </w:p>
              </w:tc>
              <w:tc>
                <w:tcPr>
                  <w:tcW w:w="1609"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pacing w:val="-5"/>
                      <w:szCs w:val="21"/>
                      <w14:textFill>
                        <w14:solidFill>
                          <w14:schemeClr w14:val="tx1"/>
                        </w14:solidFill>
                      </w14:textFill>
                    </w:rPr>
                    <w:t>1.5~3.0</w:t>
                  </w:r>
                  <w:r>
                    <w:rPr>
                      <w:rFonts w:eastAsiaTheme="minorEastAsia"/>
                      <w:color w:val="000000" w:themeColor="text1"/>
                      <w:spacing w:val="-1"/>
                      <w:szCs w:val="21"/>
                      <w14:textFill>
                        <w14:solidFill>
                          <w14:schemeClr w14:val="tx1"/>
                        </w14:solidFill>
                      </w14:textFill>
                    </w:rPr>
                    <w:t>m</w:t>
                  </w:r>
                  <w:r>
                    <w:rPr>
                      <w:rFonts w:eastAsiaTheme="minorEastAsia"/>
                      <w:color w:val="000000" w:themeColor="text1"/>
                      <w:spacing w:val="-1"/>
                      <w:szCs w:val="21"/>
                      <w:vertAlign w:val="superscript"/>
                      <w14:textFill>
                        <w14:solidFill>
                          <w14:schemeClr w14:val="tx1"/>
                        </w14:solidFill>
                      </w14:textFill>
                    </w:rPr>
                    <w:t>3</w:t>
                  </w:r>
                  <w:r>
                    <w:rPr>
                      <w:rFonts w:eastAsiaTheme="minorEastAsia"/>
                      <w:color w:val="000000" w:themeColor="text1"/>
                      <w:spacing w:val="-1"/>
                      <w:szCs w:val="21"/>
                      <w14:textFill>
                        <w14:solidFill>
                          <w14:schemeClr w14:val="tx1"/>
                        </w14:solidFill>
                      </w14:textFill>
                    </w:rPr>
                    <w:t>/h</w:t>
                  </w:r>
                  <w:r>
                    <w:rPr>
                      <w:rFonts w:hint="eastAsia" w:eastAsiaTheme="minorEastAsia"/>
                      <w:color w:val="000000" w:themeColor="text1"/>
                      <w:spacing w:val="-1"/>
                      <w:szCs w:val="21"/>
                      <w14:textFill>
                        <w14:solidFill>
                          <w14:schemeClr w14:val="tx1"/>
                        </w14:solidFill>
                      </w14:textFill>
                    </w:rPr>
                    <w:t>，</w:t>
                  </w:r>
                  <w:r>
                    <w:rPr>
                      <w:rFonts w:eastAsiaTheme="minorEastAsia"/>
                      <w:color w:val="000000" w:themeColor="text1"/>
                      <w:spacing w:val="-1"/>
                      <w:szCs w:val="21"/>
                      <w14:textFill>
                        <w14:solidFill>
                          <w14:schemeClr w14:val="tx1"/>
                        </w14:solidFill>
                      </w14:textFill>
                    </w:rPr>
                    <w:t>30m</w:t>
                  </w:r>
                </w:p>
              </w:tc>
              <w:tc>
                <w:tcPr>
                  <w:tcW w:w="418"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套</w:t>
                  </w:r>
                </w:p>
              </w:tc>
              <w:tc>
                <w:tcPr>
                  <w:tcW w:w="418"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8</w:t>
                  </w:r>
                </w:p>
              </w:tc>
              <w:tc>
                <w:tcPr>
                  <w:tcW w:w="868" w:type="pct"/>
                  <w:vAlign w:val="center"/>
                </w:tcPr>
                <w:p>
                  <w:pPr>
                    <w:kinsoku w:val="0"/>
                    <w:autoSpaceDE w:val="0"/>
                    <w:autoSpaceDN w:val="0"/>
                    <w:adjustRightInd w:val="0"/>
                    <w:snapToGrid w:val="0"/>
                    <w:spacing w:line="240" w:lineRule="atLeast"/>
                    <w:ind w:left="233"/>
                    <w:jc w:val="center"/>
                    <w:textAlignment w:val="baseline"/>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9</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潜水排污泵</w:t>
                  </w:r>
                </w:p>
              </w:tc>
              <w:tc>
                <w:tcPr>
                  <w:tcW w:w="1609"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pacing w:val="-3"/>
                      <w:szCs w:val="21"/>
                      <w14:textFill>
                        <w14:solidFill>
                          <w14:schemeClr w14:val="tx1"/>
                        </w14:solidFill>
                      </w14:textFill>
                    </w:rPr>
                    <w:t>10m</w:t>
                  </w:r>
                  <w:r>
                    <w:rPr>
                      <w:rFonts w:eastAsiaTheme="minorEastAsia"/>
                      <w:color w:val="000000" w:themeColor="text1"/>
                      <w:spacing w:val="-3"/>
                      <w:szCs w:val="21"/>
                      <w:vertAlign w:val="superscript"/>
                      <w14:textFill>
                        <w14:solidFill>
                          <w14:schemeClr w14:val="tx1"/>
                        </w14:solidFill>
                      </w14:textFill>
                    </w:rPr>
                    <w:t>3</w:t>
                  </w:r>
                  <w:r>
                    <w:rPr>
                      <w:rFonts w:eastAsiaTheme="minorEastAsia"/>
                      <w:color w:val="000000" w:themeColor="text1"/>
                      <w:spacing w:val="-3"/>
                      <w:szCs w:val="21"/>
                      <w14:textFill>
                        <w14:solidFill>
                          <w14:schemeClr w14:val="tx1"/>
                        </w14:solidFill>
                      </w14:textFill>
                    </w:rPr>
                    <w:t>/h</w:t>
                  </w:r>
                  <w:r>
                    <w:rPr>
                      <w:rFonts w:hint="eastAsia" w:eastAsiaTheme="minorEastAsia"/>
                      <w:color w:val="000000" w:themeColor="text1"/>
                      <w:spacing w:val="-3"/>
                      <w:szCs w:val="21"/>
                      <w14:textFill>
                        <w14:solidFill>
                          <w14:schemeClr w14:val="tx1"/>
                        </w14:solidFill>
                      </w14:textFill>
                    </w:rPr>
                    <w:t>，</w:t>
                  </w:r>
                  <w:r>
                    <w:rPr>
                      <w:rFonts w:eastAsiaTheme="minorEastAsia"/>
                      <w:color w:val="000000" w:themeColor="text1"/>
                      <w:spacing w:val="-3"/>
                      <w:szCs w:val="21"/>
                      <w14:textFill>
                        <w14:solidFill>
                          <w14:schemeClr w14:val="tx1"/>
                        </w14:solidFill>
                      </w14:textFill>
                    </w:rPr>
                    <w:t>10m</w:t>
                  </w:r>
                </w:p>
              </w:tc>
              <w:tc>
                <w:tcPr>
                  <w:tcW w:w="418"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套</w:t>
                  </w:r>
                </w:p>
              </w:tc>
              <w:tc>
                <w:tcPr>
                  <w:tcW w:w="418"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w:t>
                  </w:r>
                </w:p>
              </w:tc>
              <w:tc>
                <w:tcPr>
                  <w:tcW w:w="868" w:type="pct"/>
                  <w:vAlign w:val="center"/>
                </w:tcPr>
                <w:p>
                  <w:pPr>
                    <w:kinsoku w:val="0"/>
                    <w:autoSpaceDE w:val="0"/>
                    <w:autoSpaceDN w:val="0"/>
                    <w:adjustRightInd w:val="0"/>
                    <w:snapToGrid w:val="0"/>
                    <w:spacing w:line="240" w:lineRule="atLeast"/>
                    <w:ind w:left="192"/>
                    <w:jc w:val="center"/>
                    <w:textAlignment w:val="baseline"/>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pacing w:val="-8"/>
                      <w:szCs w:val="21"/>
                      <w14:textFill>
                        <w14:solidFill>
                          <w14:schemeClr w14:val="tx1"/>
                        </w14:solidFill>
                      </w14:textFill>
                    </w:rPr>
                    <w:t>10</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8"/>
                      <w:sz w:val="21"/>
                      <w:szCs w:val="21"/>
                      <w14:textFill>
                        <w14:solidFill>
                          <w14:schemeClr w14:val="tx1"/>
                        </w14:solidFill>
                      </w14:textFill>
                    </w:rPr>
                    <w:t>电动葫芦</w:t>
                  </w:r>
                </w:p>
              </w:tc>
              <w:tc>
                <w:tcPr>
                  <w:tcW w:w="1609" w:type="pct"/>
                  <w:shd w:val="clear" w:color="auto" w:fill="auto"/>
                  <w:vAlign w:val="center"/>
                </w:tcPr>
                <w:p>
                  <w:pPr>
                    <w:pStyle w:val="99"/>
                    <w:spacing w:line="240" w:lineRule="atLeast"/>
                    <w:ind w:left="133" w:right="125"/>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3"/>
                      <w:sz w:val="21"/>
                      <w:szCs w:val="21"/>
                      <w14:textFill>
                        <w14:solidFill>
                          <w14:schemeClr w14:val="tx1"/>
                        </w14:solidFill>
                      </w14:textFill>
                    </w:rPr>
                    <w:t>起升高度</w:t>
                  </w:r>
                  <w:r>
                    <w:rPr>
                      <w:rFonts w:ascii="Times New Roman" w:hAnsi="Times New Roman" w:cs="Times New Roman" w:eastAsiaTheme="minorEastAsia"/>
                      <w:color w:val="000000" w:themeColor="text1"/>
                      <w:spacing w:val="-46"/>
                      <w:sz w:val="21"/>
                      <w:szCs w:val="21"/>
                      <w14:textFill>
                        <w14:solidFill>
                          <w14:schemeClr w14:val="tx1"/>
                        </w14:solidFill>
                      </w14:textFill>
                    </w:rPr>
                    <w:t xml:space="preserve"> </w:t>
                  </w:r>
                  <w:r>
                    <w:rPr>
                      <w:rFonts w:ascii="Times New Roman" w:hAnsi="Times New Roman" w:cs="Times New Roman" w:eastAsiaTheme="minorEastAsia"/>
                      <w:color w:val="000000" w:themeColor="text1"/>
                      <w:spacing w:val="-3"/>
                      <w:sz w:val="21"/>
                      <w:szCs w:val="21"/>
                      <w14:textFill>
                        <w14:solidFill>
                          <w14:schemeClr w14:val="tx1"/>
                        </w14:solidFill>
                      </w14:textFill>
                    </w:rPr>
                    <w:t>9m</w:t>
                  </w:r>
                  <w:r>
                    <w:rPr>
                      <w:rFonts w:hint="eastAsia" w:ascii="Times New Roman" w:hAnsi="Times New Roman" w:cs="Times New Roman" w:eastAsiaTheme="minorEastAsia"/>
                      <w:color w:val="000000" w:themeColor="text1"/>
                      <w:spacing w:val="-3"/>
                      <w:sz w:val="21"/>
                      <w:szCs w:val="21"/>
                      <w14:textFill>
                        <w14:solidFill>
                          <w14:schemeClr w14:val="tx1"/>
                        </w14:solidFill>
                      </w14:textFill>
                    </w:rPr>
                    <w:t>，</w:t>
                  </w:r>
                  <w:r>
                    <w:rPr>
                      <w:rFonts w:ascii="Times New Roman" w:hAnsi="Times New Roman" w:cs="Times New Roman" w:eastAsiaTheme="minorEastAsia"/>
                      <w:color w:val="000000" w:themeColor="text1"/>
                      <w:spacing w:val="-3"/>
                      <w:sz w:val="21"/>
                      <w:szCs w:val="21"/>
                      <w14:textFill>
                        <w14:solidFill>
                          <w14:schemeClr w14:val="tx1"/>
                        </w14:solidFill>
                      </w14:textFill>
                    </w:rPr>
                    <w:t>起</w:t>
                  </w:r>
                  <w:r>
                    <w:rPr>
                      <w:rFonts w:ascii="Times New Roman" w:hAnsi="Times New Roman" w:cs="Times New Roman" w:eastAsiaTheme="minorEastAsia"/>
                      <w:color w:val="000000" w:themeColor="text1"/>
                      <w:spacing w:val="-5"/>
                      <w:sz w:val="21"/>
                      <w:szCs w:val="21"/>
                      <w14:textFill>
                        <w14:solidFill>
                          <w14:schemeClr w14:val="tx1"/>
                        </w14:solidFill>
                      </w14:textFill>
                    </w:rPr>
                    <w:t>重量</w:t>
                  </w:r>
                  <w:r>
                    <w:rPr>
                      <w:rFonts w:ascii="Times New Roman" w:hAnsi="Times New Roman" w:cs="Times New Roman" w:eastAsiaTheme="minorEastAsia"/>
                      <w:color w:val="000000" w:themeColor="text1"/>
                      <w:spacing w:val="-48"/>
                      <w:sz w:val="21"/>
                      <w:szCs w:val="21"/>
                      <w14:textFill>
                        <w14:solidFill>
                          <w14:schemeClr w14:val="tx1"/>
                        </w14:solidFill>
                      </w14:textFill>
                    </w:rPr>
                    <w:t xml:space="preserve"> </w:t>
                  </w:r>
                  <w:r>
                    <w:rPr>
                      <w:rFonts w:ascii="Times New Roman" w:hAnsi="Times New Roman" w:cs="Times New Roman" w:eastAsiaTheme="minorEastAsia"/>
                      <w:color w:val="000000" w:themeColor="text1"/>
                      <w:spacing w:val="-5"/>
                      <w:sz w:val="21"/>
                      <w:szCs w:val="21"/>
                      <w14:textFill>
                        <w14:solidFill>
                          <w14:schemeClr w14:val="tx1"/>
                        </w14:solidFill>
                      </w14:textFill>
                    </w:rPr>
                    <w:t>3t</w:t>
                  </w:r>
                </w:p>
              </w:tc>
              <w:tc>
                <w:tcPr>
                  <w:tcW w:w="418"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套</w:t>
                  </w:r>
                </w:p>
              </w:tc>
              <w:tc>
                <w:tcPr>
                  <w:tcW w:w="418"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p>
              </w:tc>
              <w:tc>
                <w:tcPr>
                  <w:tcW w:w="868" w:type="pct"/>
                  <w:vAlign w:val="center"/>
                </w:tcPr>
                <w:p>
                  <w:pPr>
                    <w:kinsoku w:val="0"/>
                    <w:autoSpaceDE w:val="0"/>
                    <w:autoSpaceDN w:val="0"/>
                    <w:adjustRightInd w:val="0"/>
                    <w:snapToGrid w:val="0"/>
                    <w:spacing w:line="240" w:lineRule="atLeast"/>
                    <w:ind w:left="197"/>
                    <w:jc w:val="center"/>
                    <w:textAlignment w:val="baseline"/>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pacing w:val="-10"/>
                      <w:szCs w:val="21"/>
                      <w14:textFill>
                        <w14:solidFill>
                          <w14:schemeClr w14:val="tx1"/>
                        </w14:solidFill>
                      </w14:textFill>
                    </w:rPr>
                    <w:t>11</w:t>
                  </w:r>
                </w:p>
              </w:tc>
              <w:tc>
                <w:tcPr>
                  <w:tcW w:w="1296" w:type="pct"/>
                  <w:shd w:val="clear" w:color="auto" w:fill="auto"/>
                  <w:vAlign w:val="center"/>
                </w:tcPr>
                <w:p>
                  <w:pPr>
                    <w:pStyle w:val="8"/>
                    <w:spacing w:line="240" w:lineRule="atLeast"/>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pacing w:val="-2"/>
                      <w:sz w:val="21"/>
                      <w:szCs w:val="21"/>
                      <w14:textFill>
                        <w14:solidFill>
                          <w14:schemeClr w14:val="tx1"/>
                        </w14:solidFill>
                      </w14:textFill>
                    </w:rPr>
                    <w:t>水下推流式搅拌器</w:t>
                  </w:r>
                </w:p>
              </w:tc>
              <w:tc>
                <w:tcPr>
                  <w:tcW w:w="1609"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pacing w:val="-2"/>
                      <w:szCs w:val="21"/>
                      <w14:textFill>
                        <w14:solidFill>
                          <w14:schemeClr w14:val="tx1"/>
                        </w14:solidFill>
                      </w14:textFill>
                    </w:rPr>
                    <w:t>7.5kW</w:t>
                  </w:r>
                </w:p>
              </w:tc>
              <w:tc>
                <w:tcPr>
                  <w:tcW w:w="418" w:type="pct"/>
                  <w:gridSpan w:val="2"/>
                  <w:shd w:val="clear" w:color="auto" w:fill="auto"/>
                  <w:vAlign w:val="center"/>
                </w:tcPr>
                <w:p>
                  <w:pPr>
                    <w:pStyle w:val="8"/>
                    <w:spacing w:line="240" w:lineRule="atLeast"/>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套</w:t>
                  </w:r>
                </w:p>
              </w:tc>
              <w:tc>
                <w:tcPr>
                  <w:tcW w:w="418"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w:t>
                  </w:r>
                </w:p>
              </w:tc>
              <w:tc>
                <w:tcPr>
                  <w:tcW w:w="868" w:type="pct"/>
                  <w:vAlign w:val="center"/>
                </w:tcPr>
                <w:p>
                  <w:pPr>
                    <w:kinsoku w:val="0"/>
                    <w:autoSpaceDE w:val="0"/>
                    <w:autoSpaceDN w:val="0"/>
                    <w:adjustRightInd w:val="0"/>
                    <w:snapToGrid w:val="0"/>
                    <w:spacing w:line="240" w:lineRule="atLeast"/>
                    <w:ind w:left="192"/>
                    <w:jc w:val="center"/>
                    <w:textAlignment w:val="baseline"/>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pacing w:val="-8"/>
                      <w:szCs w:val="21"/>
                      <w14:textFill>
                        <w14:solidFill>
                          <w14:schemeClr w14:val="tx1"/>
                        </w14:solidFill>
                      </w14:textFill>
                    </w:rPr>
                    <w:t>12</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0"/>
                      <w:sz w:val="21"/>
                      <w:szCs w:val="21"/>
                      <w14:textFill>
                        <w14:solidFill>
                          <w14:schemeClr w14:val="tx1"/>
                        </w14:solidFill>
                      </w14:textFill>
                    </w:rPr>
                    <w:t>造粒流化床</w:t>
                  </w:r>
                </w:p>
              </w:tc>
              <w:tc>
                <w:tcPr>
                  <w:tcW w:w="1609" w:type="pct"/>
                  <w:shd w:val="clear" w:color="auto" w:fill="auto"/>
                  <w:vAlign w:val="center"/>
                </w:tcPr>
                <w:p>
                  <w:pPr>
                    <w:pStyle w:val="99"/>
                    <w:spacing w:line="240" w:lineRule="atLeast"/>
                    <w:ind w:right="155"/>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7"/>
                      <w:sz w:val="21"/>
                      <w:szCs w:val="21"/>
                      <w14:textFill>
                        <w14:solidFill>
                          <w14:schemeClr w14:val="tx1"/>
                        </w14:solidFill>
                      </w14:textFill>
                    </w:rPr>
                    <w:t>200m</w:t>
                  </w:r>
                  <w:r>
                    <w:rPr>
                      <w:rFonts w:ascii="Times New Roman" w:hAnsi="Times New Roman" w:cs="Times New Roman" w:eastAsiaTheme="minorEastAsia"/>
                      <w:color w:val="000000" w:themeColor="text1"/>
                      <w:spacing w:val="7"/>
                      <w:sz w:val="21"/>
                      <w:szCs w:val="21"/>
                      <w:vertAlign w:val="superscript"/>
                      <w14:textFill>
                        <w14:solidFill>
                          <w14:schemeClr w14:val="tx1"/>
                        </w14:solidFill>
                      </w14:textFill>
                    </w:rPr>
                    <w:t>3</w:t>
                  </w:r>
                  <w:r>
                    <w:rPr>
                      <w:rFonts w:ascii="Times New Roman" w:hAnsi="Times New Roman" w:cs="Times New Roman" w:eastAsiaTheme="minorEastAsia"/>
                      <w:color w:val="000000" w:themeColor="text1"/>
                      <w:spacing w:val="7"/>
                      <w:sz w:val="21"/>
                      <w:szCs w:val="21"/>
                      <w14:textFill>
                        <w14:solidFill>
                          <w14:schemeClr w14:val="tx1"/>
                        </w14:solidFill>
                      </w14:textFill>
                    </w:rPr>
                    <w:t>/h，功率</w:t>
                  </w:r>
                  <w:r>
                    <w:rPr>
                      <w:rFonts w:ascii="Times New Roman" w:hAnsi="Times New Roman" w:cs="Times New Roman" w:eastAsiaTheme="minorEastAsia"/>
                      <w:color w:val="000000" w:themeColor="text1"/>
                      <w:spacing w:val="-1"/>
                      <w:sz w:val="21"/>
                      <w:szCs w:val="21"/>
                      <w14:textFill>
                        <w14:solidFill>
                          <w14:schemeClr w14:val="tx1"/>
                        </w14:solidFill>
                      </w14:textFill>
                    </w:rPr>
                    <w:t>10kw</w:t>
                  </w:r>
                </w:p>
              </w:tc>
              <w:tc>
                <w:tcPr>
                  <w:tcW w:w="418"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套</w:t>
                  </w:r>
                </w:p>
              </w:tc>
              <w:tc>
                <w:tcPr>
                  <w:tcW w:w="418" w:type="pct"/>
                  <w:shd w:val="clear" w:color="auto" w:fill="auto"/>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w:t>
                  </w:r>
                </w:p>
              </w:tc>
              <w:tc>
                <w:tcPr>
                  <w:tcW w:w="868" w:type="pct"/>
                  <w:vAlign w:val="center"/>
                </w:tcPr>
                <w:p>
                  <w:pPr>
                    <w:kinsoku w:val="0"/>
                    <w:autoSpaceDE w:val="0"/>
                    <w:autoSpaceDN w:val="0"/>
                    <w:adjustRightInd w:val="0"/>
                    <w:snapToGrid w:val="0"/>
                    <w:spacing w:line="240" w:lineRule="atLeast"/>
                    <w:ind w:left="192"/>
                    <w:jc w:val="center"/>
                    <w:textAlignment w:val="baseline"/>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六</w:t>
                  </w:r>
                </w:p>
              </w:tc>
              <w:tc>
                <w:tcPr>
                  <w:tcW w:w="4608" w:type="pct"/>
                  <w:gridSpan w:val="6"/>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化验楼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1</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气相色谱仪</w:t>
                  </w:r>
                </w:p>
              </w:tc>
              <w:tc>
                <w:tcPr>
                  <w:tcW w:w="1639"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
                      <w:sz w:val="21"/>
                      <w:szCs w:val="21"/>
                      <w14:textFill>
                        <w14:solidFill>
                          <w14:schemeClr w14:val="tx1"/>
                        </w14:solidFill>
                      </w14:textFill>
                    </w:rPr>
                    <w:t>TRACE1600</w:t>
                  </w:r>
                </w:p>
              </w:tc>
              <w:tc>
                <w:tcPr>
                  <w:tcW w:w="387"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4"/>
                      <w:sz w:val="21"/>
                      <w:szCs w:val="21"/>
                      <w14:textFill>
                        <w14:solidFill>
                          <w14:schemeClr w14:val="tx1"/>
                        </w14:solidFill>
                      </w14:textFill>
                    </w:rPr>
                    <w:t>台</w:t>
                  </w:r>
                </w:p>
              </w:tc>
              <w:tc>
                <w:tcPr>
                  <w:tcW w:w="418"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1</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7"/>
                      <w:kern w:val="2"/>
                      <w:sz w:val="21"/>
                      <w:szCs w:val="21"/>
                      <w14:textFill>
                        <w14:solidFill>
                          <w14:schemeClr w14:val="tx1"/>
                        </w14:solidFill>
                      </w14:textFill>
                    </w:rPr>
                    <w:t>电感耦合等离子体质谱仪</w:t>
                  </w:r>
                </w:p>
              </w:tc>
              <w:tc>
                <w:tcPr>
                  <w:tcW w:w="1639"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6"/>
                      <w:sz w:val="21"/>
                      <w:szCs w:val="21"/>
                      <w14:textFill>
                        <w14:solidFill>
                          <w14:schemeClr w14:val="tx1"/>
                        </w14:solidFill>
                      </w14:textFill>
                    </w:rPr>
                    <w:t>iCAP</w:t>
                  </w:r>
                  <w:r>
                    <w:rPr>
                      <w:rFonts w:ascii="Times New Roman" w:hAnsi="Times New Roman" w:cs="Times New Roman" w:eastAsiaTheme="minorEastAsia"/>
                      <w:color w:val="000000" w:themeColor="text1"/>
                      <w:spacing w:val="9"/>
                      <w:sz w:val="21"/>
                      <w:szCs w:val="21"/>
                      <w14:textFill>
                        <w14:solidFill>
                          <w14:schemeClr w14:val="tx1"/>
                        </w14:solidFill>
                      </w14:textFill>
                    </w:rPr>
                    <w:t xml:space="preserve"> </w:t>
                  </w:r>
                  <w:r>
                    <w:rPr>
                      <w:rFonts w:ascii="Times New Roman" w:hAnsi="Times New Roman" w:cs="Times New Roman" w:eastAsiaTheme="minorEastAsia"/>
                      <w:color w:val="000000" w:themeColor="text1"/>
                      <w:spacing w:val="-6"/>
                      <w:sz w:val="21"/>
                      <w:szCs w:val="21"/>
                      <w14:textFill>
                        <w14:solidFill>
                          <w14:schemeClr w14:val="tx1"/>
                        </w14:solidFill>
                      </w14:textFill>
                    </w:rPr>
                    <w:t>RQ</w:t>
                  </w:r>
                </w:p>
              </w:tc>
              <w:tc>
                <w:tcPr>
                  <w:tcW w:w="387" w:type="pct"/>
                  <w:shd w:val="clear" w:color="auto" w:fill="auto"/>
                  <w:vAlign w:val="center"/>
                </w:tcPr>
                <w:p>
                  <w:pPr>
                    <w:pStyle w:val="8"/>
                    <w:spacing w:line="240" w:lineRule="atLeast"/>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pacing w:val="-14"/>
                      <w:sz w:val="21"/>
                      <w:szCs w:val="21"/>
                      <w14:textFill>
                        <w14:solidFill>
                          <w14:schemeClr w14:val="tx1"/>
                        </w14:solidFill>
                      </w14:textFill>
                    </w:rPr>
                    <w:t>台</w:t>
                  </w:r>
                </w:p>
              </w:tc>
              <w:tc>
                <w:tcPr>
                  <w:tcW w:w="418"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3</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3"/>
                      <w:sz w:val="21"/>
                      <w:szCs w:val="21"/>
                      <w14:textFill>
                        <w14:solidFill>
                          <w14:schemeClr w14:val="tx1"/>
                        </w14:solidFill>
                      </w14:textFill>
                    </w:rPr>
                    <w:t>原子吸收光谱仪</w:t>
                  </w:r>
                </w:p>
              </w:tc>
              <w:tc>
                <w:tcPr>
                  <w:tcW w:w="1639"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4"/>
                      <w:sz w:val="21"/>
                      <w:szCs w:val="21"/>
                      <w14:textFill>
                        <w14:solidFill>
                          <w14:schemeClr w14:val="tx1"/>
                        </w14:solidFill>
                      </w14:textFill>
                    </w:rPr>
                    <w:t>iCE3500</w:t>
                  </w:r>
                </w:p>
              </w:tc>
              <w:tc>
                <w:tcPr>
                  <w:tcW w:w="387" w:type="pct"/>
                  <w:shd w:val="clear" w:color="auto" w:fill="auto"/>
                  <w:vAlign w:val="center"/>
                </w:tcPr>
                <w:p>
                  <w:pPr>
                    <w:pStyle w:val="8"/>
                    <w:spacing w:line="240" w:lineRule="atLeast"/>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pacing w:val="-14"/>
                      <w:sz w:val="21"/>
                      <w:szCs w:val="21"/>
                      <w14:textFill>
                        <w14:solidFill>
                          <w14:schemeClr w14:val="tx1"/>
                        </w14:solidFill>
                      </w14:textFill>
                    </w:rPr>
                    <w:t>台</w:t>
                  </w:r>
                </w:p>
              </w:tc>
              <w:tc>
                <w:tcPr>
                  <w:tcW w:w="418"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3</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4</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3"/>
                      <w:sz w:val="21"/>
                      <w:szCs w:val="21"/>
                      <w14:textFill>
                        <w14:solidFill>
                          <w14:schemeClr w14:val="tx1"/>
                        </w14:solidFill>
                      </w14:textFill>
                    </w:rPr>
                    <w:t>离子色谱仪</w:t>
                  </w:r>
                </w:p>
              </w:tc>
              <w:tc>
                <w:tcPr>
                  <w:tcW w:w="1639"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
                      <w:sz w:val="21"/>
                      <w:szCs w:val="21"/>
                      <w14:textFill>
                        <w14:solidFill>
                          <w14:schemeClr w14:val="tx1"/>
                        </w14:solidFill>
                      </w14:textFill>
                    </w:rPr>
                    <w:t>Aquion</w:t>
                  </w:r>
                </w:p>
              </w:tc>
              <w:tc>
                <w:tcPr>
                  <w:tcW w:w="387" w:type="pct"/>
                  <w:shd w:val="clear" w:color="auto" w:fill="auto"/>
                  <w:vAlign w:val="center"/>
                </w:tcPr>
                <w:p>
                  <w:pPr>
                    <w:pStyle w:val="8"/>
                    <w:spacing w:line="240" w:lineRule="atLeast"/>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pacing w:val="-14"/>
                      <w:sz w:val="21"/>
                      <w:szCs w:val="21"/>
                      <w14:textFill>
                        <w14:solidFill>
                          <w14:schemeClr w14:val="tx1"/>
                        </w14:solidFill>
                      </w14:textFill>
                    </w:rPr>
                    <w:t>台</w:t>
                  </w:r>
                </w:p>
              </w:tc>
              <w:tc>
                <w:tcPr>
                  <w:tcW w:w="418"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4</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5</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高效液相色谱仪</w:t>
                  </w:r>
                </w:p>
              </w:tc>
              <w:tc>
                <w:tcPr>
                  <w:tcW w:w="1639"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
                      <w:sz w:val="21"/>
                      <w:szCs w:val="21"/>
                      <w14:textFill>
                        <w14:solidFill>
                          <w14:schemeClr w14:val="tx1"/>
                        </w14:solidFill>
                      </w14:textFill>
                    </w:rPr>
                    <w:t>VC</w:t>
                  </w:r>
                </w:p>
              </w:tc>
              <w:tc>
                <w:tcPr>
                  <w:tcW w:w="387"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4"/>
                      <w:sz w:val="21"/>
                      <w:szCs w:val="21"/>
                      <w14:textFill>
                        <w14:solidFill>
                          <w14:schemeClr w14:val="tx1"/>
                        </w14:solidFill>
                      </w14:textFill>
                    </w:rPr>
                    <w:t>台</w:t>
                  </w:r>
                </w:p>
              </w:tc>
              <w:tc>
                <w:tcPr>
                  <w:tcW w:w="418"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6</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
                      <w:sz w:val="21"/>
                      <w:szCs w:val="21"/>
                      <w14:textFill>
                        <w14:solidFill>
                          <w14:schemeClr w14:val="tx1"/>
                        </w14:solidFill>
                      </w14:textFill>
                    </w:rPr>
                    <w:t>单四级杆气相色谱质谱联用仪</w:t>
                  </w:r>
                </w:p>
              </w:tc>
              <w:tc>
                <w:tcPr>
                  <w:tcW w:w="1639"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4"/>
                      <w:sz w:val="21"/>
                      <w:szCs w:val="21"/>
                      <w14:textFill>
                        <w14:solidFill>
                          <w14:schemeClr w14:val="tx1"/>
                        </w14:solidFill>
                      </w14:textFill>
                    </w:rPr>
                    <w:t>ISQ7610</w:t>
                  </w:r>
                </w:p>
              </w:tc>
              <w:tc>
                <w:tcPr>
                  <w:tcW w:w="387"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4"/>
                      <w:sz w:val="21"/>
                      <w:szCs w:val="21"/>
                      <w14:textFill>
                        <w14:solidFill>
                          <w14:schemeClr w14:val="tx1"/>
                        </w14:solidFill>
                      </w14:textFill>
                    </w:rPr>
                    <w:t>台</w:t>
                  </w:r>
                </w:p>
              </w:tc>
              <w:tc>
                <w:tcPr>
                  <w:tcW w:w="418"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7</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
                      <w:sz w:val="21"/>
                      <w:szCs w:val="21"/>
                      <w14:textFill>
                        <w14:solidFill>
                          <w14:schemeClr w14:val="tx1"/>
                        </w14:solidFill>
                      </w14:textFill>
                    </w:rPr>
                    <w:t>三重四级杆气相色谱质谱联用仪</w:t>
                  </w:r>
                </w:p>
              </w:tc>
              <w:tc>
                <w:tcPr>
                  <w:tcW w:w="1639"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
                      <w:sz w:val="21"/>
                      <w:szCs w:val="21"/>
                      <w14:textFill>
                        <w14:solidFill>
                          <w14:schemeClr w14:val="tx1"/>
                        </w14:solidFill>
                      </w14:textFill>
                    </w:rPr>
                    <w:t>TSQ9610</w:t>
                  </w:r>
                </w:p>
              </w:tc>
              <w:tc>
                <w:tcPr>
                  <w:tcW w:w="387"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4"/>
                      <w:sz w:val="21"/>
                      <w:szCs w:val="21"/>
                      <w14:textFill>
                        <w14:solidFill>
                          <w14:schemeClr w14:val="tx1"/>
                        </w14:solidFill>
                      </w14:textFill>
                    </w:rPr>
                    <w:t>台</w:t>
                  </w:r>
                </w:p>
              </w:tc>
              <w:tc>
                <w:tcPr>
                  <w:tcW w:w="418"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8</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液相色谱质谱联用仪</w:t>
                  </w:r>
                </w:p>
              </w:tc>
              <w:tc>
                <w:tcPr>
                  <w:tcW w:w="1639"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7.1.1.1</w:t>
                  </w:r>
                  <w:r>
                    <w:rPr>
                      <w:rFonts w:ascii="Times New Roman" w:hAnsi="Times New Roman" w:cs="Times New Roman" w:eastAsiaTheme="minorEastAsia"/>
                      <w:color w:val="000000" w:themeColor="text1"/>
                      <w:spacing w:val="-1"/>
                      <w:sz w:val="21"/>
                      <w:szCs w:val="21"/>
                      <w14:textFill>
                        <w14:solidFill>
                          <w14:schemeClr w14:val="tx1"/>
                        </w14:solidFill>
                      </w14:textFill>
                    </w:rPr>
                    <w:t xml:space="preserve"> TSQ</w:t>
                  </w:r>
                  <w:r>
                    <w:rPr>
                      <w:rFonts w:ascii="Times New Roman" w:hAnsi="Times New Roman" w:cs="Times New Roman" w:eastAsiaTheme="minorEastAsia"/>
                      <w:color w:val="000000" w:themeColor="text1"/>
                      <w:spacing w:val="16"/>
                      <w:sz w:val="21"/>
                      <w:szCs w:val="21"/>
                      <w14:textFill>
                        <w14:solidFill>
                          <w14:schemeClr w14:val="tx1"/>
                        </w14:solidFill>
                      </w14:textFill>
                    </w:rPr>
                    <w:t xml:space="preserve"> </w:t>
                  </w:r>
                  <w:r>
                    <w:rPr>
                      <w:rFonts w:ascii="Times New Roman" w:hAnsi="Times New Roman" w:cs="Times New Roman" w:eastAsiaTheme="minorEastAsia"/>
                      <w:color w:val="000000" w:themeColor="text1"/>
                      <w:spacing w:val="-1"/>
                      <w:sz w:val="21"/>
                      <w:szCs w:val="21"/>
                      <w14:textFill>
                        <w14:solidFill>
                          <w14:schemeClr w14:val="tx1"/>
                        </w14:solidFill>
                      </w14:textFill>
                    </w:rPr>
                    <w:t>Fortis</w:t>
                  </w:r>
                  <w:r>
                    <w:rPr>
                      <w:rFonts w:ascii="Times New Roman" w:hAnsi="Times New Roman" w:cs="Times New Roman" w:eastAsiaTheme="minorEastAsia"/>
                      <w:color w:val="000000" w:themeColor="text1"/>
                      <w:spacing w:val="18"/>
                      <w:sz w:val="21"/>
                      <w:szCs w:val="21"/>
                      <w14:textFill>
                        <w14:solidFill>
                          <w14:schemeClr w14:val="tx1"/>
                        </w14:solidFill>
                      </w14:textFill>
                    </w:rPr>
                    <w:t xml:space="preserve"> </w:t>
                  </w:r>
                  <w:r>
                    <w:rPr>
                      <w:rFonts w:ascii="Times New Roman" w:hAnsi="Times New Roman" w:cs="Times New Roman" w:eastAsiaTheme="minorEastAsia"/>
                      <w:color w:val="000000" w:themeColor="text1"/>
                      <w:spacing w:val="-1"/>
                      <w:sz w:val="21"/>
                      <w:szCs w:val="21"/>
                      <w14:textFill>
                        <w14:solidFill>
                          <w14:schemeClr w14:val="tx1"/>
                        </w14:solidFill>
                      </w14:textFill>
                    </w:rPr>
                    <w:t>Plus</w:t>
                  </w:r>
                </w:p>
              </w:tc>
              <w:tc>
                <w:tcPr>
                  <w:tcW w:w="387"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4"/>
                      <w:sz w:val="21"/>
                      <w:szCs w:val="21"/>
                      <w14:textFill>
                        <w14:solidFill>
                          <w14:schemeClr w14:val="tx1"/>
                        </w14:solidFill>
                      </w14:textFill>
                    </w:rPr>
                    <w:t>台</w:t>
                  </w:r>
                </w:p>
              </w:tc>
              <w:tc>
                <w:tcPr>
                  <w:tcW w:w="418"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9</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5"/>
                      <w:sz w:val="21"/>
                      <w:szCs w:val="21"/>
                      <w14:textFill>
                        <w14:solidFill>
                          <w14:schemeClr w14:val="tx1"/>
                        </w14:solidFill>
                      </w14:textFill>
                    </w:rPr>
                    <w:t>固相萃取系统</w:t>
                  </w:r>
                </w:p>
              </w:tc>
              <w:tc>
                <w:tcPr>
                  <w:tcW w:w="1639"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AutoTrace 280</w:t>
                  </w:r>
                </w:p>
              </w:tc>
              <w:tc>
                <w:tcPr>
                  <w:tcW w:w="387"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4"/>
                      <w:sz w:val="21"/>
                      <w:szCs w:val="21"/>
                      <w14:textFill>
                        <w14:solidFill>
                          <w14:schemeClr w14:val="tx1"/>
                        </w14:solidFill>
                      </w14:textFill>
                    </w:rPr>
                    <w:t>台</w:t>
                  </w:r>
                </w:p>
              </w:tc>
              <w:tc>
                <w:tcPr>
                  <w:tcW w:w="418"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10</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连续流动分析仪</w:t>
                  </w:r>
                </w:p>
              </w:tc>
              <w:tc>
                <w:tcPr>
                  <w:tcW w:w="1639"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SAN++</w:t>
                  </w:r>
                </w:p>
              </w:tc>
              <w:tc>
                <w:tcPr>
                  <w:tcW w:w="387"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4"/>
                      <w:sz w:val="21"/>
                      <w:szCs w:val="21"/>
                      <w14:textFill>
                        <w14:solidFill>
                          <w14:schemeClr w14:val="tx1"/>
                        </w14:solidFill>
                      </w14:textFill>
                    </w:rPr>
                    <w:t>台</w:t>
                  </w:r>
                </w:p>
              </w:tc>
              <w:tc>
                <w:tcPr>
                  <w:tcW w:w="418"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11</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两虫快速法检测系统</w:t>
                  </w:r>
                </w:p>
              </w:tc>
              <w:tc>
                <w:tcPr>
                  <w:tcW w:w="1639"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
                      <w:sz w:val="21"/>
                      <w:szCs w:val="21"/>
                      <w14:textFill>
                        <w14:solidFill>
                          <w14:schemeClr w14:val="tx1"/>
                        </w14:solidFill>
                      </w14:textFill>
                    </w:rPr>
                    <w:t>Filta-Max</w:t>
                  </w:r>
                </w:p>
              </w:tc>
              <w:tc>
                <w:tcPr>
                  <w:tcW w:w="387"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4"/>
                      <w:sz w:val="21"/>
                      <w:szCs w:val="21"/>
                      <w14:textFill>
                        <w14:solidFill>
                          <w14:schemeClr w14:val="tx1"/>
                        </w14:solidFill>
                      </w14:textFill>
                    </w:rPr>
                    <w:t>套</w:t>
                  </w:r>
                </w:p>
              </w:tc>
              <w:tc>
                <w:tcPr>
                  <w:tcW w:w="418"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12</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总有机碳测定仪</w:t>
                  </w:r>
                </w:p>
              </w:tc>
              <w:tc>
                <w:tcPr>
                  <w:tcW w:w="1639"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
                      <w:sz w:val="21"/>
                      <w:szCs w:val="21"/>
                      <w14:textFill>
                        <w14:solidFill>
                          <w14:schemeClr w14:val="tx1"/>
                        </w14:solidFill>
                      </w14:textFill>
                    </w:rPr>
                    <w:t>HTY-CT1000M</w:t>
                  </w:r>
                </w:p>
              </w:tc>
              <w:tc>
                <w:tcPr>
                  <w:tcW w:w="387"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4"/>
                      <w:sz w:val="21"/>
                      <w:szCs w:val="21"/>
                      <w14:textFill>
                        <w14:solidFill>
                          <w14:schemeClr w14:val="tx1"/>
                        </w14:solidFill>
                      </w14:textFill>
                    </w:rPr>
                    <w:t>台</w:t>
                  </w:r>
                </w:p>
              </w:tc>
              <w:tc>
                <w:tcPr>
                  <w:tcW w:w="418"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13</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超纯水机</w:t>
                  </w:r>
                </w:p>
              </w:tc>
              <w:tc>
                <w:tcPr>
                  <w:tcW w:w="1639"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
                      <w:sz w:val="21"/>
                      <w:szCs w:val="21"/>
                      <w14:textFill>
                        <w14:solidFill>
                          <w14:schemeClr w14:val="tx1"/>
                        </w14:solidFill>
                      </w14:textFill>
                    </w:rPr>
                    <w:t>Barnstead GenPure</w:t>
                  </w:r>
                </w:p>
              </w:tc>
              <w:tc>
                <w:tcPr>
                  <w:tcW w:w="387"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4"/>
                      <w:sz w:val="21"/>
                      <w:szCs w:val="21"/>
                      <w14:textFill>
                        <w14:solidFill>
                          <w14:schemeClr w14:val="tx1"/>
                        </w14:solidFill>
                      </w14:textFill>
                    </w:rPr>
                    <w:t>台</w:t>
                  </w:r>
                </w:p>
              </w:tc>
              <w:tc>
                <w:tcPr>
                  <w:tcW w:w="418"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14</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3"/>
                      <w:sz w:val="21"/>
                      <w:szCs w:val="21"/>
                      <w14:textFill>
                        <w14:solidFill>
                          <w14:schemeClr w14:val="tx1"/>
                        </w14:solidFill>
                      </w14:textFill>
                    </w:rPr>
                    <w:t>纯水机</w:t>
                  </w:r>
                </w:p>
              </w:tc>
              <w:tc>
                <w:tcPr>
                  <w:tcW w:w="1639"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
                      <w:sz w:val="21"/>
                      <w:szCs w:val="21"/>
                      <w14:textFill>
                        <w14:solidFill>
                          <w14:schemeClr w14:val="tx1"/>
                        </w14:solidFill>
                      </w14:textFill>
                    </w:rPr>
                    <w:t>FST-UV-20</w:t>
                  </w:r>
                </w:p>
              </w:tc>
              <w:tc>
                <w:tcPr>
                  <w:tcW w:w="387"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4"/>
                      <w:sz w:val="21"/>
                      <w:szCs w:val="21"/>
                      <w14:textFill>
                        <w14:solidFill>
                          <w14:schemeClr w14:val="tx1"/>
                        </w14:solidFill>
                      </w14:textFill>
                    </w:rPr>
                    <w:t>台</w:t>
                  </w:r>
                </w:p>
              </w:tc>
              <w:tc>
                <w:tcPr>
                  <w:tcW w:w="418"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15</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原子荧光光谱仪</w:t>
                  </w:r>
                </w:p>
              </w:tc>
              <w:tc>
                <w:tcPr>
                  <w:tcW w:w="1639"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
                      <w:sz w:val="21"/>
                      <w:szCs w:val="21"/>
                      <w14:textFill>
                        <w14:solidFill>
                          <w14:schemeClr w14:val="tx1"/>
                        </w14:solidFill>
                      </w14:textFill>
                    </w:rPr>
                    <w:t>AFS-933</w:t>
                  </w:r>
                </w:p>
              </w:tc>
              <w:tc>
                <w:tcPr>
                  <w:tcW w:w="387"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4"/>
                      <w:sz w:val="21"/>
                      <w:szCs w:val="21"/>
                      <w14:textFill>
                        <w14:solidFill>
                          <w14:schemeClr w14:val="tx1"/>
                        </w14:solidFill>
                      </w14:textFill>
                    </w:rPr>
                    <w:t>台</w:t>
                  </w:r>
                </w:p>
              </w:tc>
              <w:tc>
                <w:tcPr>
                  <w:tcW w:w="418"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16</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3"/>
                      <w:sz w:val="21"/>
                      <w:szCs w:val="21"/>
                      <w14:textFill>
                        <w14:solidFill>
                          <w14:schemeClr w14:val="tx1"/>
                        </w14:solidFill>
                      </w14:textFill>
                    </w:rPr>
                    <w:t>离心机</w:t>
                  </w:r>
                </w:p>
              </w:tc>
              <w:tc>
                <w:tcPr>
                  <w:tcW w:w="1639"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
                      <w:sz w:val="21"/>
                      <w:szCs w:val="21"/>
                      <w14:textFill>
                        <w14:solidFill>
                          <w14:schemeClr w14:val="tx1"/>
                        </w14:solidFill>
                      </w14:textFill>
                    </w:rPr>
                    <w:t>TG16-WS</w:t>
                  </w:r>
                </w:p>
              </w:tc>
              <w:tc>
                <w:tcPr>
                  <w:tcW w:w="387"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4"/>
                      <w:sz w:val="21"/>
                      <w:szCs w:val="21"/>
                      <w14:textFill>
                        <w14:solidFill>
                          <w14:schemeClr w14:val="tx1"/>
                        </w14:solidFill>
                      </w14:textFill>
                    </w:rPr>
                    <w:t>台</w:t>
                  </w:r>
                </w:p>
              </w:tc>
              <w:tc>
                <w:tcPr>
                  <w:tcW w:w="418"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17</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
                      <w:sz w:val="21"/>
                      <w:szCs w:val="21"/>
                      <w14:textFill>
                        <w14:solidFill>
                          <w14:schemeClr w14:val="tx1"/>
                        </w14:solidFill>
                      </w14:textFill>
                    </w:rPr>
                    <w:t>低本底α/β测量仪</w:t>
                  </w:r>
                </w:p>
              </w:tc>
              <w:tc>
                <w:tcPr>
                  <w:tcW w:w="1639"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
                      <w:sz w:val="21"/>
                      <w:szCs w:val="21"/>
                      <w14:textFill>
                        <w14:solidFill>
                          <w14:schemeClr w14:val="tx1"/>
                        </w14:solidFill>
                      </w14:textFill>
                    </w:rPr>
                    <w:t>FYFS-400X</w:t>
                  </w:r>
                </w:p>
              </w:tc>
              <w:tc>
                <w:tcPr>
                  <w:tcW w:w="387"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4"/>
                      <w:sz w:val="21"/>
                      <w:szCs w:val="21"/>
                      <w14:textFill>
                        <w14:solidFill>
                          <w14:schemeClr w14:val="tx1"/>
                        </w14:solidFill>
                      </w14:textFill>
                    </w:rPr>
                    <w:t>台</w:t>
                  </w:r>
                </w:p>
              </w:tc>
              <w:tc>
                <w:tcPr>
                  <w:tcW w:w="418"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18</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3"/>
                      <w:sz w:val="21"/>
                      <w:szCs w:val="21"/>
                      <w14:textFill>
                        <w14:solidFill>
                          <w14:schemeClr w14:val="tx1"/>
                        </w14:solidFill>
                      </w14:textFill>
                    </w:rPr>
                    <w:t>红外测油仪</w:t>
                  </w:r>
                </w:p>
              </w:tc>
              <w:tc>
                <w:tcPr>
                  <w:tcW w:w="1639"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
                      <w:sz w:val="21"/>
                      <w:szCs w:val="21"/>
                      <w14:textFill>
                        <w14:solidFill>
                          <w14:schemeClr w14:val="tx1"/>
                        </w14:solidFill>
                      </w14:textFill>
                    </w:rPr>
                    <w:t>FYHW-2000B</w:t>
                  </w:r>
                </w:p>
              </w:tc>
              <w:tc>
                <w:tcPr>
                  <w:tcW w:w="387"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4"/>
                      <w:sz w:val="21"/>
                      <w:szCs w:val="21"/>
                      <w14:textFill>
                        <w14:solidFill>
                          <w14:schemeClr w14:val="tx1"/>
                        </w14:solidFill>
                      </w14:textFill>
                    </w:rPr>
                    <w:t>台</w:t>
                  </w:r>
                </w:p>
              </w:tc>
              <w:tc>
                <w:tcPr>
                  <w:tcW w:w="418"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19</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3"/>
                      <w:sz w:val="21"/>
                      <w:szCs w:val="21"/>
                      <w14:textFill>
                        <w14:solidFill>
                          <w14:schemeClr w14:val="tx1"/>
                        </w14:solidFill>
                      </w14:textFill>
                    </w:rPr>
                    <w:t>酸度计</w:t>
                  </w:r>
                </w:p>
              </w:tc>
              <w:tc>
                <w:tcPr>
                  <w:tcW w:w="1639"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
                      <w:sz w:val="21"/>
                      <w:szCs w:val="21"/>
                      <w14:textFill>
                        <w14:solidFill>
                          <w14:schemeClr w14:val="tx1"/>
                        </w14:solidFill>
                      </w14:textFill>
                    </w:rPr>
                    <w:t>HQ440D</w:t>
                  </w:r>
                </w:p>
              </w:tc>
              <w:tc>
                <w:tcPr>
                  <w:tcW w:w="387"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4"/>
                      <w:sz w:val="21"/>
                      <w:szCs w:val="21"/>
                      <w14:textFill>
                        <w14:solidFill>
                          <w14:schemeClr w14:val="tx1"/>
                        </w14:solidFill>
                      </w14:textFill>
                    </w:rPr>
                    <w:t>台</w:t>
                  </w:r>
                </w:p>
              </w:tc>
              <w:tc>
                <w:tcPr>
                  <w:tcW w:w="418"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20</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3"/>
                      <w:sz w:val="21"/>
                      <w:szCs w:val="21"/>
                      <w14:textFill>
                        <w14:solidFill>
                          <w14:schemeClr w14:val="tx1"/>
                        </w14:solidFill>
                      </w14:textFill>
                    </w:rPr>
                    <w:t>溶解氧仪</w:t>
                  </w:r>
                </w:p>
              </w:tc>
              <w:tc>
                <w:tcPr>
                  <w:tcW w:w="1639"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3"/>
                      <w:sz w:val="21"/>
                      <w:szCs w:val="21"/>
                      <w14:textFill>
                        <w14:solidFill>
                          <w14:schemeClr w14:val="tx1"/>
                        </w14:solidFill>
                      </w14:textFill>
                    </w:rPr>
                    <w:t>LDO</w:t>
                  </w:r>
                </w:p>
              </w:tc>
              <w:tc>
                <w:tcPr>
                  <w:tcW w:w="387"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4"/>
                      <w:sz w:val="21"/>
                      <w:szCs w:val="21"/>
                      <w14:textFill>
                        <w14:solidFill>
                          <w14:schemeClr w14:val="tx1"/>
                        </w14:solidFill>
                      </w14:textFill>
                    </w:rPr>
                    <w:t>台</w:t>
                  </w:r>
                </w:p>
              </w:tc>
              <w:tc>
                <w:tcPr>
                  <w:tcW w:w="418"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21</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3"/>
                      <w:sz w:val="21"/>
                      <w:szCs w:val="21"/>
                      <w14:textFill>
                        <w14:solidFill>
                          <w14:schemeClr w14:val="tx1"/>
                        </w14:solidFill>
                      </w14:textFill>
                    </w:rPr>
                    <w:t>浊度仪</w:t>
                  </w:r>
                </w:p>
              </w:tc>
              <w:tc>
                <w:tcPr>
                  <w:tcW w:w="1639"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2100Q</w:t>
                  </w:r>
                </w:p>
              </w:tc>
              <w:tc>
                <w:tcPr>
                  <w:tcW w:w="387"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4"/>
                      <w:sz w:val="21"/>
                      <w:szCs w:val="21"/>
                      <w14:textFill>
                        <w14:solidFill>
                          <w14:schemeClr w14:val="tx1"/>
                        </w14:solidFill>
                      </w14:textFill>
                    </w:rPr>
                    <w:t>台</w:t>
                  </w:r>
                </w:p>
              </w:tc>
              <w:tc>
                <w:tcPr>
                  <w:tcW w:w="418"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22</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8"/>
                      <w:sz w:val="21"/>
                      <w:szCs w:val="21"/>
                      <w14:textFill>
                        <w14:solidFill>
                          <w14:schemeClr w14:val="tx1"/>
                        </w14:solidFill>
                      </w14:textFill>
                    </w:rPr>
                    <w:t>电导率仪</w:t>
                  </w:r>
                </w:p>
              </w:tc>
              <w:tc>
                <w:tcPr>
                  <w:tcW w:w="1639"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LA-EC20</w:t>
                  </w:r>
                </w:p>
              </w:tc>
              <w:tc>
                <w:tcPr>
                  <w:tcW w:w="387"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4"/>
                      <w:sz w:val="21"/>
                      <w:szCs w:val="21"/>
                      <w14:textFill>
                        <w14:solidFill>
                          <w14:schemeClr w14:val="tx1"/>
                        </w14:solidFill>
                      </w14:textFill>
                    </w:rPr>
                    <w:t>台</w:t>
                  </w:r>
                </w:p>
              </w:tc>
              <w:tc>
                <w:tcPr>
                  <w:tcW w:w="418"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23</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余氯/二氧化氯测定仪</w:t>
                  </w:r>
                </w:p>
              </w:tc>
              <w:tc>
                <w:tcPr>
                  <w:tcW w:w="1639"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
                      <w:sz w:val="21"/>
                      <w:szCs w:val="21"/>
                      <w14:textFill>
                        <w14:solidFill>
                          <w14:schemeClr w14:val="tx1"/>
                        </w14:solidFill>
                      </w14:textFill>
                    </w:rPr>
                    <w:t>DR300</w:t>
                  </w:r>
                </w:p>
              </w:tc>
              <w:tc>
                <w:tcPr>
                  <w:tcW w:w="387"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7"/>
                      <w:sz w:val="21"/>
                      <w:szCs w:val="21"/>
                      <w14:textFill>
                        <w14:solidFill>
                          <w14:schemeClr w14:val="tx1"/>
                        </w14:solidFill>
                      </w14:textFill>
                    </w:rPr>
                    <w:t>台</w:t>
                  </w:r>
                </w:p>
              </w:tc>
              <w:tc>
                <w:tcPr>
                  <w:tcW w:w="418"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24</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便携式多参数测定仪</w:t>
                  </w:r>
                </w:p>
              </w:tc>
              <w:tc>
                <w:tcPr>
                  <w:tcW w:w="1639"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HQd</w:t>
                  </w:r>
                </w:p>
              </w:tc>
              <w:tc>
                <w:tcPr>
                  <w:tcW w:w="387"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4"/>
                      <w:sz w:val="21"/>
                      <w:szCs w:val="21"/>
                      <w14:textFill>
                        <w14:solidFill>
                          <w14:schemeClr w14:val="tx1"/>
                        </w14:solidFill>
                      </w14:textFill>
                    </w:rPr>
                    <w:t>台</w:t>
                  </w:r>
                </w:p>
              </w:tc>
              <w:tc>
                <w:tcPr>
                  <w:tcW w:w="418"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25</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6"/>
                      <w:sz w:val="21"/>
                      <w:szCs w:val="21"/>
                      <w14:textFill>
                        <w14:solidFill>
                          <w14:schemeClr w14:val="tx1"/>
                        </w14:solidFill>
                      </w14:textFill>
                    </w:rPr>
                    <w:t>台式色度计</w:t>
                  </w:r>
                </w:p>
              </w:tc>
              <w:tc>
                <w:tcPr>
                  <w:tcW w:w="1639"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SD9012A</w:t>
                  </w:r>
                </w:p>
              </w:tc>
              <w:tc>
                <w:tcPr>
                  <w:tcW w:w="387"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4"/>
                      <w:sz w:val="21"/>
                      <w:szCs w:val="21"/>
                      <w14:textFill>
                        <w14:solidFill>
                          <w14:schemeClr w14:val="tx1"/>
                        </w14:solidFill>
                      </w14:textFill>
                    </w:rPr>
                    <w:t>台</w:t>
                  </w:r>
                </w:p>
              </w:tc>
              <w:tc>
                <w:tcPr>
                  <w:tcW w:w="418"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26</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紫外可见分光光度计</w:t>
                  </w:r>
                </w:p>
              </w:tc>
              <w:tc>
                <w:tcPr>
                  <w:tcW w:w="1639"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
                      <w:sz w:val="21"/>
                      <w:szCs w:val="21"/>
                      <w14:textFill>
                        <w14:solidFill>
                          <w14:schemeClr w14:val="tx1"/>
                        </w14:solidFill>
                      </w14:textFill>
                    </w:rPr>
                    <w:t>TU1901</w:t>
                  </w:r>
                </w:p>
              </w:tc>
              <w:tc>
                <w:tcPr>
                  <w:tcW w:w="387"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4"/>
                      <w:sz w:val="21"/>
                      <w:szCs w:val="21"/>
                      <w14:textFill>
                        <w14:solidFill>
                          <w14:schemeClr w14:val="tx1"/>
                        </w14:solidFill>
                      </w14:textFill>
                    </w:rPr>
                    <w:t>台</w:t>
                  </w:r>
                </w:p>
              </w:tc>
              <w:tc>
                <w:tcPr>
                  <w:tcW w:w="418"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27</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生物显微镜</w:t>
                  </w:r>
                </w:p>
              </w:tc>
              <w:tc>
                <w:tcPr>
                  <w:tcW w:w="1639"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
                      <w:sz w:val="21"/>
                      <w:szCs w:val="21"/>
                      <w14:textFill>
                        <w14:solidFill>
                          <w14:schemeClr w14:val="tx1"/>
                        </w14:solidFill>
                      </w14:textFill>
                    </w:rPr>
                    <w:t>XSP-2CA</w:t>
                  </w:r>
                </w:p>
              </w:tc>
              <w:tc>
                <w:tcPr>
                  <w:tcW w:w="387"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4"/>
                      <w:sz w:val="21"/>
                      <w:szCs w:val="21"/>
                      <w14:textFill>
                        <w14:solidFill>
                          <w14:schemeClr w14:val="tx1"/>
                        </w14:solidFill>
                      </w14:textFill>
                    </w:rPr>
                    <w:t>台</w:t>
                  </w:r>
                </w:p>
              </w:tc>
              <w:tc>
                <w:tcPr>
                  <w:tcW w:w="418"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28</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十万分之一电子天平</w:t>
                  </w:r>
                </w:p>
              </w:tc>
              <w:tc>
                <w:tcPr>
                  <w:tcW w:w="1639"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0.01mg</w:t>
                  </w:r>
                </w:p>
              </w:tc>
              <w:tc>
                <w:tcPr>
                  <w:tcW w:w="387"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4"/>
                      <w:sz w:val="21"/>
                      <w:szCs w:val="21"/>
                      <w14:textFill>
                        <w14:solidFill>
                          <w14:schemeClr w14:val="tx1"/>
                        </w14:solidFill>
                      </w14:textFill>
                    </w:rPr>
                    <w:t>台</w:t>
                  </w:r>
                </w:p>
              </w:tc>
              <w:tc>
                <w:tcPr>
                  <w:tcW w:w="418"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29</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万分之一电子天平</w:t>
                  </w:r>
                </w:p>
              </w:tc>
              <w:tc>
                <w:tcPr>
                  <w:tcW w:w="1639"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3"/>
                      <w:sz w:val="21"/>
                      <w:szCs w:val="21"/>
                      <w14:textFill>
                        <w14:solidFill>
                          <w14:schemeClr w14:val="tx1"/>
                        </w14:solidFill>
                      </w14:textFill>
                    </w:rPr>
                    <w:t>0.1mg</w:t>
                  </w:r>
                </w:p>
              </w:tc>
              <w:tc>
                <w:tcPr>
                  <w:tcW w:w="387"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7"/>
                      <w:sz w:val="21"/>
                      <w:szCs w:val="21"/>
                      <w14:textFill>
                        <w14:solidFill>
                          <w14:schemeClr w14:val="tx1"/>
                        </w14:solidFill>
                      </w14:textFill>
                    </w:rPr>
                    <w:t>台</w:t>
                  </w:r>
                </w:p>
              </w:tc>
              <w:tc>
                <w:tcPr>
                  <w:tcW w:w="418"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30</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pacing w:val="-3"/>
                      <w:sz w:val="21"/>
                      <w:szCs w:val="21"/>
                      <w:lang w:eastAsia="zh-CN"/>
                      <w14:textFill>
                        <w14:solidFill>
                          <w14:schemeClr w14:val="tx1"/>
                        </w14:solidFill>
                      </w14:textFill>
                    </w:rPr>
                    <w:t>1%</w:t>
                  </w:r>
                  <w:r>
                    <w:rPr>
                      <w:rFonts w:ascii="Times New Roman" w:hAnsi="Times New Roman" w:cs="Times New Roman" w:eastAsiaTheme="minorEastAsia"/>
                      <w:color w:val="000000" w:themeColor="text1"/>
                      <w:spacing w:val="-3"/>
                      <w:sz w:val="21"/>
                      <w:szCs w:val="21"/>
                      <w14:textFill>
                        <w14:solidFill>
                          <w14:schemeClr w14:val="tx1"/>
                        </w14:solidFill>
                      </w14:textFill>
                    </w:rPr>
                    <w:t>电子天平</w:t>
                  </w:r>
                </w:p>
              </w:tc>
              <w:tc>
                <w:tcPr>
                  <w:tcW w:w="1639"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6"/>
                      <w:sz w:val="21"/>
                      <w:szCs w:val="21"/>
                      <w14:textFill>
                        <w14:solidFill>
                          <w14:schemeClr w14:val="tx1"/>
                        </w14:solidFill>
                      </w14:textFill>
                    </w:rPr>
                    <w:t>10mg</w:t>
                  </w:r>
                </w:p>
              </w:tc>
              <w:tc>
                <w:tcPr>
                  <w:tcW w:w="387"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7"/>
                      <w:sz w:val="21"/>
                      <w:szCs w:val="21"/>
                      <w14:textFill>
                        <w14:solidFill>
                          <w14:schemeClr w14:val="tx1"/>
                        </w14:solidFill>
                      </w14:textFill>
                    </w:rPr>
                    <w:t>台</w:t>
                  </w:r>
                </w:p>
              </w:tc>
              <w:tc>
                <w:tcPr>
                  <w:tcW w:w="418"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31</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3"/>
                      <w:sz w:val="21"/>
                      <w:szCs w:val="21"/>
                      <w14:textFill>
                        <w14:solidFill>
                          <w14:schemeClr w14:val="tx1"/>
                        </w14:solidFill>
                      </w14:textFill>
                    </w:rPr>
                    <w:t>六联电炉</w:t>
                  </w:r>
                </w:p>
              </w:tc>
              <w:tc>
                <w:tcPr>
                  <w:tcW w:w="1639"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
                      <w:sz w:val="21"/>
                      <w:szCs w:val="21"/>
                      <w14:textFill>
                        <w14:solidFill>
                          <w14:schemeClr w14:val="tx1"/>
                        </w14:solidFill>
                      </w14:textFill>
                    </w:rPr>
                    <w:t>DDL-6×1</w:t>
                  </w:r>
                  <w:r>
                    <w:rPr>
                      <w:rFonts w:hint="eastAsia" w:ascii="Times New Roman" w:hAnsi="Times New Roman" w:cs="Times New Roman" w:eastAsiaTheme="minorEastAsia"/>
                      <w:color w:val="000000" w:themeColor="text1"/>
                      <w:spacing w:val="-1"/>
                      <w:sz w:val="21"/>
                      <w:szCs w:val="21"/>
                      <w14:textFill>
                        <w14:solidFill>
                          <w14:schemeClr w14:val="tx1"/>
                        </w14:solidFill>
                      </w14:textFill>
                    </w:rPr>
                    <w:t>k</w:t>
                  </w:r>
                  <w:r>
                    <w:rPr>
                      <w:rFonts w:ascii="Times New Roman" w:hAnsi="Times New Roman" w:cs="Times New Roman" w:eastAsiaTheme="minorEastAsia"/>
                      <w:color w:val="000000" w:themeColor="text1"/>
                      <w:spacing w:val="-1"/>
                      <w:sz w:val="21"/>
                      <w:szCs w:val="21"/>
                      <w14:textFill>
                        <w14:solidFill>
                          <w14:schemeClr w14:val="tx1"/>
                        </w14:solidFill>
                      </w14:textFill>
                    </w:rPr>
                    <w:t>W</w:t>
                  </w:r>
                </w:p>
              </w:tc>
              <w:tc>
                <w:tcPr>
                  <w:tcW w:w="387"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7"/>
                      <w:sz w:val="21"/>
                      <w:szCs w:val="21"/>
                      <w14:textFill>
                        <w14:solidFill>
                          <w14:schemeClr w14:val="tx1"/>
                        </w14:solidFill>
                      </w14:textFill>
                    </w:rPr>
                    <w:t>台</w:t>
                  </w:r>
                </w:p>
              </w:tc>
              <w:tc>
                <w:tcPr>
                  <w:tcW w:w="418"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32</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3"/>
                      <w:sz w:val="21"/>
                      <w:szCs w:val="21"/>
                      <w14:textFill>
                        <w14:solidFill>
                          <w14:schemeClr w14:val="tx1"/>
                        </w14:solidFill>
                      </w14:textFill>
                    </w:rPr>
                    <w:t>药品冰箱</w:t>
                  </w:r>
                </w:p>
              </w:tc>
              <w:tc>
                <w:tcPr>
                  <w:tcW w:w="1639"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HYC</w:t>
                  </w:r>
                  <w:r>
                    <w:rPr>
                      <w:rFonts w:ascii="Times New Roman" w:hAnsi="Times New Roman" w:cs="Times New Roman" w:eastAsiaTheme="minorEastAsia"/>
                      <w:color w:val="000000" w:themeColor="text1"/>
                      <w:spacing w:val="1"/>
                      <w:sz w:val="21"/>
                      <w:szCs w:val="21"/>
                      <w14:textFill>
                        <w14:solidFill>
                          <w14:schemeClr w14:val="tx1"/>
                        </w14:solidFill>
                      </w14:textFill>
                    </w:rPr>
                    <w:t>-198</w:t>
                  </w:r>
                </w:p>
              </w:tc>
              <w:tc>
                <w:tcPr>
                  <w:tcW w:w="387"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8"/>
                      <w:sz w:val="21"/>
                      <w:szCs w:val="21"/>
                      <w14:textFill>
                        <w14:solidFill>
                          <w14:schemeClr w14:val="tx1"/>
                        </w14:solidFill>
                      </w14:textFill>
                    </w:rPr>
                    <w:t>台</w:t>
                  </w:r>
                </w:p>
              </w:tc>
              <w:tc>
                <w:tcPr>
                  <w:tcW w:w="418"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33</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样品柜</w:t>
                  </w:r>
                </w:p>
              </w:tc>
              <w:tc>
                <w:tcPr>
                  <w:tcW w:w="1639"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
                      <w:sz w:val="21"/>
                      <w:szCs w:val="21"/>
                      <w14:textFill>
                        <w14:solidFill>
                          <w14:schemeClr w14:val="tx1"/>
                        </w14:solidFill>
                      </w14:textFill>
                    </w:rPr>
                    <w:t>BCL0623</w:t>
                  </w:r>
                </w:p>
              </w:tc>
              <w:tc>
                <w:tcPr>
                  <w:tcW w:w="387"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7"/>
                      <w:sz w:val="21"/>
                      <w:szCs w:val="21"/>
                      <w14:textFill>
                        <w14:solidFill>
                          <w14:schemeClr w14:val="tx1"/>
                        </w14:solidFill>
                      </w14:textFill>
                    </w:rPr>
                    <w:t>台</w:t>
                  </w:r>
                </w:p>
              </w:tc>
              <w:tc>
                <w:tcPr>
                  <w:tcW w:w="418"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34</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5"/>
                      <w:sz w:val="21"/>
                      <w:szCs w:val="21"/>
                      <w14:textFill>
                        <w14:solidFill>
                          <w14:schemeClr w14:val="tx1"/>
                        </w14:solidFill>
                      </w14:textFill>
                    </w:rPr>
                    <w:t>电热恒温干燥箱</w:t>
                  </w:r>
                </w:p>
              </w:tc>
              <w:tc>
                <w:tcPr>
                  <w:tcW w:w="1639"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
                      <w:sz w:val="21"/>
                      <w:szCs w:val="21"/>
                      <w14:textFill>
                        <w14:solidFill>
                          <w14:schemeClr w14:val="tx1"/>
                        </w14:solidFill>
                      </w14:textFill>
                    </w:rPr>
                    <w:t>GZX-9070MBE</w:t>
                  </w:r>
                </w:p>
              </w:tc>
              <w:tc>
                <w:tcPr>
                  <w:tcW w:w="387"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7"/>
                      <w:sz w:val="21"/>
                      <w:szCs w:val="21"/>
                      <w14:textFill>
                        <w14:solidFill>
                          <w14:schemeClr w14:val="tx1"/>
                        </w14:solidFill>
                      </w14:textFill>
                    </w:rPr>
                    <w:t>台</w:t>
                  </w:r>
                </w:p>
              </w:tc>
              <w:tc>
                <w:tcPr>
                  <w:tcW w:w="418"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35</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恒温水浴锅</w:t>
                  </w:r>
                </w:p>
              </w:tc>
              <w:tc>
                <w:tcPr>
                  <w:tcW w:w="1639"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
                      <w:sz w:val="21"/>
                      <w:szCs w:val="21"/>
                      <w14:textFill>
                        <w14:solidFill>
                          <w14:schemeClr w14:val="tx1"/>
                        </w14:solidFill>
                      </w14:textFill>
                    </w:rPr>
                    <w:t>HH.S21-4</w:t>
                  </w:r>
                </w:p>
              </w:tc>
              <w:tc>
                <w:tcPr>
                  <w:tcW w:w="387"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5"/>
                      <w:sz w:val="21"/>
                      <w:szCs w:val="21"/>
                      <w14:textFill>
                        <w14:solidFill>
                          <w14:schemeClr w14:val="tx1"/>
                        </w14:solidFill>
                      </w14:textFill>
                    </w:rPr>
                    <w:t>台</w:t>
                  </w:r>
                </w:p>
              </w:tc>
              <w:tc>
                <w:tcPr>
                  <w:tcW w:w="418"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36</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手提式灭菌器</w:t>
                  </w:r>
                </w:p>
              </w:tc>
              <w:tc>
                <w:tcPr>
                  <w:tcW w:w="1639"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
                      <w:sz w:val="21"/>
                      <w:szCs w:val="21"/>
                      <w14:textFill>
                        <w14:solidFill>
                          <w14:schemeClr w14:val="tx1"/>
                        </w14:solidFill>
                      </w14:textFill>
                    </w:rPr>
                    <w:t>YXQ-LS-18SI</w:t>
                  </w:r>
                </w:p>
              </w:tc>
              <w:tc>
                <w:tcPr>
                  <w:tcW w:w="387"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4"/>
                      <w:sz w:val="21"/>
                      <w:szCs w:val="21"/>
                      <w14:textFill>
                        <w14:solidFill>
                          <w14:schemeClr w14:val="tx1"/>
                        </w14:solidFill>
                      </w14:textFill>
                    </w:rPr>
                    <w:t>台</w:t>
                  </w:r>
                </w:p>
              </w:tc>
              <w:tc>
                <w:tcPr>
                  <w:tcW w:w="418"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37</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
                      <w:sz w:val="21"/>
                      <w:szCs w:val="21"/>
                      <w14:textFill>
                        <w14:solidFill>
                          <w14:schemeClr w14:val="tx1"/>
                        </w14:solidFill>
                      </w14:textFill>
                    </w:rPr>
                    <w:t>立式压力蒸汽灭菌器</w:t>
                  </w:r>
                </w:p>
              </w:tc>
              <w:tc>
                <w:tcPr>
                  <w:tcW w:w="1639"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
                      <w:sz w:val="21"/>
                      <w:szCs w:val="21"/>
                      <w14:textFill>
                        <w14:solidFill>
                          <w14:schemeClr w14:val="tx1"/>
                        </w14:solidFill>
                      </w14:textFill>
                    </w:rPr>
                    <w:t>YSQ-50SII</w:t>
                  </w:r>
                </w:p>
              </w:tc>
              <w:tc>
                <w:tcPr>
                  <w:tcW w:w="387"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4"/>
                      <w:sz w:val="21"/>
                      <w:szCs w:val="21"/>
                      <w14:textFill>
                        <w14:solidFill>
                          <w14:schemeClr w14:val="tx1"/>
                        </w14:solidFill>
                      </w14:textFill>
                    </w:rPr>
                    <w:t>台</w:t>
                  </w:r>
                </w:p>
              </w:tc>
              <w:tc>
                <w:tcPr>
                  <w:tcW w:w="418"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38</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生化培养箱</w:t>
                  </w:r>
                </w:p>
              </w:tc>
              <w:tc>
                <w:tcPr>
                  <w:tcW w:w="1609"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SPX-100B-Z</w:t>
                  </w:r>
                </w:p>
              </w:tc>
              <w:tc>
                <w:tcPr>
                  <w:tcW w:w="418"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7"/>
                      <w:sz w:val="21"/>
                      <w:szCs w:val="21"/>
                      <w14:textFill>
                        <w14:solidFill>
                          <w14:schemeClr w14:val="tx1"/>
                        </w14:solidFill>
                      </w14:textFill>
                    </w:rPr>
                    <w:t>台</w:t>
                  </w:r>
                </w:p>
              </w:tc>
              <w:tc>
                <w:tcPr>
                  <w:tcW w:w="418"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39</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超声波清洗器</w:t>
                  </w:r>
                </w:p>
              </w:tc>
              <w:tc>
                <w:tcPr>
                  <w:tcW w:w="1609"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
                      <w:sz w:val="21"/>
                      <w:szCs w:val="21"/>
                      <w14:textFill>
                        <w14:solidFill>
                          <w14:schemeClr w14:val="tx1"/>
                        </w14:solidFill>
                      </w14:textFill>
                    </w:rPr>
                    <w:t>WB310CA</w:t>
                  </w:r>
                </w:p>
              </w:tc>
              <w:tc>
                <w:tcPr>
                  <w:tcW w:w="418"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7"/>
                      <w:sz w:val="21"/>
                      <w:szCs w:val="21"/>
                      <w14:textFill>
                        <w14:solidFill>
                          <w14:schemeClr w14:val="tx1"/>
                        </w14:solidFill>
                      </w14:textFill>
                    </w:rPr>
                    <w:t>台</w:t>
                  </w:r>
                </w:p>
              </w:tc>
              <w:tc>
                <w:tcPr>
                  <w:tcW w:w="418"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40</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漩涡振荡器</w:t>
                  </w:r>
                </w:p>
              </w:tc>
              <w:tc>
                <w:tcPr>
                  <w:tcW w:w="1609"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
                      <w:sz w:val="21"/>
                      <w:szCs w:val="21"/>
                      <w14:textFill>
                        <w14:solidFill>
                          <w14:schemeClr w14:val="tx1"/>
                        </w14:solidFill>
                      </w14:textFill>
                    </w:rPr>
                    <w:t>Lab Dancer</w:t>
                  </w:r>
                </w:p>
              </w:tc>
              <w:tc>
                <w:tcPr>
                  <w:tcW w:w="418"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7"/>
                      <w:sz w:val="21"/>
                      <w:szCs w:val="21"/>
                      <w14:textFill>
                        <w14:solidFill>
                          <w14:schemeClr w14:val="tx1"/>
                        </w14:solidFill>
                      </w14:textFill>
                    </w:rPr>
                    <w:t>台</w:t>
                  </w:r>
                </w:p>
              </w:tc>
              <w:tc>
                <w:tcPr>
                  <w:tcW w:w="418"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41</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3"/>
                      <w:sz w:val="21"/>
                      <w:szCs w:val="21"/>
                      <w14:textFill>
                        <w14:solidFill>
                          <w14:schemeClr w14:val="tx1"/>
                        </w14:solidFill>
                      </w14:textFill>
                    </w:rPr>
                    <w:t>多联溶剂过滤器</w:t>
                  </w:r>
                </w:p>
              </w:tc>
              <w:tc>
                <w:tcPr>
                  <w:tcW w:w="1609"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
                      <w:sz w:val="21"/>
                      <w:szCs w:val="21"/>
                      <w14:textFill>
                        <w14:solidFill>
                          <w14:schemeClr w14:val="tx1"/>
                        </w14:solidFill>
                      </w14:textFill>
                    </w:rPr>
                    <w:t>HSF-S6</w:t>
                  </w:r>
                </w:p>
              </w:tc>
              <w:tc>
                <w:tcPr>
                  <w:tcW w:w="418"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4"/>
                      <w:sz w:val="21"/>
                      <w:szCs w:val="21"/>
                      <w14:textFill>
                        <w14:solidFill>
                          <w14:schemeClr w14:val="tx1"/>
                        </w14:solidFill>
                      </w14:textFill>
                    </w:rPr>
                    <w:t>台</w:t>
                  </w:r>
                </w:p>
              </w:tc>
              <w:tc>
                <w:tcPr>
                  <w:tcW w:w="418"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42</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无油真空泵</w:t>
                  </w:r>
                </w:p>
              </w:tc>
              <w:tc>
                <w:tcPr>
                  <w:tcW w:w="1609"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SHZ-III</w:t>
                  </w:r>
                </w:p>
              </w:tc>
              <w:tc>
                <w:tcPr>
                  <w:tcW w:w="418"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14"/>
                      <w:sz w:val="21"/>
                      <w:szCs w:val="21"/>
                      <w14:textFill>
                        <w14:solidFill>
                          <w14:schemeClr w14:val="tx1"/>
                        </w14:solidFill>
                      </w14:textFill>
                    </w:rPr>
                    <w:t>台</w:t>
                  </w:r>
                </w:p>
              </w:tc>
              <w:tc>
                <w:tcPr>
                  <w:tcW w:w="418"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FF0000"/>
                      <w:szCs w:val="21"/>
                    </w:rPr>
                  </w:pPr>
                  <w:r>
                    <w:rPr>
                      <w:rFonts w:hint="eastAsia" w:eastAsiaTheme="minorEastAsia"/>
                      <w:color w:val="FF0000"/>
                      <w:szCs w:val="21"/>
                    </w:rPr>
                    <w:t>43</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FF0000"/>
                      <w:spacing w:val="-2"/>
                      <w:sz w:val="21"/>
                      <w:szCs w:val="21"/>
                    </w:rPr>
                  </w:pPr>
                  <w:r>
                    <w:rPr>
                      <w:rFonts w:hint="eastAsia" w:ascii="Times New Roman" w:hAnsi="Times New Roman" w:cs="Times New Roman" w:eastAsiaTheme="minorEastAsia"/>
                      <w:color w:val="FF0000"/>
                      <w:spacing w:val="-2"/>
                      <w:sz w:val="21"/>
                      <w:szCs w:val="21"/>
                    </w:rPr>
                    <w:t>气瓶室</w:t>
                  </w:r>
                </w:p>
              </w:tc>
              <w:tc>
                <w:tcPr>
                  <w:tcW w:w="1609" w:type="pct"/>
                  <w:shd w:val="clear" w:color="auto" w:fill="auto"/>
                  <w:vAlign w:val="center"/>
                </w:tcPr>
                <w:p>
                  <w:pPr>
                    <w:pStyle w:val="99"/>
                    <w:spacing w:line="240" w:lineRule="atLeast"/>
                    <w:jc w:val="center"/>
                    <w:rPr>
                      <w:rFonts w:ascii="Times New Roman" w:hAnsi="Times New Roman" w:cs="Times New Roman" w:eastAsiaTheme="minorEastAsia"/>
                      <w:color w:val="FF0000"/>
                      <w:spacing w:val="-2"/>
                      <w:sz w:val="21"/>
                      <w:szCs w:val="21"/>
                    </w:rPr>
                  </w:pPr>
                </w:p>
              </w:tc>
              <w:tc>
                <w:tcPr>
                  <w:tcW w:w="418" w:type="pct"/>
                  <w:gridSpan w:val="2"/>
                  <w:shd w:val="clear" w:color="auto" w:fill="auto"/>
                  <w:vAlign w:val="center"/>
                </w:tcPr>
                <w:p>
                  <w:pPr>
                    <w:pStyle w:val="99"/>
                    <w:spacing w:line="240" w:lineRule="atLeast"/>
                    <w:jc w:val="center"/>
                    <w:rPr>
                      <w:rFonts w:ascii="Times New Roman" w:hAnsi="Times New Roman" w:cs="Times New Roman" w:eastAsiaTheme="minorEastAsia"/>
                      <w:color w:val="FF0000"/>
                      <w:spacing w:val="-14"/>
                      <w:sz w:val="21"/>
                      <w:szCs w:val="21"/>
                    </w:rPr>
                  </w:pPr>
                  <w:r>
                    <w:rPr>
                      <w:rFonts w:ascii="Times New Roman" w:hAnsi="Times New Roman" w:cs="Times New Roman" w:eastAsiaTheme="minorEastAsia"/>
                      <w:color w:val="FF0000"/>
                      <w:spacing w:val="-14"/>
                      <w:sz w:val="21"/>
                      <w:szCs w:val="21"/>
                    </w:rPr>
                    <w:t>间</w:t>
                  </w:r>
                </w:p>
              </w:tc>
              <w:tc>
                <w:tcPr>
                  <w:tcW w:w="418" w:type="pct"/>
                  <w:shd w:val="clear" w:color="auto" w:fill="auto"/>
                  <w:vAlign w:val="center"/>
                </w:tcPr>
                <w:p>
                  <w:pPr>
                    <w:spacing w:line="240" w:lineRule="atLeast"/>
                    <w:jc w:val="center"/>
                    <w:rPr>
                      <w:rFonts w:eastAsiaTheme="minorEastAsia"/>
                      <w:color w:val="FF0000"/>
                      <w:szCs w:val="21"/>
                    </w:rPr>
                  </w:pPr>
                  <w:r>
                    <w:rPr>
                      <w:rFonts w:hint="eastAsia" w:eastAsiaTheme="minorEastAsia"/>
                      <w:color w:val="FF0000"/>
                      <w:szCs w:val="21"/>
                    </w:rPr>
                    <w:t>1</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七</w:t>
                  </w:r>
                </w:p>
              </w:tc>
              <w:tc>
                <w:tcPr>
                  <w:tcW w:w="4608" w:type="pct"/>
                  <w:gridSpan w:val="6"/>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p>
              </w:tc>
              <w:tc>
                <w:tcPr>
                  <w:tcW w:w="1296"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干式变压器</w:t>
                  </w:r>
                </w:p>
              </w:tc>
              <w:tc>
                <w:tcPr>
                  <w:tcW w:w="1609"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SCB14- 1000</w:t>
                  </w:r>
                </w:p>
              </w:tc>
              <w:tc>
                <w:tcPr>
                  <w:tcW w:w="418" w:type="pct"/>
                  <w:gridSpan w:val="2"/>
                  <w:shd w:val="clear" w:color="auto" w:fill="auto"/>
                  <w:vAlign w:val="center"/>
                </w:tcPr>
                <w:p>
                  <w:pPr>
                    <w:pStyle w:val="99"/>
                    <w:spacing w:line="240" w:lineRule="atLeast"/>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台</w:t>
                  </w:r>
                </w:p>
              </w:tc>
              <w:tc>
                <w:tcPr>
                  <w:tcW w:w="418" w:type="pct"/>
                  <w:shd w:val="clear" w:color="auto" w:fill="auto"/>
                  <w:vAlign w:val="center"/>
                </w:tcPr>
                <w:p>
                  <w:pPr>
                    <w:pStyle w:val="99"/>
                    <w:spacing w:line="240" w:lineRule="atLeast"/>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2</w:t>
                  </w:r>
                </w:p>
              </w:tc>
              <w:tc>
                <w:tcPr>
                  <w:tcW w:w="868" w:type="pct"/>
                  <w:vAlign w:val="center"/>
                </w:tcPr>
                <w:p>
                  <w:pPr>
                    <w:pStyle w:val="99"/>
                    <w:spacing w:line="240" w:lineRule="atLeast"/>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10/0.4kV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w:t>
                  </w:r>
                </w:p>
              </w:tc>
              <w:tc>
                <w:tcPr>
                  <w:tcW w:w="1296" w:type="pct"/>
                  <w:shd w:val="clear" w:color="auto" w:fill="auto"/>
                  <w:vAlign w:val="center"/>
                </w:tcPr>
                <w:p>
                  <w:pPr>
                    <w:widowControl/>
                    <w:spacing w:line="240" w:lineRule="atLeast"/>
                    <w:jc w:val="center"/>
                    <w:textAlignment w:val="bottom"/>
                    <w:rPr>
                      <w:rFonts w:eastAsiaTheme="minorEastAsia"/>
                      <w:color w:val="000000" w:themeColor="text1"/>
                      <w:szCs w:val="21"/>
                      <w14:textFill>
                        <w14:solidFill>
                          <w14:schemeClr w14:val="tx1"/>
                        </w14:solidFill>
                      </w14:textFill>
                    </w:rPr>
                  </w:pPr>
                  <w:r>
                    <w:rPr>
                      <w:rFonts w:eastAsiaTheme="minorEastAsia"/>
                      <w:color w:val="000000" w:themeColor="text1"/>
                      <w:spacing w:val="-11"/>
                      <w:szCs w:val="21"/>
                      <w14:textFill>
                        <w14:solidFill>
                          <w14:schemeClr w14:val="tx1"/>
                        </w14:solidFill>
                      </w14:textFill>
                    </w:rPr>
                    <w:t>动力柜、开关柜、控制柜</w:t>
                  </w:r>
                </w:p>
              </w:tc>
              <w:tc>
                <w:tcPr>
                  <w:tcW w:w="1609" w:type="pct"/>
                  <w:shd w:val="clear" w:color="auto" w:fill="auto"/>
                  <w:vAlign w:val="center"/>
                </w:tcPr>
                <w:p>
                  <w:pPr>
                    <w:widowControl/>
                    <w:spacing w:line="240" w:lineRule="atLeast"/>
                    <w:jc w:val="center"/>
                    <w:textAlignment w:val="bottom"/>
                    <w:rPr>
                      <w:rFonts w:eastAsiaTheme="minorEastAsia"/>
                      <w:color w:val="000000" w:themeColor="text1"/>
                      <w:kern w:val="0"/>
                      <w:szCs w:val="21"/>
                      <w:lang w:bidi="ar"/>
                      <w14:textFill>
                        <w14:solidFill>
                          <w14:schemeClr w14:val="tx1"/>
                        </w14:solidFill>
                      </w14:textFill>
                    </w:rPr>
                  </w:pPr>
                </w:p>
              </w:tc>
              <w:tc>
                <w:tcPr>
                  <w:tcW w:w="418" w:type="pct"/>
                  <w:gridSpan w:val="2"/>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批</w:t>
                  </w:r>
                </w:p>
              </w:tc>
              <w:tc>
                <w:tcPr>
                  <w:tcW w:w="418"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pStyle w:val="5"/>
                    <w:spacing w:line="240" w:lineRule="atLeast"/>
                    <w:ind w:left="0" w:firstLine="0"/>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3</w:t>
                  </w:r>
                </w:p>
              </w:tc>
              <w:tc>
                <w:tcPr>
                  <w:tcW w:w="1296"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自控仪表设备</w:t>
                  </w:r>
                </w:p>
              </w:tc>
              <w:tc>
                <w:tcPr>
                  <w:tcW w:w="1609" w:type="pct"/>
                  <w:shd w:val="clear" w:color="auto" w:fill="auto"/>
                  <w:vAlign w:val="center"/>
                </w:tcPr>
                <w:p>
                  <w:pPr>
                    <w:widowControl/>
                    <w:spacing w:line="240" w:lineRule="atLeast"/>
                    <w:jc w:val="center"/>
                    <w:textAlignment w:val="bottom"/>
                    <w:rPr>
                      <w:rFonts w:eastAsiaTheme="minorEastAsia"/>
                      <w:color w:val="000000" w:themeColor="text1"/>
                      <w:kern w:val="0"/>
                      <w:szCs w:val="21"/>
                      <w:lang w:bidi="ar"/>
                      <w14:textFill>
                        <w14:solidFill>
                          <w14:schemeClr w14:val="tx1"/>
                        </w14:solidFill>
                      </w14:textFill>
                    </w:rPr>
                  </w:pPr>
                </w:p>
              </w:tc>
              <w:tc>
                <w:tcPr>
                  <w:tcW w:w="418" w:type="pct"/>
                  <w:gridSpan w:val="2"/>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批</w:t>
                  </w:r>
                </w:p>
              </w:tc>
              <w:tc>
                <w:tcPr>
                  <w:tcW w:w="418"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w:t>
                  </w:r>
                </w:p>
              </w:tc>
              <w:tc>
                <w:tcPr>
                  <w:tcW w:w="1296" w:type="pct"/>
                  <w:shd w:val="clear" w:color="auto" w:fill="auto"/>
                  <w:vAlign w:val="center"/>
                </w:tcPr>
                <w:p>
                  <w:pPr>
                    <w:widowControl/>
                    <w:spacing w:line="240" w:lineRule="atLeast"/>
                    <w:jc w:val="center"/>
                    <w:textAlignment w:val="bottom"/>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自控设备</w:t>
                  </w:r>
                </w:p>
              </w:tc>
              <w:tc>
                <w:tcPr>
                  <w:tcW w:w="1609" w:type="pct"/>
                  <w:shd w:val="clear" w:color="auto" w:fill="auto"/>
                  <w:vAlign w:val="center"/>
                </w:tcPr>
                <w:p>
                  <w:pPr>
                    <w:widowControl/>
                    <w:spacing w:line="240" w:lineRule="atLeast"/>
                    <w:jc w:val="center"/>
                    <w:textAlignment w:val="bottom"/>
                    <w:rPr>
                      <w:rFonts w:eastAsiaTheme="minorEastAsia"/>
                      <w:color w:val="000000" w:themeColor="text1"/>
                      <w:kern w:val="0"/>
                      <w:szCs w:val="21"/>
                      <w:lang w:bidi="ar"/>
                      <w14:textFill>
                        <w14:solidFill>
                          <w14:schemeClr w14:val="tx1"/>
                        </w14:solidFill>
                      </w14:textFill>
                    </w:rPr>
                  </w:pPr>
                </w:p>
              </w:tc>
              <w:tc>
                <w:tcPr>
                  <w:tcW w:w="418" w:type="pct"/>
                  <w:gridSpan w:val="2"/>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批</w:t>
                  </w:r>
                </w:p>
              </w:tc>
              <w:tc>
                <w:tcPr>
                  <w:tcW w:w="418"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trPr>
              <w:tc>
                <w:tcPr>
                  <w:tcW w:w="392"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5</w:t>
                  </w:r>
                </w:p>
              </w:tc>
              <w:tc>
                <w:tcPr>
                  <w:tcW w:w="1296"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pacing w:val="5"/>
                      <w:szCs w:val="21"/>
                      <w14:textFill>
                        <w14:solidFill>
                          <w14:schemeClr w14:val="tx1"/>
                        </w14:solidFill>
                      </w14:textFill>
                    </w:rPr>
                    <w:t>安防设备</w:t>
                  </w:r>
                </w:p>
              </w:tc>
              <w:tc>
                <w:tcPr>
                  <w:tcW w:w="1609" w:type="pct"/>
                  <w:shd w:val="clear" w:color="auto" w:fill="auto"/>
                  <w:vAlign w:val="center"/>
                </w:tcPr>
                <w:p>
                  <w:pPr>
                    <w:widowControl/>
                    <w:spacing w:line="240" w:lineRule="atLeast"/>
                    <w:jc w:val="center"/>
                    <w:textAlignment w:val="bottom"/>
                    <w:rPr>
                      <w:rFonts w:eastAsiaTheme="minorEastAsia"/>
                      <w:color w:val="000000" w:themeColor="text1"/>
                      <w:kern w:val="0"/>
                      <w:szCs w:val="21"/>
                      <w:lang w:bidi="ar"/>
                      <w14:textFill>
                        <w14:solidFill>
                          <w14:schemeClr w14:val="tx1"/>
                        </w14:solidFill>
                      </w14:textFill>
                    </w:rPr>
                  </w:pPr>
                </w:p>
              </w:tc>
              <w:tc>
                <w:tcPr>
                  <w:tcW w:w="418" w:type="pct"/>
                  <w:gridSpan w:val="2"/>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批</w:t>
                  </w:r>
                </w:p>
              </w:tc>
              <w:tc>
                <w:tcPr>
                  <w:tcW w:w="418" w:type="pct"/>
                  <w:shd w:val="clear" w:color="auto" w:fill="auto"/>
                  <w:vAlign w:val="center"/>
                </w:tcPr>
                <w:p>
                  <w:pPr>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p>
              </w:tc>
              <w:tc>
                <w:tcPr>
                  <w:tcW w:w="868" w:type="pct"/>
                  <w:vAlign w:val="center"/>
                </w:tcPr>
                <w:p>
                  <w:pPr>
                    <w:spacing w:line="240" w:lineRule="atLeast"/>
                    <w:jc w:val="center"/>
                    <w:rPr>
                      <w:rFonts w:eastAsiaTheme="minorEastAsia"/>
                      <w:color w:val="000000" w:themeColor="text1"/>
                      <w:szCs w:val="21"/>
                      <w14:textFill>
                        <w14:solidFill>
                          <w14:schemeClr w14:val="tx1"/>
                        </w14:solidFill>
                      </w14:textFill>
                    </w:rPr>
                  </w:pPr>
                </w:p>
              </w:tc>
            </w:tr>
          </w:tbl>
          <w:p>
            <w:pPr>
              <w:adjustRightInd w:val="0"/>
              <w:snapToGrid w:val="0"/>
              <w:spacing w:line="560" w:lineRule="exact"/>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4、</w:t>
            </w:r>
            <w:r>
              <w:rPr>
                <w:b/>
                <w:color w:val="000000" w:themeColor="text1"/>
                <w:sz w:val="24"/>
                <w14:textFill>
                  <w14:solidFill>
                    <w14:schemeClr w14:val="tx1"/>
                  </w14:solidFill>
                </w14:textFill>
              </w:rPr>
              <w:t>原辅材料</w:t>
            </w:r>
            <w:r>
              <w:rPr>
                <w:rFonts w:hint="eastAsia"/>
                <w:b/>
                <w:color w:val="000000" w:themeColor="text1"/>
                <w:sz w:val="24"/>
                <w14:textFill>
                  <w14:solidFill>
                    <w14:schemeClr w14:val="tx1"/>
                  </w14:solidFill>
                </w14:textFill>
              </w:rPr>
              <w:t>及能源消耗</w:t>
            </w:r>
          </w:p>
          <w:p>
            <w:pPr>
              <w:adjustRightInd w:val="0"/>
              <w:snapToGrid w:val="0"/>
              <w:spacing w:line="5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主要原辅材料使用情况</w:t>
            </w:r>
          </w:p>
          <w:p>
            <w:pPr>
              <w:adjustRightInd w:val="0"/>
              <w:snapToGrid w:val="0"/>
              <w:spacing w:line="560" w:lineRule="exact"/>
              <w:ind w:firstLine="480" w:firstLineChars="200"/>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本项目主要</w:t>
            </w:r>
            <w:r>
              <w:rPr>
                <w:rFonts w:hint="eastAsia"/>
                <w:color w:val="000000" w:themeColor="text1"/>
                <w:sz w:val="24"/>
                <w14:textFill>
                  <w14:solidFill>
                    <w14:schemeClr w14:val="tx1"/>
                  </w14:solidFill>
                </w14:textFill>
              </w:rPr>
              <w:t>原辅料</w:t>
            </w:r>
            <w:r>
              <w:rPr>
                <w:color w:val="000000" w:themeColor="text1"/>
                <w:sz w:val="24"/>
                <w14:textFill>
                  <w14:solidFill>
                    <w14:schemeClr w14:val="tx1"/>
                  </w14:solidFill>
                </w14:textFill>
              </w:rPr>
              <w:t>使用情况</w:t>
            </w:r>
            <w:r>
              <w:rPr>
                <w:color w:val="000000" w:themeColor="text1"/>
                <w:sz w:val="24"/>
                <w:lang w:val="zh-CN"/>
                <w14:textFill>
                  <w14:solidFill>
                    <w14:schemeClr w14:val="tx1"/>
                  </w14:solidFill>
                </w14:textFill>
              </w:rPr>
              <w:t>见下表。</w:t>
            </w:r>
          </w:p>
          <w:p>
            <w:pPr>
              <w:autoSpaceDE w:val="0"/>
              <w:autoSpaceDN w:val="0"/>
              <w:adjustRightInd w:val="0"/>
              <w:spacing w:line="400" w:lineRule="atLeast"/>
              <w:jc w:val="center"/>
              <w:rPr>
                <w:b/>
                <w:color w:val="000000" w:themeColor="text1"/>
                <w:sz w:val="20"/>
                <w:szCs w:val="20"/>
                <w14:textFill>
                  <w14:solidFill>
                    <w14:schemeClr w14:val="tx1"/>
                  </w14:solidFill>
                </w14:textFill>
              </w:rPr>
            </w:pPr>
            <w:r>
              <w:rPr>
                <w:b/>
                <w:color w:val="000000" w:themeColor="text1"/>
                <w:lang w:val="zh-CN"/>
                <w14:textFill>
                  <w14:solidFill>
                    <w14:schemeClr w14:val="tx1"/>
                  </w14:solidFill>
                </w14:textFill>
              </w:rPr>
              <w:t>表2-</w:t>
            </w:r>
            <w:r>
              <w:rPr>
                <w:rFonts w:hint="eastAsia"/>
                <w:b/>
                <w:color w:val="000000" w:themeColor="text1"/>
                <w:lang w:val="zh-CN"/>
                <w14:textFill>
                  <w14:solidFill>
                    <w14:schemeClr w14:val="tx1"/>
                  </w14:solidFill>
                </w14:textFill>
              </w:rPr>
              <w:t>4</w:t>
            </w:r>
            <w:r>
              <w:rPr>
                <w:b/>
                <w:color w:val="000000" w:themeColor="text1"/>
                <w:lang w:val="zh-CN"/>
                <w14:textFill>
                  <w14:solidFill>
                    <w14:schemeClr w14:val="tx1"/>
                  </w14:solidFill>
                </w14:textFill>
              </w:rPr>
              <w:t xml:space="preserve">   </w:t>
            </w:r>
            <w:r>
              <w:rPr>
                <w:b/>
                <w:color w:val="000000" w:themeColor="text1"/>
                <w14:textFill>
                  <w14:solidFill>
                    <w14:schemeClr w14:val="tx1"/>
                  </w14:solidFill>
                </w14:textFill>
              </w:rPr>
              <w:t>主要</w:t>
            </w:r>
            <w:r>
              <w:rPr>
                <w:rFonts w:hint="eastAsia"/>
                <w:b/>
                <w:color w:val="000000" w:themeColor="text1"/>
                <w14:textFill>
                  <w14:solidFill>
                    <w14:schemeClr w14:val="tx1"/>
                  </w14:solidFill>
                </w14:textFill>
              </w:rPr>
              <w:t>原辅材料</w:t>
            </w:r>
            <w:r>
              <w:rPr>
                <w:b/>
                <w:color w:val="000000" w:themeColor="text1"/>
                <w14:textFill>
                  <w14:solidFill>
                    <w14:schemeClr w14:val="tx1"/>
                  </w14:solidFill>
                </w14:textFill>
              </w:rPr>
              <w:t>使用情况</w:t>
            </w:r>
            <w:r>
              <w:rPr>
                <w:b/>
                <w:color w:val="000000" w:themeColor="text1"/>
                <w:lang w:val="zh-CN"/>
                <w14:textFill>
                  <w14:solidFill>
                    <w14:schemeClr w14:val="tx1"/>
                  </w14:solidFill>
                </w14:textFill>
              </w:rPr>
              <w:t>一览表</w:t>
            </w:r>
            <w:r>
              <w:rPr>
                <w:rFonts w:hint="eastAsia"/>
                <w:b/>
                <w:color w:val="000000" w:themeColor="text1"/>
                <w:lang w:val="zh-CN"/>
                <w14:textFill>
                  <w14:solidFill>
                    <w14:schemeClr w14:val="tx1"/>
                  </w14:solidFill>
                </w14:textFill>
              </w:rPr>
              <w:t xml:space="preserve">   单位</w:t>
            </w:r>
            <w:r>
              <w:rPr>
                <w:rFonts w:hint="eastAsia"/>
                <w:color w:val="000000" w:themeColor="text1"/>
                <w:szCs w:val="21"/>
                <w:lang w:val="zh-CN"/>
                <w14:textFill>
                  <w14:solidFill>
                    <w14:schemeClr w14:val="tx1"/>
                  </w14:solidFill>
                </w14:textFill>
              </w:rPr>
              <w:t>：</w:t>
            </w:r>
            <w:r>
              <w:rPr>
                <w:b/>
                <w:color w:val="000000" w:themeColor="text1"/>
                <w:szCs w:val="21"/>
                <w14:textFill>
                  <w14:solidFill>
                    <w14:schemeClr w14:val="tx1"/>
                  </w14:solidFill>
                </w14:textFill>
              </w:rPr>
              <w:t>t/a</w:t>
            </w:r>
          </w:p>
          <w:tbl>
            <w:tblPr>
              <w:tblStyle w:val="22"/>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526"/>
              <w:gridCol w:w="824"/>
              <w:gridCol w:w="709"/>
              <w:gridCol w:w="1117"/>
              <w:gridCol w:w="892"/>
              <w:gridCol w:w="2271"/>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51" w:type="pct"/>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序号</w:t>
                  </w:r>
                </w:p>
              </w:tc>
              <w:tc>
                <w:tcPr>
                  <w:tcW w:w="901" w:type="pct"/>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名称</w:t>
                  </w:r>
                </w:p>
              </w:tc>
              <w:tc>
                <w:tcPr>
                  <w:tcW w:w="487"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已建用量</w:t>
                  </w:r>
                </w:p>
              </w:tc>
              <w:tc>
                <w:tcPr>
                  <w:tcW w:w="419"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扩建用量</w:t>
                  </w:r>
                </w:p>
              </w:tc>
              <w:tc>
                <w:tcPr>
                  <w:tcW w:w="660" w:type="pct"/>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扩建后全厂用量</w:t>
                  </w:r>
                </w:p>
              </w:tc>
              <w:tc>
                <w:tcPr>
                  <w:tcW w:w="527"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最大储存量</w:t>
                  </w:r>
                </w:p>
              </w:tc>
              <w:tc>
                <w:tcPr>
                  <w:tcW w:w="1341"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储存方式</w:t>
                  </w:r>
                </w:p>
              </w:tc>
              <w:tc>
                <w:tcPr>
                  <w:tcW w:w="411" w:type="pct"/>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51" w:type="pct"/>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901" w:type="pct"/>
                  <w:shd w:val="clear" w:color="auto" w:fill="auto"/>
                  <w:vAlign w:val="center"/>
                </w:tcPr>
                <w:p>
                  <w:pPr>
                    <w:pStyle w:val="99"/>
                    <w:jc w:val="center"/>
                    <w:rPr>
                      <w:rFonts w:cs="Times New Roman"/>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6"/>
                      <w:sz w:val="21"/>
                      <w:szCs w:val="21"/>
                      <w14:textFill>
                        <w14:solidFill>
                          <w14:schemeClr w14:val="tx1"/>
                        </w14:solidFill>
                      </w14:textFill>
                    </w:rPr>
                    <w:t>聚合氯化铝</w:t>
                  </w:r>
                  <w:r>
                    <w:rPr>
                      <w:rFonts w:hint="eastAsia" w:ascii="Times New Roman" w:hAnsi="Times New Roman" w:cs="Times New Roman" w:eastAsiaTheme="minorEastAsia"/>
                      <w:color w:val="000000" w:themeColor="text1"/>
                      <w:spacing w:val="6"/>
                      <w:sz w:val="21"/>
                      <w:szCs w:val="21"/>
                      <w14:textFill>
                        <w14:solidFill>
                          <w14:schemeClr w14:val="tx1"/>
                        </w14:solidFill>
                      </w14:textFill>
                    </w:rPr>
                    <w:t>（PAC）</w:t>
                  </w:r>
                </w:p>
              </w:tc>
              <w:tc>
                <w:tcPr>
                  <w:tcW w:w="487" w:type="pct"/>
                  <w:vAlign w:val="center"/>
                </w:tcPr>
                <w:p>
                  <w:pPr>
                    <w:kinsoku w:val="0"/>
                    <w:autoSpaceDE w:val="0"/>
                    <w:autoSpaceDN w:val="0"/>
                    <w:adjustRightInd w:val="0"/>
                    <w:snapToGrid w:val="0"/>
                    <w:jc w:val="center"/>
                    <w:textAlignment w:val="baseline"/>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64</w:t>
                  </w:r>
                </w:p>
              </w:tc>
              <w:tc>
                <w:tcPr>
                  <w:tcW w:w="419" w:type="pct"/>
                  <w:vAlign w:val="center"/>
                </w:tcPr>
                <w:p>
                  <w:pPr>
                    <w:kinsoku w:val="0"/>
                    <w:autoSpaceDE w:val="0"/>
                    <w:autoSpaceDN w:val="0"/>
                    <w:adjustRightInd w:val="0"/>
                    <w:snapToGrid w:val="0"/>
                    <w:jc w:val="center"/>
                    <w:textAlignment w:val="baseline"/>
                    <w:rPr>
                      <w:color w:val="000000" w:themeColor="text1"/>
                      <w:sz w:val="20"/>
                      <w:szCs w:val="20"/>
                      <w14:textFill>
                        <w14:solidFill>
                          <w14:schemeClr w14:val="tx1"/>
                        </w14:solidFill>
                      </w14:textFill>
                    </w:rPr>
                  </w:pPr>
                  <w:r>
                    <w:rPr>
                      <w:rFonts w:hint="eastAsia"/>
                      <w:color w:val="000000" w:themeColor="text1"/>
                      <w:spacing w:val="2"/>
                      <w:sz w:val="20"/>
                      <w:szCs w:val="20"/>
                      <w14:textFill>
                        <w14:solidFill>
                          <w14:schemeClr w14:val="tx1"/>
                        </w14:solidFill>
                      </w14:textFill>
                    </w:rPr>
                    <w:t>4</w:t>
                  </w:r>
                  <w:r>
                    <w:rPr>
                      <w:color w:val="000000" w:themeColor="text1"/>
                      <w:spacing w:val="2"/>
                      <w:sz w:val="20"/>
                      <w:szCs w:val="20"/>
                      <w14:textFill>
                        <w14:solidFill>
                          <w14:schemeClr w14:val="tx1"/>
                        </w14:solidFill>
                      </w14:textFill>
                    </w:rPr>
                    <w:t>00</w:t>
                  </w:r>
                </w:p>
              </w:tc>
              <w:tc>
                <w:tcPr>
                  <w:tcW w:w="660" w:type="pct"/>
                  <w:shd w:val="clear" w:color="auto" w:fill="auto"/>
                  <w:vAlign w:val="center"/>
                </w:tcPr>
                <w:p>
                  <w:pPr>
                    <w:kinsoku w:val="0"/>
                    <w:autoSpaceDE w:val="0"/>
                    <w:autoSpaceDN w:val="0"/>
                    <w:adjustRightInd w:val="0"/>
                    <w:snapToGrid w:val="0"/>
                    <w:jc w:val="center"/>
                    <w:textAlignment w:val="baseline"/>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1000</w:t>
                  </w:r>
                </w:p>
              </w:tc>
              <w:tc>
                <w:tcPr>
                  <w:tcW w:w="527"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37.5t</w:t>
                  </w:r>
                </w:p>
              </w:tc>
              <w:tc>
                <w:tcPr>
                  <w:tcW w:w="1341"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密封袋装，加药间储存</w:t>
                  </w:r>
                </w:p>
              </w:tc>
              <w:tc>
                <w:tcPr>
                  <w:tcW w:w="411" w:type="pct"/>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51" w:type="pct"/>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901" w:type="pct"/>
                  <w:shd w:val="clear" w:color="auto" w:fill="auto"/>
                  <w:vAlign w:val="center"/>
                </w:tcPr>
                <w:p>
                  <w:pPr>
                    <w:pStyle w:val="99"/>
                    <w:jc w:val="center"/>
                    <w:rPr>
                      <w:rFonts w:cs="Times New Roman"/>
                      <w:color w:val="000000" w:themeColor="text1"/>
                      <w:sz w:val="20"/>
                      <w:szCs w:val="20"/>
                      <w14:textFill>
                        <w14:solidFill>
                          <w14:schemeClr w14:val="tx1"/>
                        </w14:solidFill>
                      </w14:textFill>
                    </w:rPr>
                  </w:pPr>
                  <w:r>
                    <w:rPr>
                      <w:rFonts w:ascii="Times New Roman" w:hAnsi="Times New Roman" w:cs="Times New Roman"/>
                      <w:color w:val="000000" w:themeColor="text1"/>
                      <w:spacing w:val="4"/>
                      <w:sz w:val="20"/>
                      <w:szCs w:val="20"/>
                      <w14:textFill>
                        <w14:solidFill>
                          <w14:schemeClr w14:val="tx1"/>
                        </w14:solidFill>
                      </w14:textFill>
                    </w:rPr>
                    <w:t>10%</w:t>
                  </w:r>
                  <w:r>
                    <w:rPr>
                      <w:rFonts w:hint="eastAsia" w:cs="Times New Roman"/>
                      <w:color w:val="000000" w:themeColor="text1"/>
                      <w:spacing w:val="4"/>
                      <w:sz w:val="20"/>
                      <w:szCs w:val="20"/>
                      <w14:textFill>
                        <w14:solidFill>
                          <w14:schemeClr w14:val="tx1"/>
                        </w14:solidFill>
                      </w14:textFill>
                    </w:rPr>
                    <w:t>次氯酸钠</w:t>
                  </w:r>
                </w:p>
              </w:tc>
              <w:tc>
                <w:tcPr>
                  <w:tcW w:w="487" w:type="pct"/>
                  <w:vAlign w:val="center"/>
                </w:tcPr>
                <w:p>
                  <w:pPr>
                    <w:kinsoku w:val="0"/>
                    <w:autoSpaceDE w:val="0"/>
                    <w:autoSpaceDN w:val="0"/>
                    <w:adjustRightInd w:val="0"/>
                    <w:snapToGrid w:val="0"/>
                    <w:jc w:val="center"/>
                    <w:textAlignment w:val="baseline"/>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1715.5</w:t>
                  </w:r>
                </w:p>
              </w:tc>
              <w:tc>
                <w:tcPr>
                  <w:tcW w:w="419" w:type="pct"/>
                  <w:vAlign w:val="center"/>
                </w:tcPr>
                <w:p>
                  <w:pPr>
                    <w:kinsoku w:val="0"/>
                    <w:autoSpaceDE w:val="0"/>
                    <w:autoSpaceDN w:val="0"/>
                    <w:adjustRightInd w:val="0"/>
                    <w:snapToGrid w:val="0"/>
                    <w:jc w:val="center"/>
                    <w:textAlignment w:val="baseline"/>
                    <w:rPr>
                      <w:color w:val="000000" w:themeColor="text1"/>
                      <w:sz w:val="20"/>
                      <w:szCs w:val="20"/>
                      <w14:textFill>
                        <w14:solidFill>
                          <w14:schemeClr w14:val="tx1"/>
                        </w14:solidFill>
                      </w14:textFill>
                    </w:rPr>
                  </w:pPr>
                  <w:r>
                    <w:rPr>
                      <w:rFonts w:hint="eastAsia"/>
                      <w:color w:val="000000" w:themeColor="text1"/>
                      <w:spacing w:val="2"/>
                      <w:sz w:val="20"/>
                      <w:szCs w:val="20"/>
                      <w14:textFill>
                        <w14:solidFill>
                          <w14:schemeClr w14:val="tx1"/>
                        </w14:solidFill>
                      </w14:textFill>
                    </w:rPr>
                    <w:t>1095</w:t>
                  </w:r>
                </w:p>
              </w:tc>
              <w:tc>
                <w:tcPr>
                  <w:tcW w:w="660" w:type="pct"/>
                  <w:shd w:val="clear" w:color="auto" w:fill="auto"/>
                  <w:vAlign w:val="center"/>
                </w:tcPr>
                <w:p>
                  <w:pPr>
                    <w:kinsoku w:val="0"/>
                    <w:autoSpaceDE w:val="0"/>
                    <w:autoSpaceDN w:val="0"/>
                    <w:adjustRightInd w:val="0"/>
                    <w:snapToGrid w:val="0"/>
                    <w:jc w:val="center"/>
                    <w:textAlignment w:val="baseline"/>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2810.5</w:t>
                  </w:r>
                </w:p>
              </w:tc>
              <w:tc>
                <w:tcPr>
                  <w:tcW w:w="527"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45t</w:t>
                  </w:r>
                </w:p>
              </w:tc>
              <w:tc>
                <w:tcPr>
                  <w:tcW w:w="1341"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储罐，加药间储存</w:t>
                  </w:r>
                </w:p>
              </w:tc>
              <w:tc>
                <w:tcPr>
                  <w:tcW w:w="411" w:type="pct"/>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51" w:type="pct"/>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901" w:type="pct"/>
                  <w:shd w:val="clear" w:color="auto" w:fill="auto"/>
                  <w:vAlign w:val="center"/>
                </w:tcPr>
                <w:p>
                  <w:pPr>
                    <w:kinsoku w:val="0"/>
                    <w:autoSpaceDE w:val="0"/>
                    <w:autoSpaceDN w:val="0"/>
                    <w:adjustRightInd w:val="0"/>
                    <w:snapToGrid w:val="0"/>
                    <w:jc w:val="center"/>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聚丙烯酰胺</w:t>
                  </w:r>
                </w:p>
                <w:p>
                  <w:pPr>
                    <w:kinsoku w:val="0"/>
                    <w:autoSpaceDE w:val="0"/>
                    <w:autoSpaceDN w:val="0"/>
                    <w:adjustRightInd w:val="0"/>
                    <w:snapToGrid w:val="0"/>
                    <w:jc w:val="center"/>
                    <w:textAlignment w:val="baseline"/>
                    <w:rPr>
                      <w:color w:val="000000" w:themeColor="text1"/>
                      <w:sz w:val="20"/>
                      <w:szCs w:val="20"/>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pacing w:val="-1"/>
                      <w:sz w:val="20"/>
                      <w:szCs w:val="20"/>
                      <w14:textFill>
                        <w14:solidFill>
                          <w14:schemeClr w14:val="tx1"/>
                        </w14:solidFill>
                      </w14:textFill>
                    </w:rPr>
                    <w:t>PAM</w:t>
                  </w:r>
                  <w:r>
                    <w:rPr>
                      <w:rFonts w:hint="eastAsia"/>
                      <w:color w:val="000000" w:themeColor="text1"/>
                      <w:szCs w:val="21"/>
                      <w14:textFill>
                        <w14:solidFill>
                          <w14:schemeClr w14:val="tx1"/>
                        </w14:solidFill>
                      </w14:textFill>
                    </w:rPr>
                    <w:t>）</w:t>
                  </w:r>
                </w:p>
              </w:tc>
              <w:tc>
                <w:tcPr>
                  <w:tcW w:w="487" w:type="pct"/>
                  <w:vAlign w:val="center"/>
                </w:tcPr>
                <w:p>
                  <w:pPr>
                    <w:kinsoku w:val="0"/>
                    <w:autoSpaceDE w:val="0"/>
                    <w:autoSpaceDN w:val="0"/>
                    <w:adjustRightInd w:val="0"/>
                    <w:snapToGrid w:val="0"/>
                    <w:jc w:val="center"/>
                    <w:textAlignment w:val="baseline"/>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0.54</w:t>
                  </w:r>
                </w:p>
              </w:tc>
              <w:tc>
                <w:tcPr>
                  <w:tcW w:w="419" w:type="pct"/>
                  <w:vAlign w:val="center"/>
                </w:tcPr>
                <w:p>
                  <w:pPr>
                    <w:kinsoku w:val="0"/>
                    <w:autoSpaceDE w:val="0"/>
                    <w:autoSpaceDN w:val="0"/>
                    <w:adjustRightInd w:val="0"/>
                    <w:snapToGrid w:val="0"/>
                    <w:jc w:val="center"/>
                    <w:textAlignment w:val="baseline"/>
                    <w:rPr>
                      <w:color w:val="000000" w:themeColor="text1"/>
                      <w:sz w:val="20"/>
                      <w:szCs w:val="20"/>
                      <w14:textFill>
                        <w14:solidFill>
                          <w14:schemeClr w14:val="tx1"/>
                        </w14:solidFill>
                      </w14:textFill>
                    </w:rPr>
                  </w:pPr>
                  <w:r>
                    <w:rPr>
                      <w:rFonts w:hint="eastAsia"/>
                      <w:color w:val="000000" w:themeColor="text1"/>
                      <w:spacing w:val="1"/>
                      <w:sz w:val="20"/>
                      <w:szCs w:val="20"/>
                      <w14:textFill>
                        <w14:solidFill>
                          <w14:schemeClr w14:val="tx1"/>
                        </w14:solidFill>
                      </w14:textFill>
                    </w:rPr>
                    <w:t>38</w:t>
                  </w:r>
                </w:p>
              </w:tc>
              <w:tc>
                <w:tcPr>
                  <w:tcW w:w="660" w:type="pct"/>
                  <w:shd w:val="clear" w:color="auto" w:fill="auto"/>
                  <w:vAlign w:val="center"/>
                </w:tcPr>
                <w:p>
                  <w:pPr>
                    <w:kinsoku w:val="0"/>
                    <w:autoSpaceDE w:val="0"/>
                    <w:autoSpaceDN w:val="0"/>
                    <w:adjustRightInd w:val="0"/>
                    <w:snapToGrid w:val="0"/>
                    <w:jc w:val="center"/>
                    <w:textAlignment w:val="baseline"/>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95</w:t>
                  </w:r>
                </w:p>
              </w:tc>
              <w:tc>
                <w:tcPr>
                  <w:tcW w:w="527"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8t</w:t>
                  </w:r>
                </w:p>
              </w:tc>
              <w:tc>
                <w:tcPr>
                  <w:tcW w:w="1341"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密封袋装，加药间储存</w:t>
                  </w:r>
                </w:p>
              </w:tc>
              <w:tc>
                <w:tcPr>
                  <w:tcW w:w="411" w:type="pct"/>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51" w:type="pct"/>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901" w:type="pct"/>
                  <w:shd w:val="clear" w:color="auto" w:fill="auto"/>
                  <w:vAlign w:val="center"/>
                </w:tcPr>
                <w:p>
                  <w:pPr>
                    <w:pStyle w:val="99"/>
                    <w:jc w:val="center"/>
                    <w:rPr>
                      <w:rFonts w:cs="Times New Roman"/>
                      <w:color w:val="000000" w:themeColor="text1"/>
                      <w:sz w:val="20"/>
                      <w:szCs w:val="20"/>
                      <w14:textFill>
                        <w14:solidFill>
                          <w14:schemeClr w14:val="tx1"/>
                        </w14:solidFill>
                      </w14:textFill>
                    </w:rPr>
                  </w:pPr>
                  <w:r>
                    <w:rPr>
                      <w:rFonts w:hint="eastAsia" w:cs="Times New Roman"/>
                      <w:color w:val="000000" w:themeColor="text1"/>
                      <w:spacing w:val="5"/>
                      <w:sz w:val="20"/>
                      <w:szCs w:val="20"/>
                      <w14:textFill>
                        <w14:solidFill>
                          <w14:schemeClr w14:val="tx1"/>
                        </w14:solidFill>
                      </w14:textFill>
                    </w:rPr>
                    <w:t>粉末活性炭</w:t>
                  </w:r>
                </w:p>
              </w:tc>
              <w:tc>
                <w:tcPr>
                  <w:tcW w:w="487" w:type="pct"/>
                  <w:vAlign w:val="center"/>
                </w:tcPr>
                <w:p>
                  <w:pPr>
                    <w:kinsoku w:val="0"/>
                    <w:autoSpaceDE w:val="0"/>
                    <w:autoSpaceDN w:val="0"/>
                    <w:adjustRightInd w:val="0"/>
                    <w:snapToGrid w:val="0"/>
                    <w:jc w:val="center"/>
                    <w:textAlignment w:val="baseline"/>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0</w:t>
                  </w:r>
                </w:p>
              </w:tc>
              <w:tc>
                <w:tcPr>
                  <w:tcW w:w="419" w:type="pct"/>
                  <w:vAlign w:val="center"/>
                </w:tcPr>
                <w:p>
                  <w:pPr>
                    <w:kinsoku w:val="0"/>
                    <w:autoSpaceDE w:val="0"/>
                    <w:autoSpaceDN w:val="0"/>
                    <w:adjustRightInd w:val="0"/>
                    <w:snapToGrid w:val="0"/>
                    <w:jc w:val="center"/>
                    <w:textAlignment w:val="baseline"/>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80</w:t>
                  </w:r>
                </w:p>
              </w:tc>
              <w:tc>
                <w:tcPr>
                  <w:tcW w:w="660" w:type="pct"/>
                  <w:shd w:val="clear" w:color="auto" w:fill="auto"/>
                  <w:vAlign w:val="center"/>
                </w:tcPr>
                <w:p>
                  <w:pPr>
                    <w:kinsoku w:val="0"/>
                    <w:autoSpaceDE w:val="0"/>
                    <w:autoSpaceDN w:val="0"/>
                    <w:adjustRightInd w:val="0"/>
                    <w:snapToGrid w:val="0"/>
                    <w:jc w:val="center"/>
                    <w:textAlignment w:val="baseline"/>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80</w:t>
                  </w:r>
                </w:p>
              </w:tc>
              <w:tc>
                <w:tcPr>
                  <w:tcW w:w="527"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1341"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密封袋装，加药间储存</w:t>
                  </w:r>
                </w:p>
              </w:tc>
              <w:tc>
                <w:tcPr>
                  <w:tcW w:w="411" w:type="pct"/>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51" w:type="pct"/>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901" w:type="pct"/>
                  <w:shd w:val="clear" w:color="auto" w:fill="auto"/>
                  <w:vAlign w:val="center"/>
                </w:tcPr>
                <w:p>
                  <w:pPr>
                    <w:pStyle w:val="99"/>
                    <w:jc w:val="center"/>
                    <w:rPr>
                      <w:rFonts w:cs="Times New Roman"/>
                      <w:color w:val="000000" w:themeColor="text1"/>
                      <w:sz w:val="20"/>
                      <w:szCs w:val="20"/>
                      <w14:textFill>
                        <w14:solidFill>
                          <w14:schemeClr w14:val="tx1"/>
                        </w14:solidFill>
                      </w14:textFill>
                    </w:rPr>
                  </w:pPr>
                  <w:r>
                    <w:rPr>
                      <w:rFonts w:hint="eastAsia" w:cs="Times New Roman"/>
                      <w:color w:val="000000" w:themeColor="text1"/>
                      <w:spacing w:val="5"/>
                      <w:sz w:val="20"/>
                      <w:szCs w:val="20"/>
                      <w14:textFill>
                        <w14:solidFill>
                          <w14:schemeClr w14:val="tx1"/>
                        </w14:solidFill>
                      </w14:textFill>
                    </w:rPr>
                    <w:t>高锰酸钾</w:t>
                  </w:r>
                </w:p>
              </w:tc>
              <w:tc>
                <w:tcPr>
                  <w:tcW w:w="487" w:type="pct"/>
                  <w:vAlign w:val="center"/>
                </w:tcPr>
                <w:p>
                  <w:pPr>
                    <w:kinsoku w:val="0"/>
                    <w:autoSpaceDE w:val="0"/>
                    <w:autoSpaceDN w:val="0"/>
                    <w:adjustRightInd w:val="0"/>
                    <w:snapToGrid w:val="0"/>
                    <w:jc w:val="center"/>
                    <w:textAlignment w:val="baseline"/>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0</w:t>
                  </w:r>
                </w:p>
              </w:tc>
              <w:tc>
                <w:tcPr>
                  <w:tcW w:w="419" w:type="pct"/>
                  <w:vAlign w:val="center"/>
                </w:tcPr>
                <w:p>
                  <w:pPr>
                    <w:kinsoku w:val="0"/>
                    <w:autoSpaceDE w:val="0"/>
                    <w:autoSpaceDN w:val="0"/>
                    <w:adjustRightInd w:val="0"/>
                    <w:snapToGrid w:val="0"/>
                    <w:jc w:val="center"/>
                    <w:textAlignment w:val="baseline"/>
                    <w:rPr>
                      <w:color w:val="000000" w:themeColor="text1"/>
                      <w:sz w:val="20"/>
                      <w:szCs w:val="20"/>
                      <w14:textFill>
                        <w14:solidFill>
                          <w14:schemeClr w14:val="tx1"/>
                        </w14:solidFill>
                      </w14:textFill>
                    </w:rPr>
                  </w:pPr>
                  <w:r>
                    <w:rPr>
                      <w:rFonts w:hint="eastAsia"/>
                      <w:color w:val="000000" w:themeColor="text1"/>
                      <w:spacing w:val="3"/>
                      <w:sz w:val="20"/>
                      <w:szCs w:val="20"/>
                      <w14:textFill>
                        <w14:solidFill>
                          <w14:schemeClr w14:val="tx1"/>
                        </w14:solidFill>
                      </w14:textFill>
                    </w:rPr>
                    <w:t>160</w:t>
                  </w:r>
                </w:p>
              </w:tc>
              <w:tc>
                <w:tcPr>
                  <w:tcW w:w="660" w:type="pct"/>
                  <w:shd w:val="clear" w:color="auto" w:fill="auto"/>
                  <w:vAlign w:val="center"/>
                </w:tcPr>
                <w:p>
                  <w:pPr>
                    <w:kinsoku w:val="0"/>
                    <w:autoSpaceDE w:val="0"/>
                    <w:autoSpaceDN w:val="0"/>
                    <w:adjustRightInd w:val="0"/>
                    <w:snapToGrid w:val="0"/>
                    <w:jc w:val="center"/>
                    <w:textAlignment w:val="baseline"/>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160</w:t>
                  </w:r>
                </w:p>
              </w:tc>
              <w:tc>
                <w:tcPr>
                  <w:tcW w:w="527"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5.5</w:t>
                  </w:r>
                </w:p>
              </w:tc>
              <w:tc>
                <w:tcPr>
                  <w:tcW w:w="1341"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加药间储存</w:t>
                  </w:r>
                </w:p>
              </w:tc>
              <w:tc>
                <w:tcPr>
                  <w:tcW w:w="411" w:type="pct"/>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51" w:type="pct"/>
                  <w:shd w:val="clear" w:color="auto" w:fill="auto"/>
                  <w:vAlign w:val="center"/>
                </w:tcPr>
                <w:p>
                  <w:pPr>
                    <w:jc w:val="center"/>
                    <w:rPr>
                      <w:color w:val="FF0000"/>
                      <w:szCs w:val="21"/>
                    </w:rPr>
                  </w:pPr>
                  <w:r>
                    <w:rPr>
                      <w:rFonts w:hint="eastAsia"/>
                      <w:color w:val="FF0000"/>
                      <w:szCs w:val="21"/>
                    </w:rPr>
                    <w:t>6</w:t>
                  </w:r>
                </w:p>
              </w:tc>
              <w:tc>
                <w:tcPr>
                  <w:tcW w:w="901" w:type="pct"/>
                  <w:shd w:val="clear" w:color="auto" w:fill="auto"/>
                  <w:vAlign w:val="center"/>
                </w:tcPr>
                <w:p>
                  <w:pPr>
                    <w:pStyle w:val="99"/>
                    <w:jc w:val="center"/>
                    <w:rPr>
                      <w:rFonts w:cs="Times New Roman"/>
                      <w:color w:val="FF0000"/>
                      <w:spacing w:val="5"/>
                      <w:sz w:val="20"/>
                      <w:szCs w:val="20"/>
                    </w:rPr>
                  </w:pPr>
                  <w:r>
                    <w:rPr>
                      <w:rFonts w:hint="eastAsia" w:cs="Times New Roman"/>
                      <w:color w:val="FF0000"/>
                      <w:spacing w:val="5"/>
                      <w:sz w:val="20"/>
                      <w:szCs w:val="20"/>
                    </w:rPr>
                    <w:t>石英砂</w:t>
                  </w:r>
                </w:p>
              </w:tc>
              <w:tc>
                <w:tcPr>
                  <w:tcW w:w="487" w:type="pct"/>
                  <w:vAlign w:val="center"/>
                </w:tcPr>
                <w:p>
                  <w:pPr>
                    <w:kinsoku w:val="0"/>
                    <w:autoSpaceDE w:val="0"/>
                    <w:autoSpaceDN w:val="0"/>
                    <w:adjustRightInd w:val="0"/>
                    <w:snapToGrid w:val="0"/>
                    <w:jc w:val="center"/>
                    <w:textAlignment w:val="baseline"/>
                    <w:rPr>
                      <w:color w:val="FF0000"/>
                      <w:sz w:val="20"/>
                      <w:szCs w:val="20"/>
                    </w:rPr>
                  </w:pPr>
                  <w:r>
                    <w:rPr>
                      <w:rFonts w:hint="eastAsia"/>
                      <w:color w:val="FF0000"/>
                      <w:sz w:val="20"/>
                      <w:szCs w:val="20"/>
                    </w:rPr>
                    <w:t>748</w:t>
                  </w:r>
                </w:p>
              </w:tc>
              <w:tc>
                <w:tcPr>
                  <w:tcW w:w="419" w:type="pct"/>
                  <w:vAlign w:val="center"/>
                </w:tcPr>
                <w:p>
                  <w:pPr>
                    <w:kinsoku w:val="0"/>
                    <w:autoSpaceDE w:val="0"/>
                    <w:autoSpaceDN w:val="0"/>
                    <w:adjustRightInd w:val="0"/>
                    <w:snapToGrid w:val="0"/>
                    <w:jc w:val="center"/>
                    <w:textAlignment w:val="baseline"/>
                    <w:rPr>
                      <w:color w:val="FF0000"/>
                      <w:spacing w:val="3"/>
                      <w:sz w:val="20"/>
                      <w:szCs w:val="20"/>
                    </w:rPr>
                  </w:pPr>
                  <w:r>
                    <w:rPr>
                      <w:rFonts w:hint="eastAsia"/>
                      <w:color w:val="FF0000"/>
                      <w:spacing w:val="3"/>
                      <w:sz w:val="20"/>
                      <w:szCs w:val="20"/>
                    </w:rPr>
                    <w:t>800</w:t>
                  </w:r>
                </w:p>
              </w:tc>
              <w:tc>
                <w:tcPr>
                  <w:tcW w:w="660" w:type="pct"/>
                  <w:shd w:val="clear" w:color="auto" w:fill="auto"/>
                  <w:vAlign w:val="center"/>
                </w:tcPr>
                <w:p>
                  <w:pPr>
                    <w:kinsoku w:val="0"/>
                    <w:autoSpaceDE w:val="0"/>
                    <w:autoSpaceDN w:val="0"/>
                    <w:adjustRightInd w:val="0"/>
                    <w:snapToGrid w:val="0"/>
                    <w:jc w:val="center"/>
                    <w:textAlignment w:val="baseline"/>
                    <w:rPr>
                      <w:color w:val="FF0000"/>
                      <w:sz w:val="20"/>
                      <w:szCs w:val="20"/>
                    </w:rPr>
                  </w:pPr>
                  <w:r>
                    <w:rPr>
                      <w:rFonts w:hint="eastAsia"/>
                      <w:color w:val="FF0000"/>
                      <w:sz w:val="20"/>
                      <w:szCs w:val="20"/>
                    </w:rPr>
                    <w:t>1548</w:t>
                  </w:r>
                </w:p>
              </w:tc>
              <w:tc>
                <w:tcPr>
                  <w:tcW w:w="527" w:type="pct"/>
                  <w:vAlign w:val="center"/>
                </w:tcPr>
                <w:p>
                  <w:pPr>
                    <w:jc w:val="center"/>
                    <w:rPr>
                      <w:color w:val="FF0000"/>
                      <w:szCs w:val="21"/>
                    </w:rPr>
                  </w:pPr>
                  <w:r>
                    <w:rPr>
                      <w:rFonts w:hint="eastAsia"/>
                      <w:color w:val="FF0000"/>
                      <w:szCs w:val="21"/>
                    </w:rPr>
                    <w:t>200</w:t>
                  </w:r>
                </w:p>
              </w:tc>
              <w:tc>
                <w:tcPr>
                  <w:tcW w:w="1341" w:type="pct"/>
                  <w:vAlign w:val="center"/>
                </w:tcPr>
                <w:p>
                  <w:pPr>
                    <w:jc w:val="center"/>
                    <w:rPr>
                      <w:color w:val="FF0000"/>
                      <w:szCs w:val="21"/>
                    </w:rPr>
                  </w:pPr>
                  <w:r>
                    <w:rPr>
                      <w:color w:val="FF0000"/>
                      <w:szCs w:val="21"/>
                    </w:rPr>
                    <w:t>加药间储存</w:t>
                  </w:r>
                </w:p>
              </w:tc>
              <w:tc>
                <w:tcPr>
                  <w:tcW w:w="411" w:type="pct"/>
                  <w:shd w:val="clear" w:color="auto" w:fill="auto"/>
                  <w:vAlign w:val="center"/>
                </w:tcPr>
                <w:p>
                  <w:pPr>
                    <w:jc w:val="center"/>
                    <w:rPr>
                      <w:color w:val="FF0000"/>
                      <w:szCs w:val="21"/>
                    </w:rPr>
                  </w:pPr>
                  <w:r>
                    <w:rPr>
                      <w:rFonts w:hint="eastAsia"/>
                      <w:color w:val="FF0000"/>
                      <w:szCs w:val="21"/>
                    </w:rPr>
                    <w:t>外购</w:t>
                  </w:r>
                </w:p>
              </w:tc>
            </w:tr>
          </w:tbl>
          <w:p>
            <w:pPr>
              <w:autoSpaceDE w:val="0"/>
              <w:autoSpaceDN w:val="0"/>
              <w:adjustRightInd w:val="0"/>
              <w:spacing w:line="5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主要原辅料理化性质见下表：</w:t>
            </w:r>
          </w:p>
          <w:p>
            <w:pPr>
              <w:autoSpaceDE w:val="0"/>
              <w:autoSpaceDN w:val="0"/>
              <w:adjustRightInd w:val="0"/>
              <w:jc w:val="center"/>
              <w:rPr>
                <w:b/>
                <w:color w:val="000000" w:themeColor="text1"/>
                <w:lang w:val="zh-CN"/>
                <w14:textFill>
                  <w14:solidFill>
                    <w14:schemeClr w14:val="tx1"/>
                  </w14:solidFill>
                </w14:textFill>
              </w:rPr>
            </w:pPr>
            <w:r>
              <w:rPr>
                <w:b/>
                <w:color w:val="000000" w:themeColor="text1"/>
                <w:lang w:val="zh-CN"/>
                <w14:textFill>
                  <w14:solidFill>
                    <w14:schemeClr w14:val="tx1"/>
                  </w14:solidFill>
                </w14:textFill>
              </w:rPr>
              <w:t>表2-</w:t>
            </w:r>
            <w:r>
              <w:rPr>
                <w:rFonts w:hint="eastAsia"/>
                <w:b/>
                <w:color w:val="000000" w:themeColor="text1"/>
                <w:lang w:val="zh-CN"/>
                <w14:textFill>
                  <w14:solidFill>
                    <w14:schemeClr w14:val="tx1"/>
                  </w14:solidFill>
                </w14:textFill>
              </w:rPr>
              <w:t xml:space="preserve">5 </w:t>
            </w:r>
            <w:r>
              <w:rPr>
                <w:b/>
                <w:color w:val="000000" w:themeColor="text1"/>
                <w:lang w:val="zh-CN"/>
                <w14:textFill>
                  <w14:solidFill>
                    <w14:schemeClr w14:val="tx1"/>
                  </w14:solidFill>
                </w14:textFill>
              </w:rPr>
              <w:t xml:space="preserve">  </w:t>
            </w:r>
            <w:r>
              <w:rPr>
                <w:rFonts w:hint="eastAsia"/>
                <w:b/>
                <w:color w:val="000000" w:themeColor="text1"/>
                <w14:textFill>
                  <w14:solidFill>
                    <w14:schemeClr w14:val="tx1"/>
                  </w14:solidFill>
                </w14:textFill>
              </w:rPr>
              <w:t>主要原辅料理化性质</w:t>
            </w:r>
            <w:r>
              <w:rPr>
                <w:b/>
                <w:color w:val="000000" w:themeColor="text1"/>
                <w:lang w:val="zh-CN"/>
                <w14:textFill>
                  <w14:solidFill>
                    <w14:schemeClr w14:val="tx1"/>
                  </w14:solidFill>
                </w14:textFill>
              </w:rPr>
              <w:t>一览表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5111"/>
              <w:gridCol w:w="952"/>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pPr>
                    <w:pStyle w:val="99"/>
                    <w:spacing w:before="55"/>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4"/>
                      <w:sz w:val="21"/>
                      <w:szCs w:val="21"/>
                      <w14:textFill>
                        <w14:solidFill>
                          <w14:schemeClr w14:val="tx1"/>
                        </w14:solidFill>
                      </w14:textFill>
                    </w:rPr>
                    <w:t>名称</w:t>
                  </w:r>
                </w:p>
              </w:tc>
              <w:tc>
                <w:tcPr>
                  <w:tcW w:w="5111" w:type="dxa"/>
                  <w:vAlign w:val="center"/>
                </w:tcPr>
                <w:p>
                  <w:pPr>
                    <w:pStyle w:val="99"/>
                    <w:spacing w:before="56"/>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7"/>
                      <w:sz w:val="21"/>
                      <w:szCs w:val="21"/>
                      <w14:textFill>
                        <w14:solidFill>
                          <w14:schemeClr w14:val="tx1"/>
                        </w14:solidFill>
                      </w14:textFill>
                    </w:rPr>
                    <w:t>理化性质</w:t>
                  </w:r>
                </w:p>
              </w:tc>
              <w:tc>
                <w:tcPr>
                  <w:tcW w:w="952" w:type="dxa"/>
                  <w:vAlign w:val="center"/>
                </w:tcPr>
                <w:p>
                  <w:pPr>
                    <w:pStyle w:val="99"/>
                    <w:spacing w:before="55"/>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8"/>
                      <w:sz w:val="21"/>
                      <w:szCs w:val="21"/>
                      <w14:textFill>
                        <w14:solidFill>
                          <w14:schemeClr w14:val="tx1"/>
                        </w14:solidFill>
                      </w14:textFill>
                    </w:rPr>
                    <w:t>燃烧爆炸性</w:t>
                  </w:r>
                </w:p>
              </w:tc>
              <w:tc>
                <w:tcPr>
                  <w:tcW w:w="1224" w:type="dxa"/>
                  <w:vAlign w:val="center"/>
                </w:tcPr>
                <w:p>
                  <w:pPr>
                    <w:pStyle w:val="99"/>
                    <w:spacing w:before="55"/>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8"/>
                      <w:sz w:val="21"/>
                      <w:szCs w:val="21"/>
                      <w14:textFill>
                        <w14:solidFill>
                          <w14:schemeClr w14:val="tx1"/>
                        </w14:solidFill>
                      </w14:textFill>
                    </w:rPr>
                    <w:t>毒理毒性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pPr>
                    <w:pStyle w:val="99"/>
                    <w:spacing w:before="65" w:line="256" w:lineRule="auto"/>
                    <w:ind w:right="116"/>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6"/>
                      <w:sz w:val="21"/>
                      <w:szCs w:val="21"/>
                      <w14:textFill>
                        <w14:solidFill>
                          <w14:schemeClr w14:val="tx1"/>
                        </w14:solidFill>
                      </w14:textFill>
                    </w:rPr>
                    <w:t>聚合氯化铝</w:t>
                  </w:r>
                  <w:r>
                    <w:rPr>
                      <w:rFonts w:hint="eastAsia" w:ascii="Times New Roman" w:hAnsi="Times New Roman" w:cs="Times New Roman" w:eastAsiaTheme="minorEastAsia"/>
                      <w:color w:val="000000" w:themeColor="text1"/>
                      <w:spacing w:val="6"/>
                      <w:sz w:val="21"/>
                      <w:szCs w:val="21"/>
                      <w14:textFill>
                        <w14:solidFill>
                          <w14:schemeClr w14:val="tx1"/>
                        </w14:solidFill>
                      </w14:textFill>
                    </w:rPr>
                    <w:t>（PAC）</w:t>
                  </w:r>
                </w:p>
              </w:tc>
              <w:tc>
                <w:tcPr>
                  <w:tcW w:w="5111" w:type="dxa"/>
                  <w:vAlign w:val="center"/>
                </w:tcPr>
                <w:p>
                  <w:pP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淡黄色或微带灰色或颗粒，吸湿性比较强。与金属的卤化物作用时易</w:t>
                  </w:r>
                  <w:r>
                    <w:rPr>
                      <w:rFonts w:hint="eastAsia" w:eastAsiaTheme="minorEastAsia"/>
                      <w:color w:val="000000" w:themeColor="text1"/>
                      <w:szCs w:val="21"/>
                      <w:lang w:eastAsia="zh-CN"/>
                      <w14:textFill>
                        <w14:solidFill>
                          <w14:schemeClr w14:val="tx1"/>
                        </w14:solidFill>
                      </w14:textFill>
                    </w:rPr>
                    <w:t>产生</w:t>
                  </w:r>
                  <w:r>
                    <w:rPr>
                      <w:rFonts w:eastAsiaTheme="minorEastAsia"/>
                      <w:color w:val="000000" w:themeColor="text1"/>
                      <w:szCs w:val="21"/>
                      <w14:textFill>
                        <w14:solidFill>
                          <w14:schemeClr w14:val="tx1"/>
                        </w14:solidFill>
                      </w14:textFill>
                    </w:rPr>
                    <w:t>氯化物，还能与氯的氧 化物及许多有机化合物结合，所有这些产品都易 分解。在水解过程中伴随有电化学，有较强的交联吸附性能。</w:t>
                  </w:r>
                </w:p>
              </w:tc>
              <w:tc>
                <w:tcPr>
                  <w:tcW w:w="952" w:type="dxa"/>
                  <w:vAlign w:val="center"/>
                </w:tcPr>
                <w:p>
                  <w:pPr>
                    <w:pStyle w:val="99"/>
                    <w:spacing w:before="65"/>
                    <w:jc w:val="center"/>
                    <w:rPr>
                      <w:rFonts w:ascii="Times New Roman" w:hAnsi="Times New Roman" w:cs="Times New Roman" w:eastAsiaTheme="minorEastAsia"/>
                      <w:color w:val="000000" w:themeColor="text1"/>
                      <w:spacing w:val="6"/>
                      <w:sz w:val="21"/>
                      <w:szCs w:val="21"/>
                      <w14:textFill>
                        <w14:solidFill>
                          <w14:schemeClr w14:val="tx1"/>
                        </w14:solidFill>
                      </w14:textFill>
                    </w:rPr>
                  </w:pPr>
                  <w:r>
                    <w:rPr>
                      <w:rFonts w:ascii="Times New Roman" w:hAnsi="Times New Roman" w:cs="Times New Roman" w:eastAsiaTheme="minorEastAsia"/>
                      <w:color w:val="000000" w:themeColor="text1"/>
                      <w:spacing w:val="6"/>
                      <w:sz w:val="21"/>
                      <w:szCs w:val="21"/>
                      <w14:textFill>
                        <w14:solidFill>
                          <w14:schemeClr w14:val="tx1"/>
                        </w14:solidFill>
                      </w14:textFill>
                    </w:rPr>
                    <w:t>不易</w:t>
                  </w:r>
                </w:p>
                <w:p>
                  <w:pPr>
                    <w:pStyle w:val="99"/>
                    <w:spacing w:before="65"/>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6"/>
                      <w:sz w:val="21"/>
                      <w:szCs w:val="21"/>
                      <w14:textFill>
                        <w14:solidFill>
                          <w14:schemeClr w14:val="tx1"/>
                        </w14:solidFill>
                      </w14:textFill>
                    </w:rPr>
                    <w:t>燃烧</w:t>
                  </w:r>
                </w:p>
              </w:tc>
              <w:tc>
                <w:tcPr>
                  <w:tcW w:w="1224" w:type="dxa"/>
                  <w:vAlign w:val="center"/>
                </w:tcPr>
                <w:p>
                  <w:pPr>
                    <w:pStyle w:val="99"/>
                    <w:spacing w:before="65"/>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6"/>
                      <w:sz w:val="21"/>
                      <w:szCs w:val="21"/>
                      <w14:textFill>
                        <w14:solidFill>
                          <w14:schemeClr w14:val="tx1"/>
                        </w14:solidFill>
                      </w14:textFill>
                    </w:rPr>
                    <w:t>LD</w:t>
                  </w:r>
                  <w:r>
                    <w:rPr>
                      <w:rFonts w:ascii="Times New Roman" w:hAnsi="Times New Roman" w:cs="Times New Roman" w:eastAsiaTheme="minorEastAsia"/>
                      <w:color w:val="000000" w:themeColor="text1"/>
                      <w:spacing w:val="-6"/>
                      <w:position w:val="-1"/>
                      <w:sz w:val="21"/>
                      <w:szCs w:val="21"/>
                      <w:vertAlign w:val="subscript"/>
                      <w14:textFill>
                        <w14:solidFill>
                          <w14:schemeClr w14:val="tx1"/>
                        </w14:solidFill>
                      </w14:textFill>
                    </w:rPr>
                    <w:t>50</w:t>
                  </w:r>
                  <w:r>
                    <w:rPr>
                      <w:rFonts w:ascii="Times New Roman" w:hAnsi="Times New Roman" w:cs="Times New Roman" w:eastAsiaTheme="minorEastAsia"/>
                      <w:color w:val="000000" w:themeColor="text1"/>
                      <w:spacing w:val="-6"/>
                      <w:sz w:val="21"/>
                      <w:szCs w:val="21"/>
                      <w14:textFill>
                        <w14:solidFill>
                          <w14:schemeClr w14:val="tx1"/>
                        </w14:solidFill>
                      </w14:textFill>
                    </w:rPr>
                    <w:t xml:space="preserve">：3730mg/kg    </w:t>
                  </w:r>
                  <w:r>
                    <w:rPr>
                      <w:rFonts w:hint="eastAsia" w:ascii="Times New Roman" w:hAnsi="Times New Roman" w:cs="Times New Roman" w:eastAsiaTheme="minorEastAsia"/>
                      <w:color w:val="000000" w:themeColor="text1"/>
                      <w:spacing w:val="-6"/>
                      <w:sz w:val="21"/>
                      <w:szCs w:val="21"/>
                      <w:lang w:eastAsia="zh-CN"/>
                      <w14:textFill>
                        <w14:solidFill>
                          <w14:schemeClr w14:val="tx1"/>
                        </w14:solidFill>
                      </w14:textFill>
                    </w:rPr>
                    <w:t>（</w:t>
                  </w:r>
                  <w:r>
                    <w:rPr>
                      <w:rFonts w:ascii="Times New Roman" w:hAnsi="Times New Roman" w:cs="Times New Roman" w:eastAsiaTheme="minorEastAsia"/>
                      <w:color w:val="000000" w:themeColor="text1"/>
                      <w:spacing w:val="-6"/>
                      <w:sz w:val="21"/>
                      <w:szCs w:val="21"/>
                      <w14:textFill>
                        <w14:solidFill>
                          <w14:schemeClr w14:val="tx1"/>
                        </w14:solidFill>
                      </w14:textFill>
                    </w:rPr>
                    <w:t>大鼠经口</w:t>
                  </w:r>
                  <w:r>
                    <w:rPr>
                      <w:rFonts w:hint="eastAsia" w:ascii="Times New Roman" w:hAnsi="Times New Roman" w:cs="Times New Roman" w:eastAsiaTheme="minorEastAsia"/>
                      <w:color w:val="000000" w:themeColor="text1"/>
                      <w:spacing w:val="-6"/>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pPr>
                    <w:pStyle w:val="99"/>
                    <w:spacing w:before="65"/>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5"/>
                      <w:sz w:val="21"/>
                      <w:szCs w:val="21"/>
                      <w14:textFill>
                        <w14:solidFill>
                          <w14:schemeClr w14:val="tx1"/>
                        </w14:solidFill>
                      </w14:textFill>
                    </w:rPr>
                    <w:t>次氯酸钠</w:t>
                  </w:r>
                </w:p>
              </w:tc>
              <w:tc>
                <w:tcPr>
                  <w:tcW w:w="5111" w:type="dxa"/>
                  <w:vAlign w:val="center"/>
                </w:tcPr>
                <w:p>
                  <w:pP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微黄色</w:t>
                  </w:r>
                  <w:r>
                    <w:rPr>
                      <w:rFonts w:hint="eastAsia" w:eastAsiaTheme="minorEastAsia"/>
                      <w:color w:val="000000" w:themeColor="text1"/>
                      <w:szCs w:val="21"/>
                      <w:lang w:eastAsia="zh-CN"/>
                      <w14:textFill>
                        <w14:solidFill>
                          <w14:schemeClr w14:val="tx1"/>
                        </w14:solidFill>
                      </w14:textFill>
                    </w:rPr>
                    <w:t>（</w:t>
                  </w:r>
                  <w:r>
                    <w:rPr>
                      <w:rFonts w:eastAsiaTheme="minorEastAsia"/>
                      <w:color w:val="000000" w:themeColor="text1"/>
                      <w:szCs w:val="21"/>
                      <w14:textFill>
                        <w14:solidFill>
                          <w14:schemeClr w14:val="tx1"/>
                        </w14:solidFill>
                      </w14:textFill>
                    </w:rPr>
                    <w:t>溶液</w:t>
                  </w:r>
                  <w:r>
                    <w:rPr>
                      <w:rFonts w:hint="eastAsia" w:eastAsiaTheme="minorEastAsia"/>
                      <w:color w:val="000000" w:themeColor="text1"/>
                      <w:szCs w:val="21"/>
                      <w:lang w:eastAsia="zh-CN"/>
                      <w14:textFill>
                        <w14:solidFill>
                          <w14:schemeClr w14:val="tx1"/>
                        </w14:solidFill>
                      </w14:textFill>
                    </w:rPr>
                    <w:t>）</w:t>
                  </w:r>
                  <w:r>
                    <w:rPr>
                      <w:rFonts w:eastAsiaTheme="minorEastAsia"/>
                      <w:color w:val="000000" w:themeColor="text1"/>
                      <w:szCs w:val="21"/>
                      <w14:textFill>
                        <w14:solidFill>
                          <w14:schemeClr w14:val="tx1"/>
                        </w14:solidFill>
                      </w14:textFill>
                    </w:rPr>
                    <w:t>或白色粉末</w:t>
                  </w:r>
                  <w:r>
                    <w:rPr>
                      <w:rFonts w:hint="eastAsia" w:eastAsiaTheme="minorEastAsia"/>
                      <w:color w:val="000000" w:themeColor="text1"/>
                      <w:szCs w:val="21"/>
                      <w:lang w:eastAsia="zh-CN"/>
                      <w14:textFill>
                        <w14:solidFill>
                          <w14:schemeClr w14:val="tx1"/>
                        </w14:solidFill>
                      </w14:textFill>
                    </w:rPr>
                    <w:t>（</w:t>
                  </w:r>
                  <w:r>
                    <w:rPr>
                      <w:rFonts w:eastAsiaTheme="minorEastAsia"/>
                      <w:color w:val="000000" w:themeColor="text1"/>
                      <w:szCs w:val="21"/>
                      <w14:textFill>
                        <w14:solidFill>
                          <w14:schemeClr w14:val="tx1"/>
                        </w14:solidFill>
                      </w14:textFill>
                    </w:rPr>
                    <w:t>固体</w:t>
                  </w:r>
                  <w:r>
                    <w:rPr>
                      <w:rFonts w:hint="eastAsia" w:eastAsiaTheme="minorEastAsia"/>
                      <w:color w:val="000000" w:themeColor="text1"/>
                      <w:szCs w:val="21"/>
                      <w:lang w:eastAsia="zh-CN"/>
                      <w14:textFill>
                        <w14:solidFill>
                          <w14:schemeClr w14:val="tx1"/>
                        </w14:solidFill>
                      </w14:textFill>
                    </w:rPr>
                    <w:t>）</w:t>
                  </w:r>
                  <w:r>
                    <w:rPr>
                      <w:rFonts w:eastAsiaTheme="minorEastAsia"/>
                      <w:color w:val="000000" w:themeColor="text1"/>
                      <w:szCs w:val="21"/>
                      <w14:textFill>
                        <w14:solidFill>
                          <w14:schemeClr w14:val="tx1"/>
                        </w14:solidFill>
                      </w14:textFill>
                    </w:rPr>
                    <w:t xml:space="preserve"> ，有似氯气的气  味。经常用手接触本品的工人，手掌大量出汗， 指甲变薄，毛发脱落。本品有致敏作用。与有机 物或还原剂相混易爆炸。水溶液碱性，并缓慢分 解为 NaCl、NaClO</w:t>
                  </w:r>
                  <w:r>
                    <w:rPr>
                      <w:rFonts w:eastAsiaTheme="minorEastAsia"/>
                      <w:color w:val="000000" w:themeColor="text1"/>
                      <w:szCs w:val="21"/>
                      <w:vertAlign w:val="subscript"/>
                      <w14:textFill>
                        <w14:solidFill>
                          <w14:schemeClr w14:val="tx1"/>
                        </w14:solidFill>
                      </w14:textFill>
                    </w:rPr>
                    <w:t>3</w:t>
                  </w:r>
                  <w:r>
                    <w:rPr>
                      <w:rFonts w:eastAsiaTheme="minorEastAsia"/>
                      <w:color w:val="000000" w:themeColor="text1"/>
                      <w:szCs w:val="21"/>
                      <w14:textFill>
                        <w14:solidFill>
                          <w14:schemeClr w14:val="tx1"/>
                        </w14:solidFill>
                      </w14:textFill>
                    </w:rPr>
                    <w:t>和O</w:t>
                  </w:r>
                  <w:r>
                    <w:rPr>
                      <w:rFonts w:eastAsiaTheme="minorEastAsia"/>
                      <w:color w:val="000000" w:themeColor="text1"/>
                      <w:szCs w:val="21"/>
                      <w:vertAlign w:val="subscript"/>
                      <w14:textFill>
                        <w14:solidFill>
                          <w14:schemeClr w14:val="tx1"/>
                        </w14:solidFill>
                      </w14:textFill>
                    </w:rPr>
                    <w:t>2</w:t>
                  </w:r>
                  <w:r>
                    <w:rPr>
                      <w:rFonts w:hint="eastAsia" w:eastAsiaTheme="minorEastAsia"/>
                      <w:color w:val="000000" w:themeColor="text1"/>
                      <w:szCs w:val="21"/>
                      <w:vertAlign w:val="subscript"/>
                      <w:lang w:eastAsia="zh-CN"/>
                      <w14:textFill>
                        <w14:solidFill>
                          <w14:schemeClr w14:val="tx1"/>
                        </w14:solidFill>
                      </w14:textFill>
                    </w:rPr>
                    <w:t>，</w:t>
                  </w:r>
                  <w:r>
                    <w:rPr>
                      <w:rFonts w:eastAsiaTheme="minorEastAsia"/>
                      <w:color w:val="000000" w:themeColor="text1"/>
                      <w:szCs w:val="21"/>
                      <w14:textFill>
                        <w14:solidFill>
                          <w14:schemeClr w14:val="tx1"/>
                        </w14:solidFill>
                      </w14:textFill>
                    </w:rPr>
                    <w:t>受热受光快速分解，强氧化性。</w:t>
                  </w:r>
                </w:p>
              </w:tc>
              <w:tc>
                <w:tcPr>
                  <w:tcW w:w="952" w:type="dxa"/>
                  <w:vAlign w:val="center"/>
                </w:tcPr>
                <w:p>
                  <w:pPr>
                    <w:pStyle w:val="99"/>
                    <w:spacing w:before="65" w:line="256" w:lineRule="auto"/>
                    <w:ind w:right="134"/>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7"/>
                      <w:sz w:val="21"/>
                      <w:szCs w:val="21"/>
                      <w14:textFill>
                        <w14:solidFill>
                          <w14:schemeClr w14:val="tx1"/>
                        </w14:solidFill>
                      </w14:textFill>
                    </w:rPr>
                    <w:t>不燃，具有</w:t>
                  </w:r>
                  <w:r>
                    <w:rPr>
                      <w:rFonts w:ascii="Times New Roman" w:hAnsi="Times New Roman" w:cs="Times New Roman" w:eastAsiaTheme="minorEastAsia"/>
                      <w:color w:val="000000" w:themeColor="text1"/>
                      <w:spacing w:val="1"/>
                      <w:sz w:val="21"/>
                      <w:szCs w:val="21"/>
                      <w14:textFill>
                        <w14:solidFill>
                          <w14:schemeClr w14:val="tx1"/>
                        </w14:solidFill>
                      </w14:textFill>
                    </w:rPr>
                    <w:t xml:space="preserve"> </w:t>
                  </w:r>
                  <w:r>
                    <w:rPr>
                      <w:rFonts w:ascii="Times New Roman" w:hAnsi="Times New Roman" w:cs="Times New Roman" w:eastAsiaTheme="minorEastAsia"/>
                      <w:color w:val="000000" w:themeColor="text1"/>
                      <w:spacing w:val="6"/>
                      <w:sz w:val="21"/>
                      <w:szCs w:val="21"/>
                      <w14:textFill>
                        <w14:solidFill>
                          <w14:schemeClr w14:val="tx1"/>
                        </w14:solidFill>
                      </w14:textFill>
                    </w:rPr>
                    <w:t>腐蚀性</w:t>
                  </w:r>
                </w:p>
              </w:tc>
              <w:tc>
                <w:tcPr>
                  <w:tcW w:w="1224" w:type="dxa"/>
                  <w:vAlign w:val="center"/>
                </w:tcPr>
                <w:p>
                  <w:pPr>
                    <w:pStyle w:val="99"/>
                    <w:spacing w:before="65"/>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3"/>
                      <w:sz w:val="21"/>
                      <w:szCs w:val="21"/>
                      <w14:textFill>
                        <w14:solidFill>
                          <w14:schemeClr w14:val="tx1"/>
                        </w14:solidFill>
                      </w14:textFill>
                    </w:rPr>
                    <w:t>无毒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pPr>
                    <w:kinsoku w:val="0"/>
                    <w:autoSpaceDE w:val="0"/>
                    <w:autoSpaceDN w:val="0"/>
                    <w:adjustRightInd w:val="0"/>
                    <w:snapToGrid w:val="0"/>
                    <w:spacing w:before="58" w:line="252" w:lineRule="auto"/>
                    <w:jc w:val="center"/>
                    <w:textAlignment w:val="baseline"/>
                    <w:rPr>
                      <w:rFonts w:eastAsiaTheme="minor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t>聚丙烯酰胺（PAM）</w:t>
                  </w:r>
                </w:p>
              </w:tc>
              <w:tc>
                <w:tcPr>
                  <w:tcW w:w="5111" w:type="dxa"/>
                  <w:vAlign w:val="center"/>
                </w:tcPr>
                <w:p>
                  <w:pPr>
                    <w:pStyle w:val="99"/>
                    <w:jc w:val="both"/>
                    <w:rPr>
                      <w:rFonts w:ascii="Times New Roman" w:hAnsi="Times New Roman" w:cs="Times New Roman" w:eastAsiaTheme="minorEastAsia"/>
                      <w:color w:val="000000" w:themeColor="text1"/>
                      <w:kern w:val="2"/>
                      <w:sz w:val="21"/>
                      <w:szCs w:val="21"/>
                      <w14:textFill>
                        <w14:solidFill>
                          <w14:schemeClr w14:val="tx1"/>
                        </w14:solidFill>
                      </w14:textFill>
                    </w:rPr>
                  </w:pPr>
                  <w:r>
                    <w:rPr>
                      <w:rFonts w:ascii="Times New Roman" w:hAnsi="Times New Roman" w:cs="Times New Roman" w:eastAsiaTheme="minorEastAsia"/>
                      <w:color w:val="000000" w:themeColor="text1"/>
                      <w:kern w:val="2"/>
                      <w:sz w:val="21"/>
                      <w:szCs w:val="21"/>
                      <w14:textFill>
                        <w14:solidFill>
                          <w14:schemeClr w14:val="tx1"/>
                        </w14:solidFill>
                      </w14:textFill>
                    </w:rPr>
                    <w:t>聚丙烯酰胺，为白色粉末或半透明颗粒，无臭， 是由丙烯酰胺单体聚合而成的聚合物。聚丙烯酰 胺为水溶性有机高分子聚合物，不溶于大多数有 机溶剂，具有良好的絮凝性。溶于水，几乎不溶于有机溶剂。</w:t>
                  </w:r>
                </w:p>
              </w:tc>
              <w:tc>
                <w:tcPr>
                  <w:tcW w:w="952" w:type="dxa"/>
                  <w:vAlign w:val="center"/>
                </w:tcPr>
                <w:p>
                  <w:pPr>
                    <w:pStyle w:val="99"/>
                    <w:spacing w:before="65" w:line="252" w:lineRule="auto"/>
                    <w:ind w:right="134"/>
                    <w:jc w:val="center"/>
                    <w:rPr>
                      <w:rFonts w:ascii="Times New Roman" w:hAnsi="Times New Roman" w:cs="Times New Roman" w:eastAsiaTheme="minorEastAsia"/>
                      <w:color w:val="000000" w:themeColor="text1"/>
                      <w:kern w:val="2"/>
                      <w:sz w:val="21"/>
                      <w:szCs w:val="21"/>
                      <w14:textFill>
                        <w14:solidFill>
                          <w14:schemeClr w14:val="tx1"/>
                        </w14:solidFill>
                      </w14:textFill>
                    </w:rPr>
                  </w:pPr>
                  <w:r>
                    <w:rPr>
                      <w:rFonts w:ascii="Times New Roman" w:hAnsi="Times New Roman" w:cs="Times New Roman" w:eastAsiaTheme="minorEastAsia"/>
                      <w:color w:val="000000" w:themeColor="text1"/>
                      <w:kern w:val="2"/>
                      <w:sz w:val="21"/>
                      <w:szCs w:val="21"/>
                      <w14:textFill>
                        <w14:solidFill>
                          <w14:schemeClr w14:val="tx1"/>
                        </w14:solidFill>
                      </w14:textFill>
                    </w:rPr>
                    <w:t>不燃，无腐 蚀性</w:t>
                  </w:r>
                </w:p>
              </w:tc>
              <w:tc>
                <w:tcPr>
                  <w:tcW w:w="1224" w:type="dxa"/>
                  <w:vAlign w:val="center"/>
                </w:tcPr>
                <w:p>
                  <w:pPr>
                    <w:pStyle w:val="99"/>
                    <w:spacing w:before="65" w:line="252" w:lineRule="auto"/>
                    <w:jc w:val="center"/>
                    <w:rPr>
                      <w:rFonts w:ascii="Times New Roman" w:hAnsi="Times New Roman" w:cs="Times New Roman" w:eastAsiaTheme="minorEastAsia"/>
                      <w:color w:val="000000" w:themeColor="text1"/>
                      <w:kern w:val="2"/>
                      <w:sz w:val="21"/>
                      <w:szCs w:val="21"/>
                      <w14:textFill>
                        <w14:solidFill>
                          <w14:schemeClr w14:val="tx1"/>
                        </w14:solidFill>
                      </w14:textFill>
                    </w:rPr>
                  </w:pPr>
                  <w:r>
                    <w:rPr>
                      <w:rFonts w:ascii="Times New Roman" w:hAnsi="Times New Roman" w:cs="Times New Roman" w:eastAsiaTheme="minorEastAsia"/>
                      <w:color w:val="000000" w:themeColor="text1"/>
                      <w:kern w:val="2"/>
                      <w:sz w:val="21"/>
                      <w:szCs w:val="21"/>
                      <w14:textFill>
                        <w14:solidFill>
                          <w14:schemeClr w14:val="tx1"/>
                        </w14:solidFill>
                      </w14:textFill>
                    </w:rPr>
                    <w:t>无毒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pPr>
                    <w:spacing w:line="256" w:lineRule="auto"/>
                    <w:jc w:val="center"/>
                    <w:rPr>
                      <w:rFonts w:eastAsiaTheme="minorEastAsia"/>
                      <w:color w:val="000000" w:themeColor="text1"/>
                      <w:szCs w:val="21"/>
                      <w14:textFill>
                        <w14:solidFill>
                          <w14:schemeClr w14:val="tx1"/>
                        </w14:solidFill>
                      </w14:textFill>
                    </w:rPr>
                  </w:pPr>
                </w:p>
                <w:p>
                  <w:pPr>
                    <w:spacing w:line="256" w:lineRule="auto"/>
                    <w:jc w:val="center"/>
                    <w:rPr>
                      <w:rFonts w:eastAsiaTheme="minorEastAsia"/>
                      <w:color w:val="000000" w:themeColor="text1"/>
                      <w:szCs w:val="21"/>
                      <w14:textFill>
                        <w14:solidFill>
                          <w14:schemeClr w14:val="tx1"/>
                        </w14:solidFill>
                      </w14:textFill>
                    </w:rPr>
                  </w:pPr>
                </w:p>
                <w:p>
                  <w:pPr>
                    <w:spacing w:line="256" w:lineRule="auto"/>
                    <w:jc w:val="center"/>
                    <w:rPr>
                      <w:rFonts w:eastAsiaTheme="minorEastAsia"/>
                      <w:color w:val="000000" w:themeColor="text1"/>
                      <w:szCs w:val="21"/>
                      <w14:textFill>
                        <w14:solidFill>
                          <w14:schemeClr w14:val="tx1"/>
                        </w14:solidFill>
                      </w14:textFill>
                    </w:rPr>
                  </w:pPr>
                </w:p>
                <w:p>
                  <w:pPr>
                    <w:pStyle w:val="99"/>
                    <w:spacing w:before="65"/>
                    <w:jc w:val="center"/>
                    <w:rPr>
                      <w:rFonts w:ascii="Times New Roman" w:hAnsi="Times New Roman" w:cs="Times New Roman" w:eastAsiaTheme="minorEastAsia"/>
                      <w:color w:val="000000" w:themeColor="text1"/>
                      <w:kern w:val="2"/>
                      <w:sz w:val="21"/>
                      <w:szCs w:val="21"/>
                      <w14:textFill>
                        <w14:solidFill>
                          <w14:schemeClr w14:val="tx1"/>
                        </w14:solidFill>
                      </w14:textFill>
                    </w:rPr>
                  </w:pPr>
                  <w:r>
                    <w:rPr>
                      <w:rFonts w:ascii="Times New Roman" w:hAnsi="Times New Roman" w:cs="Times New Roman" w:eastAsiaTheme="minorEastAsia"/>
                      <w:color w:val="000000" w:themeColor="text1"/>
                      <w:kern w:val="2"/>
                      <w:sz w:val="21"/>
                      <w:szCs w:val="21"/>
                      <w14:textFill>
                        <w14:solidFill>
                          <w14:schemeClr w14:val="tx1"/>
                        </w14:solidFill>
                      </w14:textFill>
                    </w:rPr>
                    <w:t>活性炭</w:t>
                  </w:r>
                </w:p>
              </w:tc>
              <w:tc>
                <w:tcPr>
                  <w:tcW w:w="5111" w:type="dxa"/>
                  <w:vAlign w:val="center"/>
                </w:tcPr>
                <w:p>
                  <w:pPr>
                    <w:pStyle w:val="99"/>
                    <w:jc w:val="both"/>
                    <w:rPr>
                      <w:rFonts w:ascii="Times New Roman" w:hAnsi="Times New Roman" w:cs="Times New Roman" w:eastAsiaTheme="minorEastAsia"/>
                      <w:color w:val="000000" w:themeColor="text1"/>
                      <w:kern w:val="2"/>
                      <w:sz w:val="21"/>
                      <w:szCs w:val="21"/>
                      <w14:textFill>
                        <w14:solidFill>
                          <w14:schemeClr w14:val="tx1"/>
                        </w14:solidFill>
                      </w14:textFill>
                    </w:rPr>
                  </w:pPr>
                  <w:r>
                    <w:rPr>
                      <w:rFonts w:ascii="Times New Roman" w:hAnsi="Times New Roman" w:cs="Times New Roman" w:eastAsiaTheme="minorEastAsia"/>
                      <w:color w:val="000000" w:themeColor="text1"/>
                      <w:kern w:val="2"/>
                      <w:sz w:val="21"/>
                      <w:szCs w:val="21"/>
                      <w14:textFill>
                        <w14:solidFill>
                          <w14:schemeClr w14:val="tx1"/>
                        </w14:solidFill>
                      </w14:textFill>
                    </w:rPr>
                    <w:t>粉末活性炭以优质木屑、椰壳、煤质为原料，经 系列生产工艺精加工而成。粉末活性炭具有过滤 速度快、吸附性能好、脱色除味能力强、经济耐 用等优点，产品广泛应用于食品、饮料、医药、自来水、糖、油脂等行业，在酿酒、污水处理、电厂、电镀等领域应用也较为普遍。</w:t>
                  </w:r>
                </w:p>
              </w:tc>
              <w:tc>
                <w:tcPr>
                  <w:tcW w:w="952" w:type="dxa"/>
                  <w:vAlign w:val="center"/>
                </w:tcPr>
                <w:p>
                  <w:pPr>
                    <w:pStyle w:val="99"/>
                    <w:spacing w:before="65"/>
                    <w:jc w:val="center"/>
                    <w:rPr>
                      <w:rFonts w:ascii="Times New Roman" w:hAnsi="Times New Roman" w:cs="Times New Roman" w:eastAsiaTheme="minorEastAsia"/>
                      <w:color w:val="000000" w:themeColor="text1"/>
                      <w:kern w:val="2"/>
                      <w:sz w:val="21"/>
                      <w:szCs w:val="21"/>
                      <w14:textFill>
                        <w14:solidFill>
                          <w14:schemeClr w14:val="tx1"/>
                        </w14:solidFill>
                      </w14:textFill>
                    </w:rPr>
                  </w:pPr>
                  <w:r>
                    <w:rPr>
                      <w:rFonts w:ascii="Times New Roman" w:hAnsi="Times New Roman" w:cs="Times New Roman" w:eastAsiaTheme="minorEastAsia"/>
                      <w:color w:val="000000" w:themeColor="text1"/>
                      <w:kern w:val="2"/>
                      <w:sz w:val="21"/>
                      <w:szCs w:val="21"/>
                      <w14:textFill>
                        <w14:solidFill>
                          <w14:schemeClr w14:val="tx1"/>
                        </w14:solidFill>
                      </w14:textFill>
                    </w:rPr>
                    <w:t>易燃</w:t>
                  </w:r>
                </w:p>
              </w:tc>
              <w:tc>
                <w:tcPr>
                  <w:tcW w:w="1224" w:type="dxa"/>
                  <w:vAlign w:val="center"/>
                </w:tcPr>
                <w:p>
                  <w:pPr>
                    <w:pStyle w:val="99"/>
                    <w:spacing w:before="65"/>
                    <w:jc w:val="center"/>
                    <w:rPr>
                      <w:rFonts w:ascii="Times New Roman" w:hAnsi="Times New Roman" w:cs="Times New Roman" w:eastAsiaTheme="minorEastAsia"/>
                      <w:color w:val="000000" w:themeColor="text1"/>
                      <w:kern w:val="2"/>
                      <w:sz w:val="21"/>
                      <w:szCs w:val="21"/>
                      <w14:textFill>
                        <w14:solidFill>
                          <w14:schemeClr w14:val="tx1"/>
                        </w14:solidFill>
                      </w14:textFill>
                    </w:rPr>
                  </w:pPr>
                  <w:r>
                    <w:rPr>
                      <w:rFonts w:ascii="Times New Roman" w:hAnsi="Times New Roman" w:cs="Times New Roman" w:eastAsiaTheme="minorEastAsia"/>
                      <w:color w:val="000000" w:themeColor="text1"/>
                      <w:kern w:val="2"/>
                      <w:sz w:val="21"/>
                      <w:szCs w:val="21"/>
                      <w14:textFill>
                        <w14:solidFill>
                          <w14:schemeClr w14:val="tx1"/>
                        </w14:solidFill>
                      </w14:textFill>
                    </w:rPr>
                    <w:t>无毒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pPr>
                    <w:spacing w:line="297" w:lineRule="auto"/>
                    <w:jc w:val="center"/>
                    <w:rPr>
                      <w:rFonts w:eastAsiaTheme="minorEastAsia"/>
                      <w:color w:val="000000" w:themeColor="text1"/>
                      <w:szCs w:val="21"/>
                      <w14:textFill>
                        <w14:solidFill>
                          <w14:schemeClr w14:val="tx1"/>
                        </w14:solidFill>
                      </w14:textFill>
                    </w:rPr>
                  </w:pPr>
                </w:p>
                <w:p>
                  <w:pPr>
                    <w:pStyle w:val="99"/>
                    <w:spacing w:before="65"/>
                    <w:jc w:val="center"/>
                    <w:rPr>
                      <w:rFonts w:ascii="Times New Roman" w:hAnsi="Times New Roman" w:cs="Times New Roman" w:eastAsiaTheme="minorEastAsia"/>
                      <w:color w:val="000000" w:themeColor="text1"/>
                      <w:kern w:val="2"/>
                      <w:sz w:val="21"/>
                      <w:szCs w:val="21"/>
                      <w14:textFill>
                        <w14:solidFill>
                          <w14:schemeClr w14:val="tx1"/>
                        </w14:solidFill>
                      </w14:textFill>
                    </w:rPr>
                  </w:pPr>
                  <w:r>
                    <w:rPr>
                      <w:rFonts w:ascii="Times New Roman" w:hAnsi="Times New Roman" w:cs="Times New Roman" w:eastAsiaTheme="minorEastAsia"/>
                      <w:color w:val="000000" w:themeColor="text1"/>
                      <w:kern w:val="2"/>
                      <w:sz w:val="21"/>
                      <w:szCs w:val="21"/>
                      <w14:textFill>
                        <w14:solidFill>
                          <w14:schemeClr w14:val="tx1"/>
                        </w14:solidFill>
                      </w14:textFill>
                    </w:rPr>
                    <w:t>高锰酸钾</w:t>
                  </w:r>
                </w:p>
              </w:tc>
              <w:tc>
                <w:tcPr>
                  <w:tcW w:w="5111" w:type="dxa"/>
                  <w:vAlign w:val="center"/>
                </w:tcPr>
                <w:p>
                  <w:pPr>
                    <w:pStyle w:val="99"/>
                    <w:jc w:val="both"/>
                    <w:rPr>
                      <w:rFonts w:ascii="Times New Roman" w:hAnsi="Times New Roman" w:cs="Times New Roman" w:eastAsiaTheme="minorEastAsia"/>
                      <w:color w:val="000000" w:themeColor="text1"/>
                      <w:kern w:val="2"/>
                      <w:sz w:val="21"/>
                      <w:szCs w:val="21"/>
                      <w14:textFill>
                        <w14:solidFill>
                          <w14:schemeClr w14:val="tx1"/>
                        </w14:solidFill>
                      </w14:textFill>
                    </w:rPr>
                  </w:pPr>
                  <w:r>
                    <w:rPr>
                      <w:rFonts w:ascii="Times New Roman" w:hAnsi="Times New Roman" w:cs="Times New Roman" w:eastAsiaTheme="minorEastAsia"/>
                      <w:color w:val="000000" w:themeColor="text1"/>
                      <w:kern w:val="2"/>
                      <w:sz w:val="21"/>
                      <w:szCs w:val="21"/>
                      <w14:textFill>
                        <w14:solidFill>
                          <w14:schemeClr w14:val="tx1"/>
                        </w14:solidFill>
                      </w14:textFill>
                    </w:rPr>
                    <w:t>紫色的结晶固体，有金属光泽。溶于水、碱液</w:t>
                  </w:r>
                  <w:r>
                    <w:rPr>
                      <w:rFonts w:hint="eastAsia" w:ascii="Times New Roman" w:hAnsi="Times New Roman" w:cs="Times New Roman" w:eastAsiaTheme="minorEastAsia"/>
                      <w:color w:val="000000" w:themeColor="text1"/>
                      <w:kern w:val="2"/>
                      <w:sz w:val="21"/>
                      <w:szCs w:val="21"/>
                      <w14:textFill>
                        <w14:solidFill>
                          <w14:schemeClr w14:val="tx1"/>
                        </w14:solidFill>
                      </w14:textFill>
                    </w:rPr>
                    <w:t>，</w:t>
                  </w:r>
                  <w:r>
                    <w:rPr>
                      <w:rFonts w:ascii="Times New Roman" w:hAnsi="Times New Roman" w:cs="Times New Roman" w:eastAsiaTheme="minorEastAsia"/>
                      <w:color w:val="000000" w:themeColor="text1"/>
                      <w:kern w:val="2"/>
                      <w:sz w:val="21"/>
                      <w:szCs w:val="21"/>
                      <w14:textFill>
                        <w14:solidFill>
                          <w14:schemeClr w14:val="tx1"/>
                        </w14:solidFill>
                      </w14:textFill>
                    </w:rPr>
                    <w:t xml:space="preserve"> 微溶于甲醇、丙酮、硫酸。密度：1.01g/mLat/25℃；熔点：240°C；水溶解性</w:t>
                  </w:r>
                  <w:r>
                    <w:rPr>
                      <w:rFonts w:hint="eastAsia" w:ascii="Times New Roman" w:hAnsi="Times New Roman" w:cs="Times New Roman" w:eastAsiaTheme="minorEastAsia"/>
                      <w:color w:val="000000" w:themeColor="text1"/>
                      <w:kern w:val="2"/>
                      <w:sz w:val="21"/>
                      <w:szCs w:val="21"/>
                      <w:lang w:eastAsia="zh-CN"/>
                      <w14:textFill>
                        <w14:solidFill>
                          <w14:schemeClr w14:val="tx1"/>
                        </w14:solidFill>
                      </w14:textFill>
                    </w:rPr>
                    <w:t>：</w:t>
                  </w:r>
                  <w:r>
                    <w:rPr>
                      <w:rFonts w:ascii="Times New Roman" w:hAnsi="Times New Roman" w:cs="Times New Roman" w:eastAsiaTheme="minorEastAsia"/>
                      <w:color w:val="000000" w:themeColor="text1"/>
                      <w:kern w:val="2"/>
                      <w:sz w:val="21"/>
                      <w:szCs w:val="21"/>
                      <w14:textFill>
                        <w14:solidFill>
                          <w14:schemeClr w14:val="tx1"/>
                        </w14:solidFill>
                      </w14:textFill>
                    </w:rPr>
                    <w:t>6.4g/100mL(20°c)</w:t>
                  </w:r>
                </w:p>
              </w:tc>
              <w:tc>
                <w:tcPr>
                  <w:tcW w:w="952" w:type="dxa"/>
                  <w:vAlign w:val="center"/>
                </w:tcPr>
                <w:p>
                  <w:pPr>
                    <w:pStyle w:val="99"/>
                    <w:spacing w:before="65"/>
                    <w:jc w:val="center"/>
                    <w:rPr>
                      <w:rFonts w:ascii="Times New Roman" w:hAnsi="Times New Roman" w:cs="Times New Roman" w:eastAsiaTheme="minorEastAsia"/>
                      <w:color w:val="000000" w:themeColor="text1"/>
                      <w:kern w:val="2"/>
                      <w:sz w:val="21"/>
                      <w:szCs w:val="21"/>
                      <w14:textFill>
                        <w14:solidFill>
                          <w14:schemeClr w14:val="tx1"/>
                        </w14:solidFill>
                      </w14:textFill>
                    </w:rPr>
                  </w:pPr>
                  <w:r>
                    <w:rPr>
                      <w:rFonts w:ascii="Times New Roman" w:hAnsi="Times New Roman" w:cs="Times New Roman" w:eastAsiaTheme="minorEastAsia"/>
                      <w:color w:val="000000" w:themeColor="text1"/>
                      <w:kern w:val="2"/>
                      <w:sz w:val="21"/>
                      <w:szCs w:val="21"/>
                      <w14:textFill>
                        <w14:solidFill>
                          <w14:schemeClr w14:val="tx1"/>
                        </w14:solidFill>
                      </w14:textFill>
                    </w:rPr>
                    <w:t>不易燃烧</w:t>
                  </w:r>
                </w:p>
              </w:tc>
              <w:tc>
                <w:tcPr>
                  <w:tcW w:w="1224" w:type="dxa"/>
                  <w:vAlign w:val="center"/>
                </w:tcPr>
                <w:p>
                  <w:pPr>
                    <w:pStyle w:val="99"/>
                    <w:spacing w:before="54" w:line="264" w:lineRule="exact"/>
                    <w:jc w:val="center"/>
                    <w:rPr>
                      <w:rFonts w:ascii="Times New Roman" w:hAnsi="Times New Roman" w:cs="Times New Roman" w:eastAsiaTheme="minorEastAsia"/>
                      <w:color w:val="000000" w:themeColor="text1"/>
                      <w:kern w:val="2"/>
                      <w:sz w:val="21"/>
                      <w:szCs w:val="21"/>
                      <w14:textFill>
                        <w14:solidFill>
                          <w14:schemeClr w14:val="tx1"/>
                        </w14:solidFill>
                      </w14:textFill>
                    </w:rPr>
                  </w:pPr>
                  <w:r>
                    <w:rPr>
                      <w:rFonts w:ascii="Times New Roman" w:hAnsi="Times New Roman" w:cs="Times New Roman" w:eastAsiaTheme="minorEastAsia"/>
                      <w:color w:val="000000" w:themeColor="text1"/>
                      <w:kern w:val="2"/>
                      <w:sz w:val="21"/>
                      <w:szCs w:val="21"/>
                      <w14:textFill>
                        <w14:solidFill>
                          <w14:schemeClr w14:val="tx1"/>
                        </w14:solidFill>
                      </w14:textFill>
                    </w:rPr>
                    <w:t>LD</w:t>
                  </w:r>
                  <w:r>
                    <w:rPr>
                      <w:rFonts w:hint="eastAsia" w:ascii="Times New Roman" w:hAnsi="Times New Roman" w:cs="Times New Roman" w:eastAsiaTheme="minorEastAsia"/>
                      <w:color w:val="000000" w:themeColor="text1"/>
                      <w:kern w:val="2"/>
                      <w:sz w:val="21"/>
                      <w:szCs w:val="21"/>
                      <w:vertAlign w:val="subscript"/>
                      <w14:textFill>
                        <w14:solidFill>
                          <w14:schemeClr w14:val="tx1"/>
                        </w14:solidFill>
                      </w14:textFill>
                    </w:rPr>
                    <w:t>50</w:t>
                  </w:r>
                  <w:r>
                    <w:rPr>
                      <w:rFonts w:ascii="Times New Roman" w:hAnsi="Times New Roman" w:cs="Times New Roman" w:eastAsiaTheme="minorEastAsia"/>
                      <w:color w:val="000000" w:themeColor="text1"/>
                      <w:kern w:val="2"/>
                      <w:sz w:val="21"/>
                      <w:szCs w:val="21"/>
                      <w14:textFill>
                        <w14:solidFill>
                          <w14:schemeClr w14:val="tx1"/>
                        </w14:solidFill>
                      </w14:textFill>
                    </w:rPr>
                    <w:t>：</w:t>
                  </w:r>
                </w:p>
                <w:p>
                  <w:pPr>
                    <w:pStyle w:val="99"/>
                    <w:spacing w:before="80" w:line="256" w:lineRule="auto"/>
                    <w:ind w:right="51"/>
                    <w:jc w:val="center"/>
                    <w:rPr>
                      <w:rFonts w:ascii="Times New Roman" w:hAnsi="Times New Roman" w:cs="Times New Roman" w:eastAsiaTheme="minorEastAsia"/>
                      <w:color w:val="000000" w:themeColor="text1"/>
                      <w:kern w:val="2"/>
                      <w:sz w:val="21"/>
                      <w:szCs w:val="21"/>
                      <w14:textFill>
                        <w14:solidFill>
                          <w14:schemeClr w14:val="tx1"/>
                        </w14:solidFill>
                      </w14:textFill>
                    </w:rPr>
                  </w:pPr>
                  <w:r>
                    <w:rPr>
                      <w:rFonts w:ascii="Times New Roman" w:hAnsi="Times New Roman" w:cs="Times New Roman" w:eastAsiaTheme="minorEastAsia"/>
                      <w:color w:val="000000" w:themeColor="text1"/>
                      <w:kern w:val="2"/>
                      <w:sz w:val="21"/>
                      <w:szCs w:val="21"/>
                      <w14:textFill>
                        <w14:solidFill>
                          <w14:schemeClr w14:val="tx1"/>
                        </w14:solidFill>
                      </w14:textFill>
                    </w:rPr>
                    <w:t>1090mg/kg    （大鼠经口）</w:t>
                  </w:r>
                </w:p>
              </w:tc>
            </w:tr>
          </w:tbl>
          <w:p>
            <w:pPr>
              <w:pStyle w:val="99"/>
              <w:spacing w:before="36"/>
              <w:ind w:left="595"/>
              <w:rPr>
                <w:rFonts w:ascii="Times New Roman" w:hAnsi="Times New Roman" w:cs="Times New Roman" w:eastAsiaTheme="minorEastAsia"/>
                <w:color w:val="000000" w:themeColor="text1"/>
                <w:sz w:val="24"/>
                <w:szCs w:val="24"/>
                <w14:textFill>
                  <w14:solidFill>
                    <w14:schemeClr w14:val="tx1"/>
                  </w14:solidFill>
                </w14:textFill>
              </w:rPr>
            </w:pPr>
            <w:r>
              <w:rPr>
                <w:rFonts w:ascii="Times New Roman" w:hAnsi="Times New Roman" w:cs="Times New Roman" w:eastAsiaTheme="minorEastAsia"/>
                <w:color w:val="000000" w:themeColor="text1"/>
                <w:spacing w:val="-1"/>
                <w:sz w:val="24"/>
                <w:szCs w:val="24"/>
                <w14:textFill>
                  <w14:solidFill>
                    <w14:schemeClr w14:val="tx1"/>
                  </w14:solidFill>
                </w14:textFill>
              </w:rPr>
              <w:t>（</w:t>
            </w:r>
            <w:r>
              <w:rPr>
                <w:rFonts w:ascii="Times New Roman" w:hAnsi="Times New Roman" w:cs="Times New Roman" w:eastAsiaTheme="minorEastAsia"/>
                <w:b/>
                <w:bCs/>
                <w:color w:val="000000" w:themeColor="text1"/>
                <w:spacing w:val="-1"/>
                <w:sz w:val="24"/>
                <w:szCs w:val="24"/>
                <w14:textFill>
                  <w14:solidFill>
                    <w14:schemeClr w14:val="tx1"/>
                  </w14:solidFill>
                </w14:textFill>
              </w:rPr>
              <w:t>2</w:t>
            </w:r>
            <w:r>
              <w:rPr>
                <w:rFonts w:ascii="Times New Roman" w:hAnsi="Times New Roman" w:cs="Times New Roman" w:eastAsiaTheme="minorEastAsia"/>
                <w:color w:val="000000" w:themeColor="text1"/>
                <w:spacing w:val="-1"/>
                <w:sz w:val="24"/>
                <w:szCs w:val="24"/>
                <w14:textFill>
                  <w14:solidFill>
                    <w14:schemeClr w14:val="tx1"/>
                  </w14:solidFill>
                </w14:textFill>
              </w:rPr>
              <w:t>）主要能源使用情况</w:t>
            </w:r>
          </w:p>
          <w:p>
            <w:pPr>
              <w:pStyle w:val="99"/>
              <w:spacing w:before="182"/>
              <w:ind w:left="584"/>
              <w:rPr>
                <w:rFonts w:ascii="Times New Roman" w:hAnsi="Times New Roman" w:cs="Times New Roman" w:eastAsiaTheme="minorEastAsia"/>
                <w:color w:val="000000" w:themeColor="text1"/>
                <w:sz w:val="24"/>
                <w:szCs w:val="24"/>
                <w14:textFill>
                  <w14:solidFill>
                    <w14:schemeClr w14:val="tx1"/>
                  </w14:solidFill>
                </w14:textFill>
              </w:rPr>
            </w:pPr>
            <w:r>
              <w:rPr>
                <w:rFonts w:ascii="Times New Roman" w:hAnsi="Times New Roman" w:cs="Times New Roman" w:eastAsiaTheme="minorEastAsia"/>
                <w:color w:val="000000" w:themeColor="text1"/>
                <w:spacing w:val="-1"/>
                <w:sz w:val="24"/>
                <w:szCs w:val="24"/>
                <w14:textFill>
                  <w14:solidFill>
                    <w14:schemeClr w14:val="tx1"/>
                  </w14:solidFill>
                </w14:textFill>
              </w:rPr>
              <w:t>本项目主要能源使用情况见下表所示：</w:t>
            </w:r>
          </w:p>
          <w:p>
            <w:pPr>
              <w:pStyle w:val="99"/>
              <w:spacing w:before="180"/>
              <w:ind w:left="3136"/>
              <w:rPr>
                <w:rFonts w:ascii="Times New Roman" w:hAnsi="Times New Roman" w:cs="Times New Roman" w:eastAsiaTheme="minorEastAsia"/>
                <w:b/>
                <w:color w:val="000000" w:themeColor="text1"/>
                <w:sz w:val="21"/>
                <w:szCs w:val="21"/>
                <w14:textFill>
                  <w14:solidFill>
                    <w14:schemeClr w14:val="tx1"/>
                  </w14:solidFill>
                </w14:textFill>
              </w:rPr>
            </w:pPr>
            <w:r>
              <w:rPr>
                <w:rFonts w:ascii="Times New Roman" w:hAnsi="Times New Roman" w:cs="Times New Roman" w:eastAsiaTheme="minorEastAsia"/>
                <w:b/>
                <w:color w:val="000000" w:themeColor="text1"/>
                <w:sz w:val="21"/>
                <w:szCs w:val="21"/>
                <w14:textFill>
                  <w14:solidFill>
                    <w14:schemeClr w14:val="tx1"/>
                  </w14:solidFill>
                </w14:textFill>
              </w:rPr>
              <w:t xml:space="preserve">表 </w:t>
            </w:r>
            <w:r>
              <w:rPr>
                <w:rFonts w:ascii="Times New Roman" w:hAnsi="Times New Roman" w:cs="Times New Roman" w:eastAsiaTheme="minorEastAsia"/>
                <w:b/>
                <w:bCs/>
                <w:color w:val="000000" w:themeColor="text1"/>
                <w:sz w:val="21"/>
                <w:szCs w:val="21"/>
                <w14:textFill>
                  <w14:solidFill>
                    <w14:schemeClr w14:val="tx1"/>
                  </w14:solidFill>
                </w14:textFill>
              </w:rPr>
              <w:t xml:space="preserve">2-6  </w:t>
            </w:r>
            <w:r>
              <w:rPr>
                <w:rFonts w:ascii="Times New Roman" w:hAnsi="Times New Roman" w:cs="Times New Roman" w:eastAsiaTheme="minorEastAsia"/>
                <w:b/>
                <w:color w:val="000000" w:themeColor="text1"/>
                <w:sz w:val="21"/>
                <w:szCs w:val="21"/>
                <w14:textFill>
                  <w14:solidFill>
                    <w14:schemeClr w14:val="tx1"/>
                  </w14:solidFill>
                </w14:textFill>
              </w:rPr>
              <w:t>主要能源使用情况</w:t>
            </w:r>
          </w:p>
          <w:tbl>
            <w:tblPr>
              <w:tblStyle w:val="101"/>
              <w:tblW w:w="846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7"/>
              <w:gridCol w:w="611"/>
              <w:gridCol w:w="1657"/>
              <w:gridCol w:w="1134"/>
              <w:gridCol w:w="1559"/>
              <w:gridCol w:w="29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537" w:type="dxa"/>
                  <w:tcBorders>
                    <w:top w:val="single" w:color="000000" w:sz="2" w:space="0"/>
                    <w:left w:val="single" w:color="000000" w:sz="2" w:space="0"/>
                    <w:bottom w:val="single" w:color="000000" w:sz="2" w:space="0"/>
                    <w:right w:val="single" w:color="000000" w:sz="2" w:space="0"/>
                  </w:tcBorders>
                  <w:vAlign w:val="center"/>
                </w:tcPr>
                <w:p>
                  <w:pPr>
                    <w:pStyle w:val="99"/>
                    <w:spacing w:before="79"/>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5"/>
                      <w:sz w:val="21"/>
                      <w:szCs w:val="21"/>
                      <w14:textFill>
                        <w14:solidFill>
                          <w14:schemeClr w14:val="tx1"/>
                        </w14:solidFill>
                      </w14:textFill>
                    </w:rPr>
                    <w:t>类别</w:t>
                  </w:r>
                </w:p>
              </w:tc>
              <w:tc>
                <w:tcPr>
                  <w:tcW w:w="611" w:type="dxa"/>
                  <w:tcBorders>
                    <w:top w:val="single" w:color="000000" w:sz="2" w:space="0"/>
                    <w:left w:val="single" w:color="000000" w:sz="2" w:space="0"/>
                    <w:bottom w:val="single" w:color="000000" w:sz="2" w:space="0"/>
                    <w:right w:val="single" w:color="auto" w:sz="4" w:space="0"/>
                  </w:tcBorders>
                  <w:vAlign w:val="center"/>
                </w:tcPr>
                <w:p>
                  <w:pPr>
                    <w:pStyle w:val="99"/>
                    <w:spacing w:before="79"/>
                    <w:jc w:val="center"/>
                    <w:rPr>
                      <w:rFonts w:eastAsia="Times New Roman"/>
                      <w:color w:val="FF0000"/>
                      <w:sz w:val="21"/>
                      <w:szCs w:val="21"/>
                    </w:rPr>
                  </w:pPr>
                  <w:r>
                    <w:rPr>
                      <w:rFonts w:ascii="Times New Roman" w:hAnsi="Times New Roman" w:cs="Times New Roman" w:eastAsiaTheme="minorEastAsia"/>
                      <w:color w:val="FF0000"/>
                      <w:spacing w:val="-5"/>
                      <w:sz w:val="21"/>
                      <w:szCs w:val="21"/>
                    </w:rPr>
                    <w:t>用途</w:t>
                  </w:r>
                </w:p>
              </w:tc>
              <w:tc>
                <w:tcPr>
                  <w:tcW w:w="1657" w:type="dxa"/>
                  <w:tcBorders>
                    <w:top w:val="single" w:color="000000" w:sz="2" w:space="0"/>
                    <w:left w:val="single" w:color="auto" w:sz="4" w:space="0"/>
                    <w:bottom w:val="single" w:color="000000" w:sz="2" w:space="0"/>
                    <w:right w:val="single" w:color="000000" w:sz="2" w:space="0"/>
                  </w:tcBorders>
                  <w:vAlign w:val="center"/>
                </w:tcPr>
                <w:p>
                  <w:pPr>
                    <w:spacing w:line="320" w:lineRule="exact"/>
                    <w:jc w:val="center"/>
                    <w:rPr>
                      <w:rFonts w:eastAsia="Times New Roman"/>
                      <w:color w:val="FF0000"/>
                      <w:szCs w:val="21"/>
                    </w:rPr>
                  </w:pPr>
                  <w:r>
                    <w:rPr>
                      <w:rFonts w:hint="eastAsia" w:ascii="宋体" w:hAnsi="宋体" w:eastAsia="Times New Roman" w:cs="宋体"/>
                      <w:color w:val="FF0000"/>
                      <w:szCs w:val="21"/>
                    </w:rPr>
                    <w:t>已建用量</w:t>
                  </w:r>
                </w:p>
              </w:tc>
              <w:tc>
                <w:tcPr>
                  <w:tcW w:w="1134" w:type="dxa"/>
                  <w:tcBorders>
                    <w:top w:val="single" w:color="000000" w:sz="2" w:space="0"/>
                    <w:left w:val="single" w:color="000000" w:sz="2" w:space="0"/>
                    <w:bottom w:val="single" w:color="000000" w:sz="2" w:space="0"/>
                    <w:right w:val="single" w:color="000000" w:sz="2" w:space="0"/>
                  </w:tcBorders>
                  <w:vAlign w:val="center"/>
                </w:tcPr>
                <w:p>
                  <w:pPr>
                    <w:spacing w:line="320" w:lineRule="exact"/>
                    <w:jc w:val="center"/>
                    <w:rPr>
                      <w:rFonts w:eastAsia="Times New Roman"/>
                      <w:color w:val="FF0000"/>
                      <w:szCs w:val="21"/>
                    </w:rPr>
                  </w:pPr>
                  <w:r>
                    <w:rPr>
                      <w:rFonts w:hint="eastAsia" w:ascii="宋体" w:hAnsi="宋体" w:eastAsia="Times New Roman" w:cs="宋体"/>
                      <w:color w:val="FF0000"/>
                      <w:szCs w:val="21"/>
                    </w:rPr>
                    <w:t>扩建用量</w:t>
                  </w:r>
                </w:p>
              </w:tc>
              <w:tc>
                <w:tcPr>
                  <w:tcW w:w="1559" w:type="dxa"/>
                  <w:tcBorders>
                    <w:top w:val="single" w:color="000000" w:sz="2" w:space="0"/>
                    <w:left w:val="single" w:color="000000" w:sz="2" w:space="0"/>
                    <w:bottom w:val="single" w:color="000000" w:sz="2" w:space="0"/>
                    <w:right w:val="single" w:color="000000" w:sz="2" w:space="0"/>
                  </w:tcBorders>
                  <w:vAlign w:val="center"/>
                </w:tcPr>
                <w:p>
                  <w:pPr>
                    <w:spacing w:line="320" w:lineRule="exact"/>
                    <w:jc w:val="center"/>
                    <w:rPr>
                      <w:rFonts w:eastAsia="Times New Roman"/>
                      <w:color w:val="FF0000"/>
                      <w:szCs w:val="21"/>
                    </w:rPr>
                  </w:pPr>
                  <w:r>
                    <w:rPr>
                      <w:rFonts w:hint="eastAsia" w:ascii="宋体" w:hAnsi="宋体" w:eastAsia="Times New Roman" w:cs="宋体"/>
                      <w:color w:val="FF0000"/>
                      <w:szCs w:val="21"/>
                    </w:rPr>
                    <w:t>扩建后全厂用量</w:t>
                  </w:r>
                </w:p>
              </w:tc>
              <w:tc>
                <w:tcPr>
                  <w:tcW w:w="2967" w:type="dxa"/>
                  <w:tcBorders>
                    <w:top w:val="single" w:color="000000" w:sz="2" w:space="0"/>
                    <w:left w:val="single" w:color="000000" w:sz="2" w:space="0"/>
                    <w:bottom w:val="single" w:color="000000" w:sz="2" w:space="0"/>
                    <w:right w:val="single" w:color="000000" w:sz="2" w:space="0"/>
                  </w:tcBorders>
                  <w:vAlign w:val="center"/>
                </w:tcPr>
                <w:p>
                  <w:pPr>
                    <w:pStyle w:val="99"/>
                    <w:spacing w:before="79"/>
                    <w:ind w:left="901"/>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6"/>
                      <w:sz w:val="21"/>
                      <w:szCs w:val="21"/>
                      <w14:textFill>
                        <w14:solidFill>
                          <w14:schemeClr w14:val="tx1"/>
                        </w14:solidFill>
                      </w14:textFill>
                    </w:rPr>
                    <w:t>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537" w:type="dxa"/>
                  <w:vMerge w:val="restart"/>
                  <w:tcBorders>
                    <w:top w:val="single" w:color="000000" w:sz="2" w:space="0"/>
                    <w:left w:val="single" w:color="000000" w:sz="2" w:space="0"/>
                    <w:right w:val="single" w:color="000000" w:sz="2" w:space="0"/>
                  </w:tcBorders>
                  <w:vAlign w:val="center"/>
                </w:tcPr>
                <w:p>
                  <w:pPr>
                    <w:pStyle w:val="99"/>
                    <w:spacing w:before="75"/>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pacing w:val="-4"/>
                      <w:sz w:val="21"/>
                      <w:szCs w:val="21"/>
                      <w14:textFill>
                        <w14:solidFill>
                          <w14:schemeClr w14:val="tx1"/>
                        </w14:solidFill>
                      </w14:textFill>
                    </w:rPr>
                    <w:t>原</w:t>
                  </w:r>
                  <w:r>
                    <w:rPr>
                      <w:rFonts w:ascii="Times New Roman" w:hAnsi="Times New Roman" w:cs="Times New Roman" w:eastAsiaTheme="minorEastAsia"/>
                      <w:color w:val="000000" w:themeColor="text1"/>
                      <w:spacing w:val="-4"/>
                      <w:sz w:val="21"/>
                      <w:szCs w:val="21"/>
                      <w14:textFill>
                        <w14:solidFill>
                          <w14:schemeClr w14:val="tx1"/>
                        </w14:solidFill>
                      </w14:textFill>
                    </w:rPr>
                    <w:t>水</w:t>
                  </w:r>
                </w:p>
              </w:tc>
              <w:tc>
                <w:tcPr>
                  <w:tcW w:w="611" w:type="dxa"/>
                  <w:tcBorders>
                    <w:top w:val="single" w:color="000000" w:sz="2" w:space="0"/>
                    <w:left w:val="single" w:color="000000" w:sz="2" w:space="0"/>
                    <w:bottom w:val="single" w:color="000000" w:sz="2" w:space="0"/>
                    <w:right w:val="single" w:color="auto" w:sz="4" w:space="0"/>
                  </w:tcBorders>
                  <w:vAlign w:val="center"/>
                </w:tcPr>
                <w:p>
                  <w:pPr>
                    <w:pStyle w:val="99"/>
                    <w:spacing w:before="75"/>
                    <w:jc w:val="center"/>
                    <w:rPr>
                      <w:rFonts w:ascii="Times New Roman" w:hAnsi="Times New Roman" w:cs="Times New Roman" w:eastAsiaTheme="minorEastAsia"/>
                      <w:color w:val="FF0000"/>
                      <w:sz w:val="21"/>
                      <w:szCs w:val="21"/>
                    </w:rPr>
                  </w:pPr>
                  <w:r>
                    <w:rPr>
                      <w:rFonts w:ascii="Times New Roman" w:hAnsi="Times New Roman" w:cs="Times New Roman" w:eastAsiaTheme="minorEastAsia"/>
                      <w:color w:val="FF0000"/>
                      <w:sz w:val="21"/>
                      <w:szCs w:val="21"/>
                    </w:rPr>
                    <w:t>工业用原水</w:t>
                  </w:r>
                </w:p>
              </w:tc>
              <w:tc>
                <w:tcPr>
                  <w:tcW w:w="1657" w:type="dxa"/>
                  <w:tcBorders>
                    <w:top w:val="single" w:color="000000" w:sz="2" w:space="0"/>
                    <w:left w:val="single" w:color="auto" w:sz="4" w:space="0"/>
                    <w:bottom w:val="single" w:color="000000" w:sz="2" w:space="0"/>
                    <w:right w:val="single" w:color="000000" w:sz="2" w:space="0"/>
                  </w:tcBorders>
                  <w:vAlign w:val="center"/>
                </w:tcPr>
                <w:p>
                  <w:pPr>
                    <w:pStyle w:val="99"/>
                    <w:spacing w:before="75"/>
                    <w:jc w:val="center"/>
                    <w:rPr>
                      <w:rFonts w:ascii="Times New Roman" w:hAnsi="Times New Roman" w:cs="Times New Roman" w:eastAsiaTheme="minorEastAsia"/>
                      <w:color w:val="FF0000"/>
                      <w:spacing w:val="-4"/>
                      <w:sz w:val="21"/>
                      <w:szCs w:val="21"/>
                    </w:rPr>
                  </w:pPr>
                  <w:r>
                    <w:rPr>
                      <w:rFonts w:hint="eastAsia" w:ascii="Times New Roman" w:hAnsi="Times New Roman" w:cs="Times New Roman" w:eastAsiaTheme="minorEastAsia"/>
                      <w:color w:val="FF0000"/>
                      <w:spacing w:val="-4"/>
                      <w:sz w:val="21"/>
                      <w:szCs w:val="21"/>
                    </w:rPr>
                    <w:t>5</w:t>
                  </w:r>
                  <w:r>
                    <w:rPr>
                      <w:rFonts w:ascii="Times New Roman" w:hAnsi="Times New Roman" w:cs="Times New Roman" w:eastAsiaTheme="minorEastAsia"/>
                      <w:color w:val="FF0000"/>
                      <w:spacing w:val="-4"/>
                      <w:sz w:val="21"/>
                      <w:szCs w:val="21"/>
                    </w:rPr>
                    <w:t>万</w:t>
                  </w:r>
                  <w:r>
                    <w:rPr>
                      <w:rFonts w:ascii="Times New Roman" w:hAnsi="Times New Roman" w:cs="Times New Roman" w:eastAsiaTheme="minorEastAsia"/>
                      <w:color w:val="FF0000"/>
                      <w:spacing w:val="-58"/>
                      <w:sz w:val="21"/>
                      <w:szCs w:val="21"/>
                    </w:rPr>
                    <w:t xml:space="preserve"> </w:t>
                  </w:r>
                  <w:r>
                    <w:rPr>
                      <w:rFonts w:hint="eastAsia" w:ascii="Times New Roman" w:hAnsi="Times New Roman" w:cs="Times New Roman" w:eastAsiaTheme="minorEastAsia"/>
                      <w:color w:val="FF0000"/>
                      <w:spacing w:val="-4"/>
                      <w:sz w:val="21"/>
                      <w:szCs w:val="21"/>
                    </w:rPr>
                    <w:t>m</w:t>
                  </w:r>
                  <w:r>
                    <w:rPr>
                      <w:rFonts w:hint="eastAsia" w:ascii="Times New Roman" w:hAnsi="Times New Roman" w:cs="Times New Roman" w:eastAsiaTheme="minorEastAsia"/>
                      <w:color w:val="FF0000"/>
                      <w:spacing w:val="-4"/>
                      <w:sz w:val="21"/>
                      <w:szCs w:val="21"/>
                      <w:vertAlign w:val="superscript"/>
                    </w:rPr>
                    <w:t>3</w:t>
                  </w:r>
                  <w:r>
                    <w:rPr>
                      <w:rFonts w:hint="eastAsia" w:ascii="Times New Roman" w:hAnsi="Times New Roman" w:cs="Times New Roman" w:eastAsiaTheme="minorEastAsia"/>
                      <w:color w:val="FF0000"/>
                      <w:spacing w:val="-4"/>
                      <w:sz w:val="21"/>
                      <w:szCs w:val="21"/>
                    </w:rPr>
                    <w:t>/d</w:t>
                  </w:r>
                </w:p>
                <w:p>
                  <w:pPr>
                    <w:pStyle w:val="99"/>
                    <w:spacing w:before="75"/>
                    <w:jc w:val="center"/>
                    <w:rPr>
                      <w:rFonts w:ascii="Times New Roman" w:hAnsi="Times New Roman" w:cs="Times New Roman" w:eastAsiaTheme="minorEastAsia"/>
                      <w:color w:val="FF0000"/>
                      <w:sz w:val="21"/>
                      <w:szCs w:val="21"/>
                    </w:rPr>
                  </w:pPr>
                  <w:r>
                    <w:rPr>
                      <w:rFonts w:hint="eastAsia" w:ascii="Times New Roman" w:hAnsi="Times New Roman" w:cs="Times New Roman" w:eastAsiaTheme="minorEastAsia"/>
                      <w:color w:val="FF0000"/>
                      <w:spacing w:val="-4"/>
                      <w:sz w:val="21"/>
                      <w:szCs w:val="21"/>
                    </w:rPr>
                    <w:t>1825</w:t>
                  </w:r>
                  <w:r>
                    <w:rPr>
                      <w:rFonts w:ascii="Times New Roman" w:hAnsi="Times New Roman" w:cs="Times New Roman" w:eastAsiaTheme="minorEastAsia"/>
                      <w:color w:val="FF0000"/>
                      <w:spacing w:val="-4"/>
                      <w:sz w:val="21"/>
                      <w:szCs w:val="21"/>
                    </w:rPr>
                    <w:t>万</w:t>
                  </w:r>
                  <w:r>
                    <w:rPr>
                      <w:rFonts w:ascii="Times New Roman" w:hAnsi="Times New Roman" w:cs="Times New Roman" w:eastAsiaTheme="minorEastAsia"/>
                      <w:color w:val="FF0000"/>
                      <w:spacing w:val="-58"/>
                      <w:sz w:val="21"/>
                      <w:szCs w:val="21"/>
                    </w:rPr>
                    <w:t xml:space="preserve"> </w:t>
                  </w:r>
                  <w:r>
                    <w:rPr>
                      <w:rFonts w:hint="eastAsia" w:ascii="Times New Roman" w:hAnsi="Times New Roman" w:cs="Times New Roman" w:eastAsiaTheme="minorEastAsia"/>
                      <w:color w:val="FF0000"/>
                      <w:spacing w:val="-4"/>
                      <w:sz w:val="21"/>
                      <w:szCs w:val="21"/>
                    </w:rPr>
                    <w:t>m</w:t>
                  </w:r>
                  <w:r>
                    <w:rPr>
                      <w:rFonts w:hint="eastAsia" w:ascii="Times New Roman" w:hAnsi="Times New Roman" w:cs="Times New Roman" w:eastAsiaTheme="minorEastAsia"/>
                      <w:color w:val="FF0000"/>
                      <w:spacing w:val="-4"/>
                      <w:sz w:val="21"/>
                      <w:szCs w:val="21"/>
                      <w:vertAlign w:val="superscript"/>
                    </w:rPr>
                    <w:t>3</w:t>
                  </w:r>
                  <w:r>
                    <w:rPr>
                      <w:rFonts w:hint="eastAsia" w:ascii="Times New Roman" w:hAnsi="Times New Roman" w:cs="Times New Roman" w:eastAsiaTheme="minorEastAsia"/>
                      <w:color w:val="FF0000"/>
                      <w:spacing w:val="-4"/>
                      <w:sz w:val="21"/>
                      <w:szCs w:val="21"/>
                    </w:rPr>
                    <w:t>/a</w:t>
                  </w:r>
                </w:p>
              </w:tc>
              <w:tc>
                <w:tcPr>
                  <w:tcW w:w="1134" w:type="dxa"/>
                  <w:tcBorders>
                    <w:top w:val="single" w:color="000000" w:sz="2" w:space="0"/>
                    <w:left w:val="single" w:color="000000" w:sz="2" w:space="0"/>
                    <w:bottom w:val="single" w:color="000000" w:sz="2" w:space="0"/>
                    <w:right w:val="single" w:color="000000" w:sz="2" w:space="0"/>
                  </w:tcBorders>
                  <w:vAlign w:val="center"/>
                </w:tcPr>
                <w:p>
                  <w:pPr>
                    <w:pStyle w:val="99"/>
                    <w:spacing w:before="75"/>
                    <w:jc w:val="center"/>
                    <w:rPr>
                      <w:rFonts w:ascii="Times New Roman" w:hAnsi="Times New Roman" w:cs="Times New Roman" w:eastAsiaTheme="minorEastAsia"/>
                      <w:color w:val="FF0000"/>
                      <w:sz w:val="21"/>
                      <w:szCs w:val="21"/>
                    </w:rPr>
                  </w:pPr>
                  <w:r>
                    <w:rPr>
                      <w:rFonts w:hint="eastAsia" w:ascii="Times New Roman" w:hAnsi="Times New Roman" w:cs="Times New Roman" w:eastAsiaTheme="minorEastAsia"/>
                      <w:color w:val="FF0000"/>
                      <w:sz w:val="21"/>
                      <w:szCs w:val="21"/>
                    </w:rPr>
                    <w:t>/</w:t>
                  </w:r>
                </w:p>
              </w:tc>
              <w:tc>
                <w:tcPr>
                  <w:tcW w:w="1559" w:type="dxa"/>
                  <w:tcBorders>
                    <w:top w:val="single" w:color="000000" w:sz="2" w:space="0"/>
                    <w:left w:val="single" w:color="000000" w:sz="2" w:space="0"/>
                    <w:bottom w:val="single" w:color="000000" w:sz="2" w:space="0"/>
                    <w:right w:val="single" w:color="000000" w:sz="2" w:space="0"/>
                  </w:tcBorders>
                  <w:vAlign w:val="center"/>
                </w:tcPr>
                <w:p>
                  <w:pPr>
                    <w:pStyle w:val="99"/>
                    <w:spacing w:before="75"/>
                    <w:jc w:val="center"/>
                    <w:rPr>
                      <w:rFonts w:ascii="Times New Roman" w:hAnsi="Times New Roman" w:cs="Times New Roman" w:eastAsiaTheme="minorEastAsia"/>
                      <w:color w:val="FF0000"/>
                      <w:spacing w:val="-4"/>
                      <w:sz w:val="21"/>
                      <w:szCs w:val="21"/>
                    </w:rPr>
                  </w:pPr>
                  <w:r>
                    <w:rPr>
                      <w:rFonts w:hint="eastAsia" w:ascii="Times New Roman" w:hAnsi="Times New Roman" w:cs="Times New Roman" w:eastAsiaTheme="minorEastAsia"/>
                      <w:color w:val="FF0000"/>
                      <w:spacing w:val="-4"/>
                      <w:sz w:val="21"/>
                      <w:szCs w:val="21"/>
                    </w:rPr>
                    <w:t>5</w:t>
                  </w:r>
                  <w:r>
                    <w:rPr>
                      <w:rFonts w:ascii="Times New Roman" w:hAnsi="Times New Roman" w:cs="Times New Roman" w:eastAsiaTheme="minorEastAsia"/>
                      <w:color w:val="FF0000"/>
                      <w:spacing w:val="-4"/>
                      <w:sz w:val="21"/>
                      <w:szCs w:val="21"/>
                    </w:rPr>
                    <w:t>万</w:t>
                  </w:r>
                  <w:r>
                    <w:rPr>
                      <w:rFonts w:ascii="Times New Roman" w:hAnsi="Times New Roman" w:cs="Times New Roman" w:eastAsiaTheme="minorEastAsia"/>
                      <w:color w:val="FF0000"/>
                      <w:spacing w:val="-58"/>
                      <w:sz w:val="21"/>
                      <w:szCs w:val="21"/>
                    </w:rPr>
                    <w:t xml:space="preserve"> </w:t>
                  </w:r>
                  <w:r>
                    <w:rPr>
                      <w:rFonts w:hint="eastAsia" w:ascii="Times New Roman" w:hAnsi="Times New Roman" w:cs="Times New Roman" w:eastAsiaTheme="minorEastAsia"/>
                      <w:color w:val="FF0000"/>
                      <w:spacing w:val="-4"/>
                      <w:sz w:val="21"/>
                      <w:szCs w:val="21"/>
                    </w:rPr>
                    <w:t>m</w:t>
                  </w:r>
                  <w:r>
                    <w:rPr>
                      <w:rFonts w:hint="eastAsia" w:ascii="Times New Roman" w:hAnsi="Times New Roman" w:cs="Times New Roman" w:eastAsiaTheme="minorEastAsia"/>
                      <w:color w:val="FF0000"/>
                      <w:spacing w:val="-4"/>
                      <w:sz w:val="21"/>
                      <w:szCs w:val="21"/>
                      <w:vertAlign w:val="superscript"/>
                    </w:rPr>
                    <w:t>3</w:t>
                  </w:r>
                  <w:r>
                    <w:rPr>
                      <w:rFonts w:hint="eastAsia" w:ascii="Times New Roman" w:hAnsi="Times New Roman" w:cs="Times New Roman" w:eastAsiaTheme="minorEastAsia"/>
                      <w:color w:val="FF0000"/>
                      <w:spacing w:val="-4"/>
                      <w:sz w:val="21"/>
                      <w:szCs w:val="21"/>
                    </w:rPr>
                    <w:t>/d</w:t>
                  </w:r>
                </w:p>
                <w:p>
                  <w:pPr>
                    <w:pStyle w:val="99"/>
                    <w:spacing w:before="75"/>
                    <w:jc w:val="center"/>
                    <w:rPr>
                      <w:rFonts w:ascii="Times New Roman" w:hAnsi="Times New Roman" w:cs="Times New Roman" w:eastAsiaTheme="minorEastAsia"/>
                      <w:color w:val="FF0000"/>
                      <w:sz w:val="21"/>
                      <w:szCs w:val="21"/>
                    </w:rPr>
                  </w:pPr>
                  <w:r>
                    <w:rPr>
                      <w:rFonts w:hint="eastAsia" w:ascii="Times New Roman" w:hAnsi="Times New Roman" w:cs="Times New Roman" w:eastAsiaTheme="minorEastAsia"/>
                      <w:color w:val="FF0000"/>
                      <w:spacing w:val="-4"/>
                      <w:sz w:val="21"/>
                      <w:szCs w:val="21"/>
                    </w:rPr>
                    <w:t>1825</w:t>
                  </w:r>
                  <w:r>
                    <w:rPr>
                      <w:rFonts w:ascii="Times New Roman" w:hAnsi="Times New Roman" w:cs="Times New Roman" w:eastAsiaTheme="minorEastAsia"/>
                      <w:color w:val="FF0000"/>
                      <w:spacing w:val="-4"/>
                      <w:sz w:val="21"/>
                      <w:szCs w:val="21"/>
                    </w:rPr>
                    <w:t>万</w:t>
                  </w:r>
                  <w:r>
                    <w:rPr>
                      <w:rFonts w:ascii="Times New Roman" w:hAnsi="Times New Roman" w:cs="Times New Roman" w:eastAsiaTheme="minorEastAsia"/>
                      <w:color w:val="FF0000"/>
                      <w:spacing w:val="-58"/>
                      <w:sz w:val="21"/>
                      <w:szCs w:val="21"/>
                    </w:rPr>
                    <w:t xml:space="preserve"> </w:t>
                  </w:r>
                  <w:r>
                    <w:rPr>
                      <w:rFonts w:hint="eastAsia" w:ascii="Times New Roman" w:hAnsi="Times New Roman" w:cs="Times New Roman" w:eastAsiaTheme="minorEastAsia"/>
                      <w:color w:val="FF0000"/>
                      <w:spacing w:val="-4"/>
                      <w:sz w:val="21"/>
                      <w:szCs w:val="21"/>
                    </w:rPr>
                    <w:t>m</w:t>
                  </w:r>
                  <w:r>
                    <w:rPr>
                      <w:rFonts w:hint="eastAsia" w:ascii="Times New Roman" w:hAnsi="Times New Roman" w:cs="Times New Roman" w:eastAsiaTheme="minorEastAsia"/>
                      <w:color w:val="FF0000"/>
                      <w:spacing w:val="-4"/>
                      <w:sz w:val="21"/>
                      <w:szCs w:val="21"/>
                      <w:vertAlign w:val="superscript"/>
                    </w:rPr>
                    <w:t>3</w:t>
                  </w:r>
                  <w:r>
                    <w:rPr>
                      <w:rFonts w:hint="eastAsia" w:ascii="Times New Roman" w:hAnsi="Times New Roman" w:cs="Times New Roman" w:eastAsiaTheme="minorEastAsia"/>
                      <w:color w:val="FF0000"/>
                      <w:spacing w:val="-4"/>
                      <w:sz w:val="21"/>
                      <w:szCs w:val="21"/>
                    </w:rPr>
                    <w:t>/a</w:t>
                  </w:r>
                </w:p>
              </w:tc>
              <w:tc>
                <w:tcPr>
                  <w:tcW w:w="2967" w:type="dxa"/>
                  <w:tcBorders>
                    <w:top w:val="single" w:color="000000" w:sz="2" w:space="0"/>
                    <w:left w:val="single" w:color="000000" w:sz="2" w:space="0"/>
                    <w:bottom w:val="single" w:color="000000" w:sz="2" w:space="0"/>
                    <w:right w:val="single" w:color="000000" w:sz="2" w:space="0"/>
                  </w:tcBorders>
                  <w:vAlign w:val="center"/>
                </w:tcPr>
                <w:p>
                  <w:pPr>
                    <w:pStyle w:val="99"/>
                    <w:spacing w:before="78"/>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pacing w:val="-4"/>
                      <w:sz w:val="21"/>
                      <w:szCs w:val="21"/>
                      <w14:textFill>
                        <w14:solidFill>
                          <w14:schemeClr w14:val="tx1"/>
                        </w14:solidFill>
                      </w14:textFill>
                    </w:rPr>
                    <w:t>现状原水由多浪水库提供，</w:t>
                  </w:r>
                  <w:r>
                    <w:rPr>
                      <w:rFonts w:hint="eastAsia" w:ascii="Times New Roman" w:hAnsi="Times New Roman" w:cs="Times New Roman" w:eastAsiaTheme="minorEastAsia"/>
                      <w:color w:val="FF0000"/>
                      <w:spacing w:val="-4"/>
                      <w:sz w:val="21"/>
                      <w:szCs w:val="21"/>
                    </w:rPr>
                    <w:t>扩建后由多浪水库提供工业原水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537" w:type="dxa"/>
                  <w:vMerge w:val="continue"/>
                  <w:tcBorders>
                    <w:left w:val="single" w:color="000000" w:sz="2" w:space="0"/>
                    <w:right w:val="single" w:color="000000" w:sz="2" w:space="0"/>
                  </w:tcBorders>
                  <w:vAlign w:val="center"/>
                </w:tcPr>
                <w:p>
                  <w:pPr>
                    <w:pStyle w:val="99"/>
                    <w:spacing w:before="75"/>
                    <w:jc w:val="center"/>
                    <w:rPr>
                      <w:rFonts w:ascii="Times New Roman" w:hAnsi="Times New Roman" w:cs="Times New Roman" w:eastAsiaTheme="minorEastAsia"/>
                      <w:color w:val="000000" w:themeColor="text1"/>
                      <w:spacing w:val="-4"/>
                      <w:sz w:val="21"/>
                      <w:szCs w:val="21"/>
                      <w14:textFill>
                        <w14:solidFill>
                          <w14:schemeClr w14:val="tx1"/>
                        </w14:solidFill>
                      </w14:textFill>
                    </w:rPr>
                  </w:pPr>
                </w:p>
              </w:tc>
              <w:tc>
                <w:tcPr>
                  <w:tcW w:w="611" w:type="dxa"/>
                  <w:tcBorders>
                    <w:top w:val="single" w:color="000000" w:sz="2" w:space="0"/>
                    <w:left w:val="single" w:color="000000" w:sz="2" w:space="0"/>
                    <w:bottom w:val="single" w:color="000000" w:sz="2" w:space="0"/>
                    <w:right w:val="single" w:color="auto" w:sz="4" w:space="0"/>
                  </w:tcBorders>
                  <w:vAlign w:val="center"/>
                </w:tcPr>
                <w:p>
                  <w:pPr>
                    <w:pStyle w:val="99"/>
                    <w:spacing w:before="75"/>
                    <w:jc w:val="center"/>
                    <w:rPr>
                      <w:rFonts w:ascii="Times New Roman" w:hAnsi="Times New Roman" w:cs="Times New Roman" w:eastAsiaTheme="minorEastAsia"/>
                      <w:color w:val="FF0000"/>
                      <w:spacing w:val="-4"/>
                      <w:sz w:val="21"/>
                      <w:szCs w:val="21"/>
                    </w:rPr>
                  </w:pPr>
                  <w:r>
                    <w:rPr>
                      <w:rFonts w:ascii="Times New Roman" w:hAnsi="Times New Roman" w:cs="Times New Roman" w:eastAsiaTheme="minorEastAsia"/>
                      <w:color w:val="FF0000"/>
                      <w:spacing w:val="-4"/>
                      <w:sz w:val="21"/>
                      <w:szCs w:val="21"/>
                    </w:rPr>
                    <w:t>工业供水</w:t>
                  </w:r>
                </w:p>
              </w:tc>
              <w:tc>
                <w:tcPr>
                  <w:tcW w:w="1657" w:type="dxa"/>
                  <w:tcBorders>
                    <w:top w:val="single" w:color="000000" w:sz="2" w:space="0"/>
                    <w:left w:val="single" w:color="auto" w:sz="4" w:space="0"/>
                    <w:bottom w:val="single" w:color="000000" w:sz="2" w:space="0"/>
                    <w:right w:val="single" w:color="000000" w:sz="2" w:space="0"/>
                  </w:tcBorders>
                  <w:vAlign w:val="center"/>
                </w:tcPr>
                <w:p>
                  <w:pPr>
                    <w:pStyle w:val="99"/>
                    <w:spacing w:before="75"/>
                    <w:jc w:val="center"/>
                    <w:rPr>
                      <w:rFonts w:ascii="Times New Roman" w:hAnsi="Times New Roman" w:cs="Times New Roman" w:eastAsiaTheme="minorEastAsia"/>
                      <w:color w:val="FF0000"/>
                      <w:spacing w:val="-4"/>
                      <w:sz w:val="21"/>
                      <w:szCs w:val="21"/>
                    </w:rPr>
                  </w:pPr>
                  <w:r>
                    <w:rPr>
                      <w:rFonts w:hint="eastAsia" w:ascii="Times New Roman" w:hAnsi="Times New Roman" w:cs="Times New Roman" w:eastAsiaTheme="minorEastAsia"/>
                      <w:color w:val="FF0000"/>
                      <w:spacing w:val="-4"/>
                      <w:sz w:val="21"/>
                      <w:szCs w:val="21"/>
                    </w:rPr>
                    <w:t>10</w:t>
                  </w:r>
                  <w:r>
                    <w:rPr>
                      <w:rFonts w:ascii="Times New Roman" w:hAnsi="Times New Roman" w:cs="Times New Roman" w:eastAsiaTheme="minorEastAsia"/>
                      <w:color w:val="FF0000"/>
                      <w:spacing w:val="-4"/>
                      <w:sz w:val="21"/>
                      <w:szCs w:val="21"/>
                    </w:rPr>
                    <w:t>万</w:t>
                  </w:r>
                  <w:r>
                    <w:rPr>
                      <w:rFonts w:ascii="Times New Roman" w:hAnsi="Times New Roman" w:cs="Times New Roman" w:eastAsiaTheme="minorEastAsia"/>
                      <w:color w:val="FF0000"/>
                      <w:spacing w:val="-58"/>
                      <w:sz w:val="21"/>
                      <w:szCs w:val="21"/>
                    </w:rPr>
                    <w:t xml:space="preserve"> </w:t>
                  </w:r>
                  <w:r>
                    <w:rPr>
                      <w:rFonts w:hint="eastAsia" w:ascii="Times New Roman" w:hAnsi="Times New Roman" w:cs="Times New Roman" w:eastAsiaTheme="minorEastAsia"/>
                      <w:color w:val="FF0000"/>
                      <w:spacing w:val="-4"/>
                      <w:sz w:val="21"/>
                      <w:szCs w:val="21"/>
                    </w:rPr>
                    <w:t>m</w:t>
                  </w:r>
                  <w:r>
                    <w:rPr>
                      <w:rFonts w:hint="eastAsia" w:ascii="Times New Roman" w:hAnsi="Times New Roman" w:cs="Times New Roman" w:eastAsiaTheme="minorEastAsia"/>
                      <w:color w:val="FF0000"/>
                      <w:spacing w:val="-4"/>
                      <w:sz w:val="21"/>
                      <w:szCs w:val="21"/>
                      <w:vertAlign w:val="superscript"/>
                    </w:rPr>
                    <w:t>3</w:t>
                  </w:r>
                  <w:r>
                    <w:rPr>
                      <w:rFonts w:hint="eastAsia" w:ascii="Times New Roman" w:hAnsi="Times New Roman" w:cs="Times New Roman" w:eastAsiaTheme="minorEastAsia"/>
                      <w:color w:val="FF0000"/>
                      <w:spacing w:val="-4"/>
                      <w:sz w:val="21"/>
                      <w:szCs w:val="21"/>
                    </w:rPr>
                    <w:t>/d</w:t>
                  </w:r>
                </w:p>
                <w:p>
                  <w:pPr>
                    <w:pStyle w:val="99"/>
                    <w:spacing w:before="75"/>
                    <w:jc w:val="center"/>
                    <w:rPr>
                      <w:rFonts w:ascii="Times New Roman" w:hAnsi="Times New Roman" w:cs="Times New Roman" w:eastAsiaTheme="minorEastAsia"/>
                      <w:color w:val="FF0000"/>
                      <w:spacing w:val="-4"/>
                      <w:sz w:val="21"/>
                      <w:szCs w:val="21"/>
                    </w:rPr>
                  </w:pPr>
                  <w:r>
                    <w:rPr>
                      <w:rFonts w:hint="eastAsia" w:ascii="Times New Roman" w:hAnsi="Times New Roman" w:cs="Times New Roman" w:eastAsiaTheme="minorEastAsia"/>
                      <w:color w:val="FF0000"/>
                      <w:spacing w:val="-4"/>
                      <w:sz w:val="21"/>
                      <w:szCs w:val="21"/>
                    </w:rPr>
                    <w:t>3650</w:t>
                  </w:r>
                  <w:r>
                    <w:rPr>
                      <w:rFonts w:ascii="Times New Roman" w:hAnsi="Times New Roman" w:cs="Times New Roman" w:eastAsiaTheme="minorEastAsia"/>
                      <w:color w:val="FF0000"/>
                      <w:spacing w:val="-4"/>
                      <w:sz w:val="21"/>
                      <w:szCs w:val="21"/>
                    </w:rPr>
                    <w:t>万</w:t>
                  </w:r>
                  <w:r>
                    <w:rPr>
                      <w:rFonts w:ascii="Times New Roman" w:hAnsi="Times New Roman" w:cs="Times New Roman" w:eastAsiaTheme="minorEastAsia"/>
                      <w:color w:val="FF0000"/>
                      <w:spacing w:val="-58"/>
                      <w:sz w:val="21"/>
                      <w:szCs w:val="21"/>
                    </w:rPr>
                    <w:t xml:space="preserve"> </w:t>
                  </w:r>
                  <w:r>
                    <w:rPr>
                      <w:rFonts w:hint="eastAsia" w:ascii="Times New Roman" w:hAnsi="Times New Roman" w:cs="Times New Roman" w:eastAsiaTheme="minorEastAsia"/>
                      <w:color w:val="FF0000"/>
                      <w:spacing w:val="-4"/>
                      <w:sz w:val="21"/>
                      <w:szCs w:val="21"/>
                    </w:rPr>
                    <w:t>m</w:t>
                  </w:r>
                  <w:r>
                    <w:rPr>
                      <w:rFonts w:hint="eastAsia" w:ascii="Times New Roman" w:hAnsi="Times New Roman" w:cs="Times New Roman" w:eastAsiaTheme="minorEastAsia"/>
                      <w:color w:val="FF0000"/>
                      <w:spacing w:val="-4"/>
                      <w:sz w:val="21"/>
                      <w:szCs w:val="21"/>
                      <w:vertAlign w:val="superscript"/>
                    </w:rPr>
                    <w:t>3</w:t>
                  </w:r>
                  <w:r>
                    <w:rPr>
                      <w:rFonts w:hint="eastAsia" w:ascii="Times New Roman" w:hAnsi="Times New Roman" w:cs="Times New Roman" w:eastAsiaTheme="minorEastAsia"/>
                      <w:color w:val="FF0000"/>
                      <w:spacing w:val="-4"/>
                      <w:sz w:val="21"/>
                      <w:szCs w:val="21"/>
                    </w:rPr>
                    <w:t>/a</w:t>
                  </w:r>
                </w:p>
              </w:tc>
              <w:tc>
                <w:tcPr>
                  <w:tcW w:w="1134" w:type="dxa"/>
                  <w:tcBorders>
                    <w:top w:val="single" w:color="000000" w:sz="2" w:space="0"/>
                    <w:left w:val="single" w:color="000000" w:sz="2" w:space="0"/>
                    <w:bottom w:val="single" w:color="000000" w:sz="2" w:space="0"/>
                    <w:right w:val="single" w:color="000000" w:sz="2" w:space="0"/>
                  </w:tcBorders>
                  <w:vAlign w:val="center"/>
                </w:tcPr>
                <w:p>
                  <w:pPr>
                    <w:pStyle w:val="99"/>
                    <w:spacing w:before="75"/>
                    <w:jc w:val="center"/>
                    <w:rPr>
                      <w:rFonts w:ascii="Times New Roman" w:hAnsi="Times New Roman" w:cs="Times New Roman" w:eastAsiaTheme="minorEastAsia"/>
                      <w:color w:val="FF0000"/>
                      <w:spacing w:val="-4"/>
                      <w:sz w:val="21"/>
                      <w:szCs w:val="21"/>
                    </w:rPr>
                  </w:pPr>
                  <w:r>
                    <w:rPr>
                      <w:rFonts w:hint="eastAsia" w:ascii="Times New Roman" w:hAnsi="Times New Roman" w:cs="Times New Roman" w:eastAsiaTheme="minorEastAsia"/>
                      <w:color w:val="FF0000"/>
                      <w:spacing w:val="-4"/>
                      <w:sz w:val="21"/>
                      <w:szCs w:val="21"/>
                    </w:rPr>
                    <w:t>/</w:t>
                  </w:r>
                </w:p>
              </w:tc>
              <w:tc>
                <w:tcPr>
                  <w:tcW w:w="1559" w:type="dxa"/>
                  <w:tcBorders>
                    <w:top w:val="single" w:color="000000" w:sz="2" w:space="0"/>
                    <w:left w:val="single" w:color="000000" w:sz="2" w:space="0"/>
                    <w:bottom w:val="single" w:color="000000" w:sz="2" w:space="0"/>
                    <w:right w:val="single" w:color="000000" w:sz="2" w:space="0"/>
                  </w:tcBorders>
                  <w:vAlign w:val="center"/>
                </w:tcPr>
                <w:p>
                  <w:pPr>
                    <w:pStyle w:val="99"/>
                    <w:spacing w:before="75"/>
                    <w:jc w:val="center"/>
                    <w:rPr>
                      <w:rFonts w:ascii="Times New Roman" w:hAnsi="Times New Roman" w:cs="Times New Roman" w:eastAsiaTheme="minorEastAsia"/>
                      <w:color w:val="FF0000"/>
                      <w:spacing w:val="-4"/>
                      <w:sz w:val="21"/>
                      <w:szCs w:val="21"/>
                    </w:rPr>
                  </w:pPr>
                  <w:r>
                    <w:rPr>
                      <w:rFonts w:hint="eastAsia" w:ascii="Times New Roman" w:hAnsi="Times New Roman" w:cs="Times New Roman" w:eastAsiaTheme="minorEastAsia"/>
                      <w:color w:val="FF0000"/>
                      <w:spacing w:val="-4"/>
                      <w:sz w:val="21"/>
                      <w:szCs w:val="21"/>
                    </w:rPr>
                    <w:t>10</w:t>
                  </w:r>
                  <w:r>
                    <w:rPr>
                      <w:rFonts w:ascii="Times New Roman" w:hAnsi="Times New Roman" w:cs="Times New Roman" w:eastAsiaTheme="minorEastAsia"/>
                      <w:color w:val="FF0000"/>
                      <w:spacing w:val="-4"/>
                      <w:sz w:val="21"/>
                      <w:szCs w:val="21"/>
                    </w:rPr>
                    <w:t>万</w:t>
                  </w:r>
                  <w:r>
                    <w:rPr>
                      <w:rFonts w:ascii="Times New Roman" w:hAnsi="Times New Roman" w:cs="Times New Roman" w:eastAsiaTheme="minorEastAsia"/>
                      <w:color w:val="FF0000"/>
                      <w:spacing w:val="-58"/>
                      <w:sz w:val="21"/>
                      <w:szCs w:val="21"/>
                    </w:rPr>
                    <w:t xml:space="preserve"> </w:t>
                  </w:r>
                  <w:r>
                    <w:rPr>
                      <w:rFonts w:hint="eastAsia" w:ascii="Times New Roman" w:hAnsi="Times New Roman" w:cs="Times New Roman" w:eastAsiaTheme="minorEastAsia"/>
                      <w:color w:val="FF0000"/>
                      <w:spacing w:val="-4"/>
                      <w:sz w:val="21"/>
                      <w:szCs w:val="21"/>
                    </w:rPr>
                    <w:t>m</w:t>
                  </w:r>
                  <w:r>
                    <w:rPr>
                      <w:rFonts w:hint="eastAsia" w:ascii="Times New Roman" w:hAnsi="Times New Roman" w:cs="Times New Roman" w:eastAsiaTheme="minorEastAsia"/>
                      <w:color w:val="FF0000"/>
                      <w:spacing w:val="-4"/>
                      <w:sz w:val="21"/>
                      <w:szCs w:val="21"/>
                      <w:vertAlign w:val="superscript"/>
                    </w:rPr>
                    <w:t>3</w:t>
                  </w:r>
                  <w:r>
                    <w:rPr>
                      <w:rFonts w:hint="eastAsia" w:ascii="Times New Roman" w:hAnsi="Times New Roman" w:cs="Times New Roman" w:eastAsiaTheme="minorEastAsia"/>
                      <w:color w:val="FF0000"/>
                      <w:spacing w:val="-4"/>
                      <w:sz w:val="21"/>
                      <w:szCs w:val="21"/>
                    </w:rPr>
                    <w:t>/d</w:t>
                  </w:r>
                </w:p>
                <w:p>
                  <w:pPr>
                    <w:pStyle w:val="99"/>
                    <w:spacing w:before="75"/>
                    <w:jc w:val="center"/>
                    <w:rPr>
                      <w:rFonts w:ascii="Times New Roman" w:hAnsi="Times New Roman" w:cs="Times New Roman" w:eastAsiaTheme="minorEastAsia"/>
                      <w:color w:val="FF0000"/>
                      <w:spacing w:val="-4"/>
                      <w:sz w:val="21"/>
                      <w:szCs w:val="21"/>
                    </w:rPr>
                  </w:pPr>
                  <w:r>
                    <w:rPr>
                      <w:rFonts w:hint="eastAsia" w:ascii="Times New Roman" w:hAnsi="Times New Roman" w:cs="Times New Roman" w:eastAsiaTheme="minorEastAsia"/>
                      <w:color w:val="FF0000"/>
                      <w:spacing w:val="-4"/>
                      <w:sz w:val="21"/>
                      <w:szCs w:val="21"/>
                    </w:rPr>
                    <w:t>3650</w:t>
                  </w:r>
                  <w:r>
                    <w:rPr>
                      <w:rFonts w:ascii="Times New Roman" w:hAnsi="Times New Roman" w:cs="Times New Roman" w:eastAsiaTheme="minorEastAsia"/>
                      <w:color w:val="FF0000"/>
                      <w:spacing w:val="-4"/>
                      <w:sz w:val="21"/>
                      <w:szCs w:val="21"/>
                    </w:rPr>
                    <w:t>万</w:t>
                  </w:r>
                  <w:r>
                    <w:rPr>
                      <w:rFonts w:ascii="Times New Roman" w:hAnsi="Times New Roman" w:cs="Times New Roman" w:eastAsiaTheme="minorEastAsia"/>
                      <w:color w:val="FF0000"/>
                      <w:spacing w:val="-58"/>
                      <w:sz w:val="21"/>
                      <w:szCs w:val="21"/>
                    </w:rPr>
                    <w:t xml:space="preserve"> </w:t>
                  </w:r>
                  <w:r>
                    <w:rPr>
                      <w:rFonts w:hint="eastAsia" w:ascii="Times New Roman" w:hAnsi="Times New Roman" w:cs="Times New Roman" w:eastAsiaTheme="minorEastAsia"/>
                      <w:color w:val="FF0000"/>
                      <w:spacing w:val="-4"/>
                      <w:sz w:val="21"/>
                      <w:szCs w:val="21"/>
                    </w:rPr>
                    <w:t>m</w:t>
                  </w:r>
                  <w:r>
                    <w:rPr>
                      <w:rFonts w:hint="eastAsia" w:ascii="Times New Roman" w:hAnsi="Times New Roman" w:cs="Times New Roman" w:eastAsiaTheme="minorEastAsia"/>
                      <w:color w:val="FF0000"/>
                      <w:spacing w:val="-4"/>
                      <w:sz w:val="21"/>
                      <w:szCs w:val="21"/>
                      <w:vertAlign w:val="superscript"/>
                    </w:rPr>
                    <w:t>3</w:t>
                  </w:r>
                  <w:r>
                    <w:rPr>
                      <w:rFonts w:hint="eastAsia" w:ascii="Times New Roman" w:hAnsi="Times New Roman" w:cs="Times New Roman" w:eastAsiaTheme="minorEastAsia"/>
                      <w:color w:val="FF0000"/>
                      <w:spacing w:val="-4"/>
                      <w:sz w:val="21"/>
                      <w:szCs w:val="21"/>
                    </w:rPr>
                    <w:t>/a</w:t>
                  </w:r>
                </w:p>
              </w:tc>
              <w:tc>
                <w:tcPr>
                  <w:tcW w:w="2967" w:type="dxa"/>
                  <w:tcBorders>
                    <w:top w:val="single" w:color="000000" w:sz="2" w:space="0"/>
                    <w:left w:val="single" w:color="000000" w:sz="2" w:space="0"/>
                    <w:bottom w:val="single" w:color="000000" w:sz="2" w:space="0"/>
                    <w:right w:val="single" w:color="000000" w:sz="2" w:space="0"/>
                  </w:tcBorders>
                  <w:vAlign w:val="center"/>
                </w:tcPr>
                <w:p>
                  <w:pPr>
                    <w:pStyle w:val="99"/>
                    <w:spacing w:before="78"/>
                    <w:jc w:val="center"/>
                    <w:rPr>
                      <w:rFonts w:ascii="Times New Roman" w:hAnsi="Times New Roman" w:cs="Times New Roman" w:eastAsiaTheme="minorEastAsia"/>
                      <w:color w:val="000000" w:themeColor="text1"/>
                      <w:spacing w:val="-4"/>
                      <w:sz w:val="21"/>
                      <w:szCs w:val="21"/>
                      <w14:textFill>
                        <w14:solidFill>
                          <w14:schemeClr w14:val="tx1"/>
                        </w14:solidFill>
                      </w14:textFill>
                    </w:rPr>
                  </w:pPr>
                  <w:r>
                    <w:rPr>
                      <w:rFonts w:hint="eastAsia" w:ascii="Times New Roman" w:hAnsi="Times New Roman" w:cs="Times New Roman" w:eastAsiaTheme="minorEastAsia"/>
                      <w:color w:val="000000" w:themeColor="text1"/>
                      <w:spacing w:val="-4"/>
                      <w:sz w:val="21"/>
                      <w:szCs w:val="21"/>
                      <w14:textFill>
                        <w14:solidFill>
                          <w14:schemeClr w14:val="tx1"/>
                        </w14:solidFill>
                      </w14:textFill>
                    </w:rPr>
                    <w:t>现状原水由多浪水库提供，</w:t>
                  </w:r>
                  <w:r>
                    <w:rPr>
                      <w:rFonts w:hint="eastAsia" w:ascii="Times New Roman" w:hAnsi="Times New Roman" w:cs="Times New Roman" w:eastAsiaTheme="minorEastAsia"/>
                      <w:color w:val="FF0000"/>
                      <w:spacing w:val="-4"/>
                      <w:sz w:val="21"/>
                      <w:szCs w:val="21"/>
                    </w:rPr>
                    <w:t>扩建后由多浪水库提供工业原水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537" w:type="dxa"/>
                  <w:vMerge w:val="continue"/>
                  <w:tcBorders>
                    <w:left w:val="single" w:color="000000" w:sz="2" w:space="0"/>
                    <w:right w:val="single" w:color="000000" w:sz="2" w:space="0"/>
                  </w:tcBorders>
                  <w:vAlign w:val="center"/>
                </w:tcPr>
                <w:p>
                  <w:pPr>
                    <w:pStyle w:val="99"/>
                    <w:spacing w:before="75"/>
                    <w:jc w:val="center"/>
                    <w:rPr>
                      <w:rFonts w:ascii="Times New Roman" w:hAnsi="Times New Roman" w:cs="Times New Roman" w:eastAsiaTheme="minorEastAsia"/>
                      <w:color w:val="000000" w:themeColor="text1"/>
                      <w:spacing w:val="-4"/>
                      <w:sz w:val="21"/>
                      <w:szCs w:val="21"/>
                      <w14:textFill>
                        <w14:solidFill>
                          <w14:schemeClr w14:val="tx1"/>
                        </w14:solidFill>
                      </w14:textFill>
                    </w:rPr>
                  </w:pPr>
                </w:p>
              </w:tc>
              <w:tc>
                <w:tcPr>
                  <w:tcW w:w="611" w:type="dxa"/>
                  <w:vMerge w:val="restart"/>
                  <w:tcBorders>
                    <w:top w:val="single" w:color="000000" w:sz="2" w:space="0"/>
                    <w:left w:val="single" w:color="000000" w:sz="2" w:space="0"/>
                    <w:right w:val="single" w:color="auto" w:sz="4" w:space="0"/>
                  </w:tcBorders>
                  <w:vAlign w:val="center"/>
                </w:tcPr>
                <w:p>
                  <w:pPr>
                    <w:pStyle w:val="99"/>
                    <w:spacing w:before="75"/>
                    <w:jc w:val="center"/>
                    <w:rPr>
                      <w:rFonts w:ascii="Times New Roman" w:hAnsi="Times New Roman" w:cs="Times New Roman" w:eastAsiaTheme="minorEastAsia"/>
                      <w:color w:val="FF0000"/>
                      <w:spacing w:val="-4"/>
                      <w:sz w:val="21"/>
                      <w:szCs w:val="21"/>
                    </w:rPr>
                  </w:pPr>
                  <w:r>
                    <w:rPr>
                      <w:rFonts w:ascii="Times New Roman" w:hAnsi="Times New Roman" w:cs="Times New Roman" w:eastAsiaTheme="minorEastAsia"/>
                      <w:color w:val="FF0000"/>
                      <w:spacing w:val="-4"/>
                      <w:sz w:val="21"/>
                      <w:szCs w:val="21"/>
                    </w:rPr>
                    <w:t>生活供水</w:t>
                  </w:r>
                </w:p>
              </w:tc>
              <w:tc>
                <w:tcPr>
                  <w:tcW w:w="1657" w:type="dxa"/>
                  <w:tcBorders>
                    <w:top w:val="single" w:color="000000" w:sz="2" w:space="0"/>
                    <w:left w:val="single" w:color="auto" w:sz="4" w:space="0"/>
                    <w:bottom w:val="single" w:color="000000" w:sz="2" w:space="0"/>
                    <w:right w:val="single" w:color="000000" w:sz="2" w:space="0"/>
                  </w:tcBorders>
                  <w:vAlign w:val="center"/>
                </w:tcPr>
                <w:p>
                  <w:pPr>
                    <w:pStyle w:val="99"/>
                    <w:spacing w:before="75"/>
                    <w:jc w:val="center"/>
                    <w:rPr>
                      <w:rFonts w:ascii="Times New Roman" w:hAnsi="Times New Roman" w:cs="Times New Roman" w:eastAsiaTheme="minorEastAsia"/>
                      <w:color w:val="FF0000"/>
                      <w:spacing w:val="-4"/>
                      <w:sz w:val="21"/>
                      <w:szCs w:val="21"/>
                    </w:rPr>
                  </w:pPr>
                  <w:r>
                    <w:rPr>
                      <w:rFonts w:hint="eastAsia" w:ascii="Times New Roman" w:hAnsi="Times New Roman" w:cs="Times New Roman" w:eastAsiaTheme="minorEastAsia"/>
                      <w:color w:val="FF0000"/>
                      <w:spacing w:val="-4"/>
                      <w:sz w:val="21"/>
                      <w:szCs w:val="21"/>
                    </w:rPr>
                    <w:t>5</w:t>
                  </w:r>
                  <w:r>
                    <w:rPr>
                      <w:rFonts w:ascii="Times New Roman" w:hAnsi="Times New Roman" w:cs="Times New Roman" w:eastAsiaTheme="minorEastAsia"/>
                      <w:color w:val="FF0000"/>
                      <w:spacing w:val="-4"/>
                      <w:sz w:val="21"/>
                      <w:szCs w:val="21"/>
                    </w:rPr>
                    <w:t>万</w:t>
                  </w:r>
                  <w:r>
                    <w:rPr>
                      <w:rFonts w:ascii="Times New Roman" w:hAnsi="Times New Roman" w:cs="Times New Roman" w:eastAsiaTheme="minorEastAsia"/>
                      <w:color w:val="FF0000"/>
                      <w:spacing w:val="-58"/>
                      <w:sz w:val="21"/>
                      <w:szCs w:val="21"/>
                    </w:rPr>
                    <w:t xml:space="preserve"> </w:t>
                  </w:r>
                  <w:r>
                    <w:rPr>
                      <w:rFonts w:hint="eastAsia" w:ascii="Times New Roman" w:hAnsi="Times New Roman" w:cs="Times New Roman" w:eastAsiaTheme="minorEastAsia"/>
                      <w:color w:val="FF0000"/>
                      <w:spacing w:val="-4"/>
                      <w:sz w:val="21"/>
                      <w:szCs w:val="21"/>
                    </w:rPr>
                    <w:t>m</w:t>
                  </w:r>
                  <w:r>
                    <w:rPr>
                      <w:rFonts w:hint="eastAsia" w:ascii="Times New Roman" w:hAnsi="Times New Roman" w:cs="Times New Roman" w:eastAsiaTheme="minorEastAsia"/>
                      <w:color w:val="FF0000"/>
                      <w:spacing w:val="-4"/>
                      <w:sz w:val="21"/>
                      <w:szCs w:val="21"/>
                      <w:vertAlign w:val="superscript"/>
                    </w:rPr>
                    <w:t>3</w:t>
                  </w:r>
                  <w:r>
                    <w:rPr>
                      <w:rFonts w:hint="eastAsia" w:ascii="Times New Roman" w:hAnsi="Times New Roman" w:cs="Times New Roman" w:eastAsiaTheme="minorEastAsia"/>
                      <w:color w:val="FF0000"/>
                      <w:spacing w:val="-4"/>
                      <w:sz w:val="21"/>
                      <w:szCs w:val="21"/>
                    </w:rPr>
                    <w:t>/d</w:t>
                  </w:r>
                </w:p>
                <w:p>
                  <w:pPr>
                    <w:pStyle w:val="99"/>
                    <w:spacing w:before="75"/>
                    <w:jc w:val="center"/>
                    <w:rPr>
                      <w:rFonts w:ascii="Times New Roman" w:hAnsi="Times New Roman" w:cs="Times New Roman" w:eastAsiaTheme="minorEastAsia"/>
                      <w:color w:val="FF0000"/>
                      <w:spacing w:val="-4"/>
                      <w:sz w:val="21"/>
                      <w:szCs w:val="21"/>
                    </w:rPr>
                  </w:pPr>
                  <w:r>
                    <w:rPr>
                      <w:rFonts w:hint="eastAsia" w:ascii="Times New Roman" w:hAnsi="Times New Roman" w:cs="Times New Roman" w:eastAsiaTheme="minorEastAsia"/>
                      <w:color w:val="FF0000"/>
                      <w:spacing w:val="-4"/>
                      <w:sz w:val="21"/>
                      <w:szCs w:val="21"/>
                    </w:rPr>
                    <w:t>1825</w:t>
                  </w:r>
                  <w:r>
                    <w:rPr>
                      <w:rFonts w:ascii="Times New Roman" w:hAnsi="Times New Roman" w:cs="Times New Roman" w:eastAsiaTheme="minorEastAsia"/>
                      <w:color w:val="FF0000"/>
                      <w:spacing w:val="-4"/>
                      <w:sz w:val="21"/>
                      <w:szCs w:val="21"/>
                    </w:rPr>
                    <w:t>万</w:t>
                  </w:r>
                  <w:r>
                    <w:rPr>
                      <w:rFonts w:ascii="Times New Roman" w:hAnsi="Times New Roman" w:cs="Times New Roman" w:eastAsiaTheme="minorEastAsia"/>
                      <w:color w:val="FF0000"/>
                      <w:spacing w:val="-58"/>
                      <w:sz w:val="21"/>
                      <w:szCs w:val="21"/>
                    </w:rPr>
                    <w:t xml:space="preserve"> </w:t>
                  </w:r>
                  <w:r>
                    <w:rPr>
                      <w:rFonts w:hint="eastAsia" w:ascii="Times New Roman" w:hAnsi="Times New Roman" w:cs="Times New Roman" w:eastAsiaTheme="minorEastAsia"/>
                      <w:color w:val="FF0000"/>
                      <w:spacing w:val="-4"/>
                      <w:sz w:val="21"/>
                      <w:szCs w:val="21"/>
                    </w:rPr>
                    <w:t>m</w:t>
                  </w:r>
                  <w:r>
                    <w:rPr>
                      <w:rFonts w:hint="eastAsia" w:ascii="Times New Roman" w:hAnsi="Times New Roman" w:cs="Times New Roman" w:eastAsiaTheme="minorEastAsia"/>
                      <w:color w:val="FF0000"/>
                      <w:spacing w:val="-4"/>
                      <w:sz w:val="21"/>
                      <w:szCs w:val="21"/>
                      <w:vertAlign w:val="superscript"/>
                    </w:rPr>
                    <w:t>3</w:t>
                  </w:r>
                  <w:r>
                    <w:rPr>
                      <w:rFonts w:hint="eastAsia" w:ascii="Times New Roman" w:hAnsi="Times New Roman" w:cs="Times New Roman" w:eastAsiaTheme="minorEastAsia"/>
                      <w:color w:val="FF0000"/>
                      <w:spacing w:val="-4"/>
                      <w:sz w:val="21"/>
                      <w:szCs w:val="21"/>
                    </w:rPr>
                    <w:t>/a</w:t>
                  </w:r>
                </w:p>
              </w:tc>
              <w:tc>
                <w:tcPr>
                  <w:tcW w:w="1134" w:type="dxa"/>
                  <w:tcBorders>
                    <w:top w:val="single" w:color="000000" w:sz="2" w:space="0"/>
                    <w:left w:val="single" w:color="000000" w:sz="2" w:space="0"/>
                    <w:bottom w:val="single" w:color="000000" w:sz="2" w:space="0"/>
                    <w:right w:val="single" w:color="000000" w:sz="2" w:space="0"/>
                  </w:tcBorders>
                  <w:vAlign w:val="center"/>
                </w:tcPr>
                <w:p>
                  <w:pPr>
                    <w:pStyle w:val="99"/>
                    <w:spacing w:before="75"/>
                    <w:jc w:val="center"/>
                    <w:rPr>
                      <w:rFonts w:ascii="Times New Roman" w:hAnsi="Times New Roman" w:cs="Times New Roman" w:eastAsiaTheme="minorEastAsia"/>
                      <w:color w:val="FF0000"/>
                      <w:spacing w:val="-4"/>
                      <w:sz w:val="21"/>
                      <w:szCs w:val="21"/>
                    </w:rPr>
                  </w:pPr>
                  <w:r>
                    <w:rPr>
                      <w:rFonts w:hint="eastAsia" w:ascii="Times New Roman" w:hAnsi="Times New Roman" w:cs="Times New Roman" w:eastAsiaTheme="minorEastAsia"/>
                      <w:color w:val="FF0000"/>
                      <w:spacing w:val="-4"/>
                      <w:sz w:val="21"/>
                      <w:szCs w:val="21"/>
                    </w:rPr>
                    <w:t>/</w:t>
                  </w:r>
                </w:p>
              </w:tc>
              <w:tc>
                <w:tcPr>
                  <w:tcW w:w="1559" w:type="dxa"/>
                  <w:tcBorders>
                    <w:top w:val="single" w:color="000000" w:sz="2" w:space="0"/>
                    <w:left w:val="single" w:color="000000" w:sz="2" w:space="0"/>
                    <w:bottom w:val="single" w:color="000000" w:sz="2" w:space="0"/>
                    <w:right w:val="single" w:color="000000" w:sz="2" w:space="0"/>
                  </w:tcBorders>
                  <w:vAlign w:val="center"/>
                </w:tcPr>
                <w:p>
                  <w:pPr>
                    <w:pStyle w:val="99"/>
                    <w:spacing w:before="75"/>
                    <w:jc w:val="center"/>
                    <w:rPr>
                      <w:rFonts w:ascii="Times New Roman" w:hAnsi="Times New Roman" w:cs="Times New Roman" w:eastAsiaTheme="minorEastAsia"/>
                      <w:color w:val="FF0000"/>
                      <w:spacing w:val="-4"/>
                      <w:sz w:val="21"/>
                      <w:szCs w:val="21"/>
                    </w:rPr>
                  </w:pPr>
                  <w:r>
                    <w:rPr>
                      <w:rFonts w:hint="eastAsia" w:ascii="Times New Roman" w:hAnsi="Times New Roman" w:cs="Times New Roman" w:eastAsiaTheme="minorEastAsia"/>
                      <w:color w:val="FF0000"/>
                      <w:spacing w:val="-4"/>
                      <w:sz w:val="21"/>
                      <w:szCs w:val="21"/>
                    </w:rPr>
                    <w:t>5</w:t>
                  </w:r>
                  <w:r>
                    <w:rPr>
                      <w:rFonts w:ascii="Times New Roman" w:hAnsi="Times New Roman" w:cs="Times New Roman" w:eastAsiaTheme="minorEastAsia"/>
                      <w:color w:val="FF0000"/>
                      <w:spacing w:val="-4"/>
                      <w:sz w:val="21"/>
                      <w:szCs w:val="21"/>
                    </w:rPr>
                    <w:t>万</w:t>
                  </w:r>
                  <w:r>
                    <w:rPr>
                      <w:rFonts w:ascii="Times New Roman" w:hAnsi="Times New Roman" w:cs="Times New Roman" w:eastAsiaTheme="minorEastAsia"/>
                      <w:color w:val="FF0000"/>
                      <w:spacing w:val="-58"/>
                      <w:sz w:val="21"/>
                      <w:szCs w:val="21"/>
                    </w:rPr>
                    <w:t xml:space="preserve"> </w:t>
                  </w:r>
                  <w:r>
                    <w:rPr>
                      <w:rFonts w:hint="eastAsia" w:ascii="Times New Roman" w:hAnsi="Times New Roman" w:cs="Times New Roman" w:eastAsiaTheme="minorEastAsia"/>
                      <w:color w:val="FF0000"/>
                      <w:spacing w:val="-4"/>
                      <w:sz w:val="21"/>
                      <w:szCs w:val="21"/>
                    </w:rPr>
                    <w:t>m</w:t>
                  </w:r>
                  <w:r>
                    <w:rPr>
                      <w:rFonts w:hint="eastAsia" w:ascii="Times New Roman" w:hAnsi="Times New Roman" w:cs="Times New Roman" w:eastAsiaTheme="minorEastAsia"/>
                      <w:color w:val="FF0000"/>
                      <w:spacing w:val="-4"/>
                      <w:sz w:val="21"/>
                      <w:szCs w:val="21"/>
                      <w:vertAlign w:val="superscript"/>
                    </w:rPr>
                    <w:t>3</w:t>
                  </w:r>
                  <w:r>
                    <w:rPr>
                      <w:rFonts w:hint="eastAsia" w:ascii="Times New Roman" w:hAnsi="Times New Roman" w:cs="Times New Roman" w:eastAsiaTheme="minorEastAsia"/>
                      <w:color w:val="FF0000"/>
                      <w:spacing w:val="-4"/>
                      <w:sz w:val="21"/>
                      <w:szCs w:val="21"/>
                    </w:rPr>
                    <w:t>/d</w:t>
                  </w:r>
                </w:p>
                <w:p>
                  <w:pPr>
                    <w:pStyle w:val="99"/>
                    <w:spacing w:before="75"/>
                    <w:jc w:val="center"/>
                    <w:rPr>
                      <w:rFonts w:ascii="Times New Roman" w:hAnsi="Times New Roman" w:cs="Times New Roman" w:eastAsiaTheme="minorEastAsia"/>
                      <w:color w:val="FF0000"/>
                      <w:spacing w:val="-4"/>
                      <w:sz w:val="21"/>
                      <w:szCs w:val="21"/>
                    </w:rPr>
                  </w:pPr>
                  <w:r>
                    <w:rPr>
                      <w:rFonts w:hint="eastAsia" w:ascii="Times New Roman" w:hAnsi="Times New Roman" w:cs="Times New Roman" w:eastAsiaTheme="minorEastAsia"/>
                      <w:color w:val="FF0000"/>
                      <w:spacing w:val="-4"/>
                      <w:sz w:val="21"/>
                      <w:szCs w:val="21"/>
                    </w:rPr>
                    <w:t>1825</w:t>
                  </w:r>
                  <w:r>
                    <w:rPr>
                      <w:rFonts w:ascii="Times New Roman" w:hAnsi="Times New Roman" w:cs="Times New Roman" w:eastAsiaTheme="minorEastAsia"/>
                      <w:color w:val="FF0000"/>
                      <w:spacing w:val="-4"/>
                      <w:sz w:val="21"/>
                      <w:szCs w:val="21"/>
                    </w:rPr>
                    <w:t>万</w:t>
                  </w:r>
                  <w:r>
                    <w:rPr>
                      <w:rFonts w:ascii="Times New Roman" w:hAnsi="Times New Roman" w:cs="Times New Roman" w:eastAsiaTheme="minorEastAsia"/>
                      <w:color w:val="FF0000"/>
                      <w:spacing w:val="-58"/>
                      <w:sz w:val="21"/>
                      <w:szCs w:val="21"/>
                    </w:rPr>
                    <w:t xml:space="preserve"> </w:t>
                  </w:r>
                  <w:r>
                    <w:rPr>
                      <w:rFonts w:hint="eastAsia" w:ascii="Times New Roman" w:hAnsi="Times New Roman" w:cs="Times New Roman" w:eastAsiaTheme="minorEastAsia"/>
                      <w:color w:val="FF0000"/>
                      <w:spacing w:val="-4"/>
                      <w:sz w:val="21"/>
                      <w:szCs w:val="21"/>
                    </w:rPr>
                    <w:t>m</w:t>
                  </w:r>
                  <w:r>
                    <w:rPr>
                      <w:rFonts w:hint="eastAsia" w:ascii="Times New Roman" w:hAnsi="Times New Roman" w:cs="Times New Roman" w:eastAsiaTheme="minorEastAsia"/>
                      <w:color w:val="FF0000"/>
                      <w:spacing w:val="-4"/>
                      <w:sz w:val="21"/>
                      <w:szCs w:val="21"/>
                      <w:vertAlign w:val="superscript"/>
                    </w:rPr>
                    <w:t>3</w:t>
                  </w:r>
                  <w:r>
                    <w:rPr>
                      <w:rFonts w:hint="eastAsia" w:ascii="Times New Roman" w:hAnsi="Times New Roman" w:cs="Times New Roman" w:eastAsiaTheme="minorEastAsia"/>
                      <w:color w:val="FF0000"/>
                      <w:spacing w:val="-4"/>
                      <w:sz w:val="21"/>
                      <w:szCs w:val="21"/>
                    </w:rPr>
                    <w:t>/a</w:t>
                  </w:r>
                </w:p>
              </w:tc>
              <w:tc>
                <w:tcPr>
                  <w:tcW w:w="2967" w:type="dxa"/>
                  <w:tcBorders>
                    <w:top w:val="single" w:color="000000" w:sz="2" w:space="0"/>
                    <w:left w:val="single" w:color="000000" w:sz="2" w:space="0"/>
                    <w:bottom w:val="single" w:color="000000" w:sz="2" w:space="0"/>
                    <w:right w:val="single" w:color="000000" w:sz="2" w:space="0"/>
                  </w:tcBorders>
                  <w:vAlign w:val="center"/>
                </w:tcPr>
                <w:p>
                  <w:pPr>
                    <w:pStyle w:val="99"/>
                    <w:spacing w:before="78"/>
                    <w:jc w:val="center"/>
                    <w:rPr>
                      <w:rFonts w:ascii="Times New Roman" w:hAnsi="Times New Roman" w:cs="Times New Roman" w:eastAsiaTheme="minorEastAsia"/>
                      <w:color w:val="000000" w:themeColor="text1"/>
                      <w:spacing w:val="-4"/>
                      <w:sz w:val="21"/>
                      <w:szCs w:val="21"/>
                      <w14:textFill>
                        <w14:solidFill>
                          <w14:schemeClr w14:val="tx1"/>
                        </w14:solidFill>
                      </w14:textFill>
                    </w:rPr>
                  </w:pPr>
                  <w:r>
                    <w:rPr>
                      <w:rFonts w:hint="eastAsia" w:ascii="Times New Roman" w:hAnsi="Times New Roman" w:cs="Times New Roman" w:eastAsiaTheme="minorEastAsia"/>
                      <w:color w:val="000000" w:themeColor="text1"/>
                      <w:spacing w:val="-4"/>
                      <w:sz w:val="21"/>
                      <w:szCs w:val="21"/>
                      <w14:textFill>
                        <w14:solidFill>
                          <w14:schemeClr w14:val="tx1"/>
                        </w14:solidFill>
                      </w14:textFill>
                    </w:rPr>
                    <w:t>现状原水由多浪水库提供，</w:t>
                  </w:r>
                  <w:r>
                    <w:rPr>
                      <w:rFonts w:hint="eastAsia" w:ascii="Times New Roman" w:hAnsi="Times New Roman" w:cs="Times New Roman" w:eastAsiaTheme="minorEastAsia"/>
                      <w:color w:val="FF0000"/>
                      <w:spacing w:val="-4"/>
                      <w:sz w:val="21"/>
                      <w:szCs w:val="21"/>
                    </w:rPr>
                    <w:t>扩建后由五团水库提供生活原水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537" w:type="dxa"/>
                  <w:vMerge w:val="continue"/>
                  <w:tcBorders>
                    <w:left w:val="single" w:color="000000" w:sz="2" w:space="0"/>
                    <w:right w:val="single" w:color="000000" w:sz="2" w:space="0"/>
                  </w:tcBorders>
                  <w:vAlign w:val="center"/>
                </w:tcPr>
                <w:p>
                  <w:pPr>
                    <w:pStyle w:val="99"/>
                    <w:spacing w:before="75"/>
                    <w:jc w:val="center"/>
                    <w:rPr>
                      <w:rFonts w:ascii="Times New Roman" w:hAnsi="Times New Roman" w:cs="Times New Roman" w:eastAsiaTheme="minorEastAsia"/>
                      <w:color w:val="000000" w:themeColor="text1"/>
                      <w:spacing w:val="-4"/>
                      <w:sz w:val="21"/>
                      <w:szCs w:val="21"/>
                      <w14:textFill>
                        <w14:solidFill>
                          <w14:schemeClr w14:val="tx1"/>
                        </w14:solidFill>
                      </w14:textFill>
                    </w:rPr>
                  </w:pPr>
                </w:p>
              </w:tc>
              <w:tc>
                <w:tcPr>
                  <w:tcW w:w="611" w:type="dxa"/>
                  <w:vMerge w:val="continue"/>
                  <w:tcBorders>
                    <w:left w:val="single" w:color="000000" w:sz="2" w:space="0"/>
                    <w:bottom w:val="single" w:color="000000" w:sz="2" w:space="0"/>
                    <w:right w:val="single" w:color="auto" w:sz="4" w:space="0"/>
                  </w:tcBorders>
                  <w:vAlign w:val="center"/>
                </w:tcPr>
                <w:p>
                  <w:pPr>
                    <w:pStyle w:val="99"/>
                    <w:spacing w:before="75"/>
                    <w:jc w:val="center"/>
                    <w:rPr>
                      <w:rFonts w:ascii="Times New Roman" w:hAnsi="Times New Roman" w:cs="Times New Roman" w:eastAsiaTheme="minorEastAsia"/>
                      <w:color w:val="FF0000"/>
                      <w:spacing w:val="-4"/>
                      <w:sz w:val="21"/>
                      <w:szCs w:val="21"/>
                    </w:rPr>
                  </w:pPr>
                </w:p>
              </w:tc>
              <w:tc>
                <w:tcPr>
                  <w:tcW w:w="1657" w:type="dxa"/>
                  <w:tcBorders>
                    <w:top w:val="single" w:color="000000" w:sz="2" w:space="0"/>
                    <w:left w:val="single" w:color="auto" w:sz="4" w:space="0"/>
                    <w:bottom w:val="single" w:color="000000" w:sz="2" w:space="0"/>
                    <w:right w:val="single" w:color="000000" w:sz="2" w:space="0"/>
                  </w:tcBorders>
                  <w:vAlign w:val="center"/>
                </w:tcPr>
                <w:p>
                  <w:pPr>
                    <w:pStyle w:val="99"/>
                    <w:spacing w:before="75"/>
                    <w:jc w:val="center"/>
                    <w:rPr>
                      <w:rFonts w:ascii="Times New Roman" w:hAnsi="Times New Roman" w:cs="Times New Roman" w:eastAsiaTheme="minorEastAsia"/>
                      <w:color w:val="FF0000"/>
                      <w:spacing w:val="-4"/>
                      <w:sz w:val="21"/>
                      <w:szCs w:val="21"/>
                    </w:rPr>
                  </w:pPr>
                  <w:r>
                    <w:rPr>
                      <w:rFonts w:hint="eastAsia" w:ascii="Times New Roman" w:hAnsi="Times New Roman" w:cs="Times New Roman" w:eastAsiaTheme="minorEastAsia"/>
                      <w:color w:val="FF0000"/>
                      <w:spacing w:val="-4"/>
                      <w:sz w:val="21"/>
                      <w:szCs w:val="21"/>
                    </w:rPr>
                    <w:t>/</w:t>
                  </w:r>
                </w:p>
              </w:tc>
              <w:tc>
                <w:tcPr>
                  <w:tcW w:w="1134" w:type="dxa"/>
                  <w:tcBorders>
                    <w:top w:val="single" w:color="000000" w:sz="2" w:space="0"/>
                    <w:left w:val="single" w:color="000000" w:sz="2" w:space="0"/>
                    <w:bottom w:val="single" w:color="000000" w:sz="2" w:space="0"/>
                    <w:right w:val="single" w:color="000000" w:sz="2" w:space="0"/>
                  </w:tcBorders>
                  <w:vAlign w:val="center"/>
                </w:tcPr>
                <w:p>
                  <w:pPr>
                    <w:pStyle w:val="99"/>
                    <w:spacing w:before="75"/>
                    <w:jc w:val="center"/>
                    <w:rPr>
                      <w:rFonts w:ascii="Times New Roman" w:hAnsi="Times New Roman" w:cs="Times New Roman" w:eastAsiaTheme="minorEastAsia"/>
                      <w:color w:val="FF0000"/>
                      <w:spacing w:val="-4"/>
                      <w:sz w:val="21"/>
                      <w:szCs w:val="21"/>
                    </w:rPr>
                  </w:pPr>
                  <w:r>
                    <w:rPr>
                      <w:rFonts w:hint="eastAsia" w:ascii="Times New Roman" w:hAnsi="Times New Roman" w:cs="Times New Roman" w:eastAsiaTheme="minorEastAsia"/>
                      <w:color w:val="FF0000"/>
                      <w:spacing w:val="-4"/>
                      <w:sz w:val="21"/>
                      <w:szCs w:val="21"/>
                    </w:rPr>
                    <w:t>10</w:t>
                  </w:r>
                  <w:r>
                    <w:rPr>
                      <w:rFonts w:ascii="Times New Roman" w:hAnsi="Times New Roman" w:cs="Times New Roman" w:eastAsiaTheme="minorEastAsia"/>
                      <w:color w:val="FF0000"/>
                      <w:spacing w:val="-4"/>
                      <w:sz w:val="21"/>
                      <w:szCs w:val="21"/>
                    </w:rPr>
                    <w:t>万</w:t>
                  </w:r>
                  <w:r>
                    <w:rPr>
                      <w:rFonts w:ascii="Times New Roman" w:hAnsi="Times New Roman" w:cs="Times New Roman" w:eastAsiaTheme="minorEastAsia"/>
                      <w:color w:val="FF0000"/>
                      <w:spacing w:val="-58"/>
                      <w:sz w:val="21"/>
                      <w:szCs w:val="21"/>
                    </w:rPr>
                    <w:t xml:space="preserve"> </w:t>
                  </w:r>
                  <w:r>
                    <w:rPr>
                      <w:rFonts w:hint="eastAsia" w:ascii="Times New Roman" w:hAnsi="Times New Roman" w:cs="Times New Roman" w:eastAsiaTheme="minorEastAsia"/>
                      <w:color w:val="FF0000"/>
                      <w:spacing w:val="-4"/>
                      <w:sz w:val="21"/>
                      <w:szCs w:val="21"/>
                    </w:rPr>
                    <w:t>m</w:t>
                  </w:r>
                  <w:r>
                    <w:rPr>
                      <w:rFonts w:hint="eastAsia" w:ascii="Times New Roman" w:hAnsi="Times New Roman" w:cs="Times New Roman" w:eastAsiaTheme="minorEastAsia"/>
                      <w:color w:val="FF0000"/>
                      <w:spacing w:val="-4"/>
                      <w:sz w:val="21"/>
                      <w:szCs w:val="21"/>
                      <w:vertAlign w:val="superscript"/>
                    </w:rPr>
                    <w:t>3</w:t>
                  </w:r>
                  <w:r>
                    <w:rPr>
                      <w:rFonts w:hint="eastAsia" w:ascii="Times New Roman" w:hAnsi="Times New Roman" w:cs="Times New Roman" w:eastAsiaTheme="minorEastAsia"/>
                      <w:color w:val="FF0000"/>
                      <w:spacing w:val="-4"/>
                      <w:sz w:val="21"/>
                      <w:szCs w:val="21"/>
                    </w:rPr>
                    <w:t>/d</w:t>
                  </w:r>
                </w:p>
                <w:p>
                  <w:pPr>
                    <w:pStyle w:val="99"/>
                    <w:spacing w:before="75"/>
                    <w:jc w:val="center"/>
                    <w:rPr>
                      <w:rFonts w:ascii="Times New Roman" w:hAnsi="Times New Roman" w:cs="Times New Roman" w:eastAsiaTheme="minorEastAsia"/>
                      <w:color w:val="FF0000"/>
                      <w:spacing w:val="-4"/>
                      <w:sz w:val="21"/>
                      <w:szCs w:val="21"/>
                    </w:rPr>
                  </w:pPr>
                  <w:r>
                    <w:rPr>
                      <w:rFonts w:hint="eastAsia" w:ascii="Times New Roman" w:hAnsi="Times New Roman" w:cs="Times New Roman" w:eastAsiaTheme="minorEastAsia"/>
                      <w:color w:val="FF0000"/>
                      <w:spacing w:val="-4"/>
                      <w:sz w:val="21"/>
                      <w:szCs w:val="21"/>
                    </w:rPr>
                    <w:t>3650</w:t>
                  </w:r>
                  <w:r>
                    <w:rPr>
                      <w:rFonts w:ascii="Times New Roman" w:hAnsi="Times New Roman" w:cs="Times New Roman" w:eastAsiaTheme="minorEastAsia"/>
                      <w:color w:val="FF0000"/>
                      <w:spacing w:val="-4"/>
                      <w:sz w:val="21"/>
                      <w:szCs w:val="21"/>
                    </w:rPr>
                    <w:t>万</w:t>
                  </w:r>
                  <w:r>
                    <w:rPr>
                      <w:rFonts w:ascii="Times New Roman" w:hAnsi="Times New Roman" w:cs="Times New Roman" w:eastAsiaTheme="minorEastAsia"/>
                      <w:color w:val="FF0000"/>
                      <w:spacing w:val="-58"/>
                      <w:sz w:val="21"/>
                      <w:szCs w:val="21"/>
                    </w:rPr>
                    <w:t xml:space="preserve"> </w:t>
                  </w:r>
                  <w:r>
                    <w:rPr>
                      <w:rFonts w:hint="eastAsia" w:ascii="Times New Roman" w:hAnsi="Times New Roman" w:cs="Times New Roman" w:eastAsiaTheme="minorEastAsia"/>
                      <w:color w:val="FF0000"/>
                      <w:spacing w:val="-4"/>
                      <w:sz w:val="21"/>
                      <w:szCs w:val="21"/>
                    </w:rPr>
                    <w:t>m</w:t>
                  </w:r>
                  <w:r>
                    <w:rPr>
                      <w:rFonts w:hint="eastAsia" w:ascii="Times New Roman" w:hAnsi="Times New Roman" w:cs="Times New Roman" w:eastAsiaTheme="minorEastAsia"/>
                      <w:color w:val="FF0000"/>
                      <w:spacing w:val="-4"/>
                      <w:sz w:val="21"/>
                      <w:szCs w:val="21"/>
                      <w:vertAlign w:val="superscript"/>
                    </w:rPr>
                    <w:t>3</w:t>
                  </w:r>
                  <w:r>
                    <w:rPr>
                      <w:rFonts w:hint="eastAsia" w:ascii="Times New Roman" w:hAnsi="Times New Roman" w:cs="Times New Roman" w:eastAsiaTheme="minorEastAsia"/>
                      <w:color w:val="FF0000"/>
                      <w:spacing w:val="-4"/>
                      <w:sz w:val="21"/>
                      <w:szCs w:val="21"/>
                    </w:rPr>
                    <w:t>/a</w:t>
                  </w:r>
                </w:p>
              </w:tc>
              <w:tc>
                <w:tcPr>
                  <w:tcW w:w="1559" w:type="dxa"/>
                  <w:tcBorders>
                    <w:top w:val="single" w:color="000000" w:sz="2" w:space="0"/>
                    <w:left w:val="single" w:color="000000" w:sz="2" w:space="0"/>
                    <w:bottom w:val="single" w:color="000000" w:sz="2" w:space="0"/>
                    <w:right w:val="single" w:color="000000" w:sz="2" w:space="0"/>
                  </w:tcBorders>
                  <w:vAlign w:val="center"/>
                </w:tcPr>
                <w:p>
                  <w:pPr>
                    <w:pStyle w:val="99"/>
                    <w:spacing w:before="75"/>
                    <w:jc w:val="center"/>
                    <w:rPr>
                      <w:rFonts w:ascii="Times New Roman" w:hAnsi="Times New Roman" w:cs="Times New Roman" w:eastAsiaTheme="minorEastAsia"/>
                      <w:color w:val="FF0000"/>
                      <w:spacing w:val="-4"/>
                      <w:sz w:val="21"/>
                      <w:szCs w:val="21"/>
                    </w:rPr>
                  </w:pPr>
                  <w:r>
                    <w:rPr>
                      <w:rFonts w:hint="eastAsia" w:ascii="Times New Roman" w:hAnsi="Times New Roman" w:cs="Times New Roman" w:eastAsiaTheme="minorEastAsia"/>
                      <w:color w:val="FF0000"/>
                      <w:spacing w:val="-4"/>
                      <w:sz w:val="21"/>
                      <w:szCs w:val="21"/>
                    </w:rPr>
                    <w:t>10</w:t>
                  </w:r>
                  <w:r>
                    <w:rPr>
                      <w:rFonts w:ascii="Times New Roman" w:hAnsi="Times New Roman" w:cs="Times New Roman" w:eastAsiaTheme="minorEastAsia"/>
                      <w:color w:val="FF0000"/>
                      <w:spacing w:val="-4"/>
                      <w:sz w:val="21"/>
                      <w:szCs w:val="21"/>
                    </w:rPr>
                    <w:t>万</w:t>
                  </w:r>
                  <w:r>
                    <w:rPr>
                      <w:rFonts w:ascii="Times New Roman" w:hAnsi="Times New Roman" w:cs="Times New Roman" w:eastAsiaTheme="minorEastAsia"/>
                      <w:color w:val="FF0000"/>
                      <w:spacing w:val="-58"/>
                      <w:sz w:val="21"/>
                      <w:szCs w:val="21"/>
                    </w:rPr>
                    <w:t xml:space="preserve"> </w:t>
                  </w:r>
                  <w:r>
                    <w:rPr>
                      <w:rFonts w:hint="eastAsia" w:ascii="Times New Roman" w:hAnsi="Times New Roman" w:cs="Times New Roman" w:eastAsiaTheme="minorEastAsia"/>
                      <w:color w:val="FF0000"/>
                      <w:spacing w:val="-4"/>
                      <w:sz w:val="21"/>
                      <w:szCs w:val="21"/>
                    </w:rPr>
                    <w:t>m</w:t>
                  </w:r>
                  <w:r>
                    <w:rPr>
                      <w:rFonts w:hint="eastAsia" w:ascii="Times New Roman" w:hAnsi="Times New Roman" w:cs="Times New Roman" w:eastAsiaTheme="minorEastAsia"/>
                      <w:color w:val="FF0000"/>
                      <w:spacing w:val="-4"/>
                      <w:sz w:val="21"/>
                      <w:szCs w:val="21"/>
                      <w:vertAlign w:val="superscript"/>
                    </w:rPr>
                    <w:t>3</w:t>
                  </w:r>
                  <w:r>
                    <w:rPr>
                      <w:rFonts w:hint="eastAsia" w:ascii="Times New Roman" w:hAnsi="Times New Roman" w:cs="Times New Roman" w:eastAsiaTheme="minorEastAsia"/>
                      <w:color w:val="FF0000"/>
                      <w:spacing w:val="-4"/>
                      <w:sz w:val="21"/>
                      <w:szCs w:val="21"/>
                    </w:rPr>
                    <w:t>/d</w:t>
                  </w:r>
                </w:p>
                <w:p>
                  <w:pPr>
                    <w:pStyle w:val="99"/>
                    <w:spacing w:before="75"/>
                    <w:jc w:val="center"/>
                    <w:rPr>
                      <w:rFonts w:ascii="Times New Roman" w:hAnsi="Times New Roman" w:cs="Times New Roman" w:eastAsiaTheme="minorEastAsia"/>
                      <w:color w:val="FF0000"/>
                      <w:spacing w:val="-4"/>
                      <w:sz w:val="21"/>
                      <w:szCs w:val="21"/>
                    </w:rPr>
                  </w:pPr>
                  <w:r>
                    <w:rPr>
                      <w:rFonts w:hint="eastAsia" w:ascii="Times New Roman" w:hAnsi="Times New Roman" w:cs="Times New Roman" w:eastAsiaTheme="minorEastAsia"/>
                      <w:color w:val="FF0000"/>
                      <w:spacing w:val="-4"/>
                      <w:sz w:val="21"/>
                      <w:szCs w:val="21"/>
                    </w:rPr>
                    <w:t>3650</w:t>
                  </w:r>
                  <w:r>
                    <w:rPr>
                      <w:rFonts w:ascii="Times New Roman" w:hAnsi="Times New Roman" w:cs="Times New Roman" w:eastAsiaTheme="minorEastAsia"/>
                      <w:color w:val="FF0000"/>
                      <w:spacing w:val="-4"/>
                      <w:sz w:val="21"/>
                      <w:szCs w:val="21"/>
                    </w:rPr>
                    <w:t>万</w:t>
                  </w:r>
                  <w:r>
                    <w:rPr>
                      <w:rFonts w:ascii="Times New Roman" w:hAnsi="Times New Roman" w:cs="Times New Roman" w:eastAsiaTheme="minorEastAsia"/>
                      <w:color w:val="FF0000"/>
                      <w:spacing w:val="-58"/>
                      <w:sz w:val="21"/>
                      <w:szCs w:val="21"/>
                    </w:rPr>
                    <w:t xml:space="preserve"> </w:t>
                  </w:r>
                  <w:r>
                    <w:rPr>
                      <w:rFonts w:hint="eastAsia" w:ascii="Times New Roman" w:hAnsi="Times New Roman" w:cs="Times New Roman" w:eastAsiaTheme="minorEastAsia"/>
                      <w:color w:val="FF0000"/>
                      <w:spacing w:val="-4"/>
                      <w:sz w:val="21"/>
                      <w:szCs w:val="21"/>
                    </w:rPr>
                    <w:t>m</w:t>
                  </w:r>
                  <w:r>
                    <w:rPr>
                      <w:rFonts w:hint="eastAsia" w:ascii="Times New Roman" w:hAnsi="Times New Roman" w:cs="Times New Roman" w:eastAsiaTheme="minorEastAsia"/>
                      <w:color w:val="FF0000"/>
                      <w:spacing w:val="-4"/>
                      <w:sz w:val="21"/>
                      <w:szCs w:val="21"/>
                      <w:vertAlign w:val="superscript"/>
                    </w:rPr>
                    <w:t>3</w:t>
                  </w:r>
                  <w:r>
                    <w:rPr>
                      <w:rFonts w:hint="eastAsia" w:ascii="Times New Roman" w:hAnsi="Times New Roman" w:cs="Times New Roman" w:eastAsiaTheme="minorEastAsia"/>
                      <w:color w:val="FF0000"/>
                      <w:spacing w:val="-4"/>
                      <w:sz w:val="21"/>
                      <w:szCs w:val="21"/>
                    </w:rPr>
                    <w:t>/a</w:t>
                  </w:r>
                </w:p>
              </w:tc>
              <w:tc>
                <w:tcPr>
                  <w:tcW w:w="2967" w:type="dxa"/>
                  <w:tcBorders>
                    <w:top w:val="single" w:color="000000" w:sz="2" w:space="0"/>
                    <w:left w:val="single" w:color="000000" w:sz="2" w:space="0"/>
                    <w:bottom w:val="single" w:color="000000" w:sz="2" w:space="0"/>
                    <w:right w:val="single" w:color="000000" w:sz="2" w:space="0"/>
                  </w:tcBorders>
                  <w:vAlign w:val="center"/>
                </w:tcPr>
                <w:p>
                  <w:pPr>
                    <w:pStyle w:val="99"/>
                    <w:spacing w:before="78"/>
                    <w:jc w:val="center"/>
                    <w:rPr>
                      <w:rFonts w:ascii="Times New Roman" w:hAnsi="Times New Roman" w:cs="Times New Roman" w:eastAsiaTheme="minorEastAsia"/>
                      <w:color w:val="000000" w:themeColor="text1"/>
                      <w:spacing w:val="-4"/>
                      <w:sz w:val="21"/>
                      <w:szCs w:val="21"/>
                      <w14:textFill>
                        <w14:solidFill>
                          <w14:schemeClr w14:val="tx1"/>
                        </w14:solidFill>
                      </w14:textFill>
                    </w:rPr>
                  </w:pPr>
                  <w:r>
                    <w:rPr>
                      <w:rFonts w:hint="eastAsia" w:ascii="Times New Roman" w:hAnsi="Times New Roman" w:cs="Times New Roman" w:eastAsiaTheme="minorEastAsia"/>
                      <w:color w:val="000000" w:themeColor="text1"/>
                      <w:spacing w:val="-4"/>
                      <w:sz w:val="21"/>
                      <w:szCs w:val="21"/>
                      <w14:textFill>
                        <w14:solidFill>
                          <w14:schemeClr w14:val="tx1"/>
                        </w14:solidFill>
                      </w14:textFill>
                    </w:rPr>
                    <w:t>现状原水由多浪水库提供，</w:t>
                  </w:r>
                  <w:r>
                    <w:rPr>
                      <w:rFonts w:hint="eastAsia" w:ascii="Times New Roman" w:hAnsi="Times New Roman" w:cs="Times New Roman" w:eastAsiaTheme="minorEastAsia"/>
                      <w:color w:val="FF0000"/>
                      <w:spacing w:val="-4"/>
                      <w:sz w:val="21"/>
                      <w:szCs w:val="21"/>
                    </w:rPr>
                    <w:t>扩建后由五团水库提供生活原水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537" w:type="dxa"/>
                  <w:vMerge w:val="continue"/>
                  <w:tcBorders>
                    <w:left w:val="single" w:color="000000" w:sz="2" w:space="0"/>
                    <w:bottom w:val="single" w:color="000000" w:sz="2" w:space="0"/>
                    <w:right w:val="single" w:color="000000" w:sz="2" w:space="0"/>
                  </w:tcBorders>
                  <w:vAlign w:val="center"/>
                </w:tcPr>
                <w:p>
                  <w:pPr>
                    <w:pStyle w:val="99"/>
                    <w:spacing w:before="75"/>
                    <w:jc w:val="center"/>
                    <w:rPr>
                      <w:rFonts w:ascii="Times New Roman" w:hAnsi="Times New Roman" w:cs="Times New Roman" w:eastAsiaTheme="minorEastAsia"/>
                      <w:color w:val="000000" w:themeColor="text1"/>
                      <w:spacing w:val="-4"/>
                      <w:sz w:val="21"/>
                      <w:szCs w:val="21"/>
                      <w14:textFill>
                        <w14:solidFill>
                          <w14:schemeClr w14:val="tx1"/>
                        </w14:solidFill>
                      </w14:textFill>
                    </w:rPr>
                  </w:pPr>
                </w:p>
              </w:tc>
              <w:tc>
                <w:tcPr>
                  <w:tcW w:w="611" w:type="dxa"/>
                  <w:tcBorders>
                    <w:top w:val="single" w:color="000000" w:sz="2" w:space="0"/>
                    <w:left w:val="single" w:color="000000" w:sz="2" w:space="0"/>
                    <w:bottom w:val="single" w:color="000000" w:sz="2" w:space="0"/>
                    <w:right w:val="single" w:color="auto" w:sz="4" w:space="0"/>
                  </w:tcBorders>
                  <w:vAlign w:val="center"/>
                </w:tcPr>
                <w:p>
                  <w:pPr>
                    <w:pStyle w:val="99"/>
                    <w:spacing w:before="75"/>
                    <w:jc w:val="center"/>
                    <w:rPr>
                      <w:rFonts w:ascii="Times New Roman" w:hAnsi="Times New Roman" w:cs="Times New Roman" w:eastAsiaTheme="minorEastAsia"/>
                      <w:color w:val="FF0000"/>
                      <w:spacing w:val="-4"/>
                      <w:sz w:val="21"/>
                      <w:szCs w:val="21"/>
                    </w:rPr>
                  </w:pPr>
                  <w:r>
                    <w:rPr>
                      <w:rFonts w:ascii="Times New Roman" w:hAnsi="Times New Roman" w:cs="Times New Roman" w:eastAsiaTheme="minorEastAsia"/>
                      <w:color w:val="FF0000"/>
                      <w:spacing w:val="-4"/>
                      <w:sz w:val="21"/>
                      <w:szCs w:val="21"/>
                    </w:rPr>
                    <w:t>合计</w:t>
                  </w:r>
                </w:p>
              </w:tc>
              <w:tc>
                <w:tcPr>
                  <w:tcW w:w="1657" w:type="dxa"/>
                  <w:tcBorders>
                    <w:top w:val="single" w:color="000000" w:sz="2" w:space="0"/>
                    <w:left w:val="single" w:color="auto" w:sz="4" w:space="0"/>
                    <w:bottom w:val="single" w:color="000000" w:sz="2" w:space="0"/>
                    <w:right w:val="single" w:color="000000" w:sz="2" w:space="0"/>
                  </w:tcBorders>
                  <w:vAlign w:val="center"/>
                </w:tcPr>
                <w:p>
                  <w:pPr>
                    <w:pStyle w:val="99"/>
                    <w:spacing w:before="75"/>
                    <w:jc w:val="center"/>
                    <w:rPr>
                      <w:rFonts w:ascii="Times New Roman" w:hAnsi="Times New Roman" w:cs="Times New Roman" w:eastAsiaTheme="minorEastAsia"/>
                      <w:color w:val="FF0000"/>
                      <w:spacing w:val="-4"/>
                      <w:sz w:val="21"/>
                      <w:szCs w:val="21"/>
                    </w:rPr>
                  </w:pPr>
                  <w:r>
                    <w:rPr>
                      <w:rFonts w:hint="eastAsia" w:ascii="Times New Roman" w:hAnsi="Times New Roman" w:cs="Times New Roman" w:eastAsiaTheme="minorEastAsia"/>
                      <w:color w:val="FF0000"/>
                      <w:spacing w:val="-4"/>
                      <w:sz w:val="21"/>
                      <w:szCs w:val="21"/>
                    </w:rPr>
                    <w:t>20</w:t>
                  </w:r>
                  <w:r>
                    <w:rPr>
                      <w:rFonts w:ascii="Times New Roman" w:hAnsi="Times New Roman" w:cs="Times New Roman" w:eastAsiaTheme="minorEastAsia"/>
                      <w:color w:val="FF0000"/>
                      <w:spacing w:val="-4"/>
                      <w:sz w:val="21"/>
                      <w:szCs w:val="21"/>
                    </w:rPr>
                    <w:t>万</w:t>
                  </w:r>
                  <w:r>
                    <w:rPr>
                      <w:rFonts w:ascii="Times New Roman" w:hAnsi="Times New Roman" w:cs="Times New Roman" w:eastAsiaTheme="minorEastAsia"/>
                      <w:color w:val="FF0000"/>
                      <w:spacing w:val="-58"/>
                      <w:sz w:val="21"/>
                      <w:szCs w:val="21"/>
                    </w:rPr>
                    <w:t xml:space="preserve"> </w:t>
                  </w:r>
                  <w:r>
                    <w:rPr>
                      <w:rFonts w:hint="eastAsia" w:ascii="Times New Roman" w:hAnsi="Times New Roman" w:cs="Times New Roman" w:eastAsiaTheme="minorEastAsia"/>
                      <w:color w:val="FF0000"/>
                      <w:spacing w:val="-4"/>
                      <w:sz w:val="21"/>
                      <w:szCs w:val="21"/>
                    </w:rPr>
                    <w:t>m</w:t>
                  </w:r>
                  <w:r>
                    <w:rPr>
                      <w:rFonts w:hint="eastAsia" w:ascii="Times New Roman" w:hAnsi="Times New Roman" w:cs="Times New Roman" w:eastAsiaTheme="minorEastAsia"/>
                      <w:color w:val="FF0000"/>
                      <w:spacing w:val="-4"/>
                      <w:sz w:val="21"/>
                      <w:szCs w:val="21"/>
                      <w:vertAlign w:val="superscript"/>
                    </w:rPr>
                    <w:t>3</w:t>
                  </w:r>
                  <w:r>
                    <w:rPr>
                      <w:rFonts w:hint="eastAsia" w:ascii="Times New Roman" w:hAnsi="Times New Roman" w:cs="Times New Roman" w:eastAsiaTheme="minorEastAsia"/>
                      <w:color w:val="FF0000"/>
                      <w:spacing w:val="-4"/>
                      <w:sz w:val="21"/>
                      <w:szCs w:val="21"/>
                    </w:rPr>
                    <w:t>/d</w:t>
                  </w:r>
                </w:p>
                <w:p>
                  <w:pPr>
                    <w:pStyle w:val="99"/>
                    <w:spacing w:before="75"/>
                    <w:jc w:val="center"/>
                    <w:rPr>
                      <w:rFonts w:ascii="Times New Roman" w:hAnsi="Times New Roman" w:cs="Times New Roman" w:eastAsiaTheme="minorEastAsia"/>
                      <w:color w:val="FF0000"/>
                      <w:spacing w:val="-4"/>
                      <w:sz w:val="21"/>
                      <w:szCs w:val="21"/>
                    </w:rPr>
                  </w:pPr>
                  <w:r>
                    <w:rPr>
                      <w:rFonts w:hint="eastAsia" w:ascii="Times New Roman" w:hAnsi="Times New Roman" w:cs="Times New Roman" w:eastAsiaTheme="minorEastAsia"/>
                      <w:color w:val="FF0000"/>
                      <w:spacing w:val="-4"/>
                      <w:sz w:val="21"/>
                      <w:szCs w:val="21"/>
                    </w:rPr>
                    <w:t>7300</w:t>
                  </w:r>
                  <w:r>
                    <w:rPr>
                      <w:rFonts w:ascii="Times New Roman" w:hAnsi="Times New Roman" w:cs="Times New Roman" w:eastAsiaTheme="minorEastAsia"/>
                      <w:color w:val="FF0000"/>
                      <w:spacing w:val="-4"/>
                      <w:sz w:val="21"/>
                      <w:szCs w:val="21"/>
                    </w:rPr>
                    <w:t>万</w:t>
                  </w:r>
                  <w:r>
                    <w:rPr>
                      <w:rFonts w:ascii="Times New Roman" w:hAnsi="Times New Roman" w:cs="Times New Roman" w:eastAsiaTheme="minorEastAsia"/>
                      <w:color w:val="FF0000"/>
                      <w:spacing w:val="-58"/>
                      <w:sz w:val="21"/>
                      <w:szCs w:val="21"/>
                    </w:rPr>
                    <w:t xml:space="preserve"> </w:t>
                  </w:r>
                  <w:r>
                    <w:rPr>
                      <w:rFonts w:hint="eastAsia" w:ascii="Times New Roman" w:hAnsi="Times New Roman" w:cs="Times New Roman" w:eastAsiaTheme="minorEastAsia"/>
                      <w:color w:val="FF0000"/>
                      <w:spacing w:val="-4"/>
                      <w:sz w:val="21"/>
                      <w:szCs w:val="21"/>
                    </w:rPr>
                    <w:t>m</w:t>
                  </w:r>
                  <w:r>
                    <w:rPr>
                      <w:rFonts w:hint="eastAsia" w:ascii="Times New Roman" w:hAnsi="Times New Roman" w:cs="Times New Roman" w:eastAsiaTheme="minorEastAsia"/>
                      <w:color w:val="FF0000"/>
                      <w:spacing w:val="-4"/>
                      <w:sz w:val="21"/>
                      <w:szCs w:val="21"/>
                      <w:vertAlign w:val="superscript"/>
                    </w:rPr>
                    <w:t>3</w:t>
                  </w:r>
                  <w:r>
                    <w:rPr>
                      <w:rFonts w:hint="eastAsia" w:ascii="Times New Roman" w:hAnsi="Times New Roman" w:cs="Times New Roman" w:eastAsiaTheme="minorEastAsia"/>
                      <w:color w:val="FF0000"/>
                      <w:spacing w:val="-4"/>
                      <w:sz w:val="21"/>
                      <w:szCs w:val="21"/>
                    </w:rPr>
                    <w:t>/a</w:t>
                  </w:r>
                </w:p>
              </w:tc>
              <w:tc>
                <w:tcPr>
                  <w:tcW w:w="1134" w:type="dxa"/>
                  <w:tcBorders>
                    <w:top w:val="single" w:color="000000" w:sz="2" w:space="0"/>
                    <w:left w:val="single" w:color="000000" w:sz="2" w:space="0"/>
                    <w:bottom w:val="single" w:color="000000" w:sz="2" w:space="0"/>
                    <w:right w:val="single" w:color="000000" w:sz="2" w:space="0"/>
                  </w:tcBorders>
                  <w:vAlign w:val="center"/>
                </w:tcPr>
                <w:p>
                  <w:pPr>
                    <w:pStyle w:val="99"/>
                    <w:spacing w:before="75"/>
                    <w:jc w:val="center"/>
                    <w:rPr>
                      <w:rFonts w:ascii="Times New Roman" w:hAnsi="Times New Roman" w:cs="Times New Roman" w:eastAsiaTheme="minorEastAsia"/>
                      <w:color w:val="FF0000"/>
                      <w:spacing w:val="-4"/>
                      <w:sz w:val="21"/>
                      <w:szCs w:val="21"/>
                    </w:rPr>
                  </w:pPr>
                  <w:r>
                    <w:rPr>
                      <w:rFonts w:hint="eastAsia" w:ascii="Times New Roman" w:hAnsi="Times New Roman" w:cs="Times New Roman" w:eastAsiaTheme="minorEastAsia"/>
                      <w:color w:val="FF0000"/>
                      <w:spacing w:val="-4"/>
                      <w:sz w:val="21"/>
                      <w:szCs w:val="21"/>
                    </w:rPr>
                    <w:t>10</w:t>
                  </w:r>
                  <w:r>
                    <w:rPr>
                      <w:rFonts w:ascii="Times New Roman" w:hAnsi="Times New Roman" w:cs="Times New Roman" w:eastAsiaTheme="minorEastAsia"/>
                      <w:color w:val="FF0000"/>
                      <w:spacing w:val="-4"/>
                      <w:sz w:val="21"/>
                      <w:szCs w:val="21"/>
                    </w:rPr>
                    <w:t>万</w:t>
                  </w:r>
                  <w:r>
                    <w:rPr>
                      <w:rFonts w:ascii="Times New Roman" w:hAnsi="Times New Roman" w:cs="Times New Roman" w:eastAsiaTheme="minorEastAsia"/>
                      <w:color w:val="FF0000"/>
                      <w:spacing w:val="-58"/>
                      <w:sz w:val="21"/>
                      <w:szCs w:val="21"/>
                    </w:rPr>
                    <w:t xml:space="preserve"> </w:t>
                  </w:r>
                  <w:r>
                    <w:rPr>
                      <w:rFonts w:hint="eastAsia" w:ascii="Times New Roman" w:hAnsi="Times New Roman" w:cs="Times New Roman" w:eastAsiaTheme="minorEastAsia"/>
                      <w:color w:val="FF0000"/>
                      <w:spacing w:val="-4"/>
                      <w:sz w:val="21"/>
                      <w:szCs w:val="21"/>
                    </w:rPr>
                    <w:t>m</w:t>
                  </w:r>
                  <w:r>
                    <w:rPr>
                      <w:rFonts w:hint="eastAsia" w:ascii="Times New Roman" w:hAnsi="Times New Roman" w:cs="Times New Roman" w:eastAsiaTheme="minorEastAsia"/>
                      <w:color w:val="FF0000"/>
                      <w:spacing w:val="-4"/>
                      <w:sz w:val="21"/>
                      <w:szCs w:val="21"/>
                      <w:vertAlign w:val="superscript"/>
                    </w:rPr>
                    <w:t>3</w:t>
                  </w:r>
                  <w:r>
                    <w:rPr>
                      <w:rFonts w:hint="eastAsia" w:ascii="Times New Roman" w:hAnsi="Times New Roman" w:cs="Times New Roman" w:eastAsiaTheme="minorEastAsia"/>
                      <w:color w:val="FF0000"/>
                      <w:spacing w:val="-4"/>
                      <w:sz w:val="21"/>
                      <w:szCs w:val="21"/>
                    </w:rPr>
                    <w:t>/d</w:t>
                  </w:r>
                </w:p>
                <w:p>
                  <w:pPr>
                    <w:pStyle w:val="99"/>
                    <w:spacing w:before="75"/>
                    <w:jc w:val="center"/>
                    <w:rPr>
                      <w:rFonts w:ascii="Times New Roman" w:hAnsi="Times New Roman" w:cs="Times New Roman" w:eastAsiaTheme="minorEastAsia"/>
                      <w:color w:val="FF0000"/>
                      <w:spacing w:val="-4"/>
                      <w:sz w:val="21"/>
                      <w:szCs w:val="21"/>
                    </w:rPr>
                  </w:pPr>
                  <w:r>
                    <w:rPr>
                      <w:rFonts w:hint="eastAsia" w:ascii="Times New Roman" w:hAnsi="Times New Roman" w:cs="Times New Roman" w:eastAsiaTheme="minorEastAsia"/>
                      <w:color w:val="FF0000"/>
                      <w:spacing w:val="-4"/>
                      <w:sz w:val="21"/>
                      <w:szCs w:val="21"/>
                    </w:rPr>
                    <w:t>3650</w:t>
                  </w:r>
                  <w:r>
                    <w:rPr>
                      <w:rFonts w:ascii="Times New Roman" w:hAnsi="Times New Roman" w:cs="Times New Roman" w:eastAsiaTheme="minorEastAsia"/>
                      <w:color w:val="FF0000"/>
                      <w:spacing w:val="-4"/>
                      <w:sz w:val="21"/>
                      <w:szCs w:val="21"/>
                    </w:rPr>
                    <w:t>万</w:t>
                  </w:r>
                  <w:r>
                    <w:rPr>
                      <w:rFonts w:ascii="Times New Roman" w:hAnsi="Times New Roman" w:cs="Times New Roman" w:eastAsiaTheme="minorEastAsia"/>
                      <w:color w:val="FF0000"/>
                      <w:spacing w:val="-58"/>
                      <w:sz w:val="21"/>
                      <w:szCs w:val="21"/>
                    </w:rPr>
                    <w:t xml:space="preserve"> </w:t>
                  </w:r>
                  <w:r>
                    <w:rPr>
                      <w:rFonts w:hint="eastAsia" w:ascii="Times New Roman" w:hAnsi="Times New Roman" w:cs="Times New Roman" w:eastAsiaTheme="minorEastAsia"/>
                      <w:color w:val="FF0000"/>
                      <w:spacing w:val="-4"/>
                      <w:sz w:val="21"/>
                      <w:szCs w:val="21"/>
                    </w:rPr>
                    <w:t>m</w:t>
                  </w:r>
                  <w:r>
                    <w:rPr>
                      <w:rFonts w:hint="eastAsia" w:ascii="Times New Roman" w:hAnsi="Times New Roman" w:cs="Times New Roman" w:eastAsiaTheme="minorEastAsia"/>
                      <w:color w:val="FF0000"/>
                      <w:spacing w:val="-4"/>
                      <w:sz w:val="21"/>
                      <w:szCs w:val="21"/>
                      <w:vertAlign w:val="superscript"/>
                    </w:rPr>
                    <w:t>3</w:t>
                  </w:r>
                  <w:r>
                    <w:rPr>
                      <w:rFonts w:hint="eastAsia" w:ascii="Times New Roman" w:hAnsi="Times New Roman" w:cs="Times New Roman" w:eastAsiaTheme="minorEastAsia"/>
                      <w:color w:val="FF0000"/>
                      <w:spacing w:val="-4"/>
                      <w:sz w:val="21"/>
                      <w:szCs w:val="21"/>
                    </w:rPr>
                    <w:t>/a</w:t>
                  </w:r>
                </w:p>
              </w:tc>
              <w:tc>
                <w:tcPr>
                  <w:tcW w:w="1559" w:type="dxa"/>
                  <w:tcBorders>
                    <w:top w:val="single" w:color="000000" w:sz="2" w:space="0"/>
                    <w:left w:val="single" w:color="000000" w:sz="2" w:space="0"/>
                    <w:bottom w:val="single" w:color="000000" w:sz="2" w:space="0"/>
                    <w:right w:val="single" w:color="000000" w:sz="2" w:space="0"/>
                  </w:tcBorders>
                  <w:vAlign w:val="center"/>
                </w:tcPr>
                <w:p>
                  <w:pPr>
                    <w:pStyle w:val="99"/>
                    <w:spacing w:before="75"/>
                    <w:jc w:val="center"/>
                    <w:rPr>
                      <w:rFonts w:ascii="Times New Roman" w:hAnsi="Times New Roman" w:cs="Times New Roman" w:eastAsiaTheme="minorEastAsia"/>
                      <w:color w:val="FF0000"/>
                      <w:spacing w:val="-4"/>
                      <w:sz w:val="21"/>
                      <w:szCs w:val="21"/>
                    </w:rPr>
                  </w:pPr>
                  <w:r>
                    <w:rPr>
                      <w:rFonts w:hint="eastAsia" w:ascii="Times New Roman" w:hAnsi="Times New Roman" w:cs="Times New Roman" w:eastAsiaTheme="minorEastAsia"/>
                      <w:color w:val="FF0000"/>
                      <w:spacing w:val="-4"/>
                      <w:sz w:val="21"/>
                      <w:szCs w:val="21"/>
                    </w:rPr>
                    <w:t>30</w:t>
                  </w:r>
                  <w:r>
                    <w:rPr>
                      <w:rFonts w:ascii="Times New Roman" w:hAnsi="Times New Roman" w:cs="Times New Roman" w:eastAsiaTheme="minorEastAsia"/>
                      <w:color w:val="FF0000"/>
                      <w:spacing w:val="-4"/>
                      <w:sz w:val="21"/>
                      <w:szCs w:val="21"/>
                    </w:rPr>
                    <w:t>万</w:t>
                  </w:r>
                  <w:r>
                    <w:rPr>
                      <w:rFonts w:ascii="Times New Roman" w:hAnsi="Times New Roman" w:cs="Times New Roman" w:eastAsiaTheme="minorEastAsia"/>
                      <w:color w:val="FF0000"/>
                      <w:spacing w:val="-58"/>
                      <w:sz w:val="21"/>
                      <w:szCs w:val="21"/>
                    </w:rPr>
                    <w:t xml:space="preserve"> </w:t>
                  </w:r>
                  <w:r>
                    <w:rPr>
                      <w:rFonts w:hint="eastAsia" w:ascii="Times New Roman" w:hAnsi="Times New Roman" w:cs="Times New Roman" w:eastAsiaTheme="minorEastAsia"/>
                      <w:color w:val="FF0000"/>
                      <w:spacing w:val="-4"/>
                      <w:sz w:val="21"/>
                      <w:szCs w:val="21"/>
                    </w:rPr>
                    <w:t>m</w:t>
                  </w:r>
                  <w:r>
                    <w:rPr>
                      <w:rFonts w:hint="eastAsia" w:ascii="Times New Roman" w:hAnsi="Times New Roman" w:cs="Times New Roman" w:eastAsiaTheme="minorEastAsia"/>
                      <w:color w:val="FF0000"/>
                      <w:spacing w:val="-4"/>
                      <w:sz w:val="21"/>
                      <w:szCs w:val="21"/>
                      <w:vertAlign w:val="superscript"/>
                    </w:rPr>
                    <w:t>3</w:t>
                  </w:r>
                  <w:r>
                    <w:rPr>
                      <w:rFonts w:hint="eastAsia" w:ascii="Times New Roman" w:hAnsi="Times New Roman" w:cs="Times New Roman" w:eastAsiaTheme="minorEastAsia"/>
                      <w:color w:val="FF0000"/>
                      <w:spacing w:val="-4"/>
                      <w:sz w:val="21"/>
                      <w:szCs w:val="21"/>
                    </w:rPr>
                    <w:t>/d</w:t>
                  </w:r>
                </w:p>
                <w:p>
                  <w:pPr>
                    <w:pStyle w:val="99"/>
                    <w:spacing w:before="75"/>
                    <w:jc w:val="center"/>
                    <w:rPr>
                      <w:rFonts w:ascii="Times New Roman" w:hAnsi="Times New Roman" w:cs="Times New Roman" w:eastAsiaTheme="minorEastAsia"/>
                      <w:color w:val="FF0000"/>
                      <w:spacing w:val="-4"/>
                      <w:sz w:val="21"/>
                      <w:szCs w:val="21"/>
                    </w:rPr>
                  </w:pPr>
                  <w:r>
                    <w:rPr>
                      <w:rFonts w:hint="eastAsia" w:ascii="Times New Roman" w:hAnsi="Times New Roman" w:cs="Times New Roman" w:eastAsiaTheme="minorEastAsia"/>
                      <w:color w:val="FF0000"/>
                      <w:spacing w:val="-4"/>
                      <w:sz w:val="21"/>
                      <w:szCs w:val="21"/>
                    </w:rPr>
                    <w:t>10950</w:t>
                  </w:r>
                  <w:r>
                    <w:rPr>
                      <w:rFonts w:ascii="Times New Roman" w:hAnsi="Times New Roman" w:cs="Times New Roman" w:eastAsiaTheme="minorEastAsia"/>
                      <w:color w:val="FF0000"/>
                      <w:spacing w:val="-4"/>
                      <w:sz w:val="21"/>
                      <w:szCs w:val="21"/>
                    </w:rPr>
                    <w:t>万</w:t>
                  </w:r>
                  <w:r>
                    <w:rPr>
                      <w:rFonts w:ascii="Times New Roman" w:hAnsi="Times New Roman" w:cs="Times New Roman" w:eastAsiaTheme="minorEastAsia"/>
                      <w:color w:val="FF0000"/>
                      <w:spacing w:val="-58"/>
                      <w:sz w:val="21"/>
                      <w:szCs w:val="21"/>
                    </w:rPr>
                    <w:t xml:space="preserve"> </w:t>
                  </w:r>
                  <w:r>
                    <w:rPr>
                      <w:rFonts w:hint="eastAsia" w:ascii="Times New Roman" w:hAnsi="Times New Roman" w:cs="Times New Roman" w:eastAsiaTheme="minorEastAsia"/>
                      <w:color w:val="FF0000"/>
                      <w:spacing w:val="-4"/>
                      <w:sz w:val="21"/>
                      <w:szCs w:val="21"/>
                    </w:rPr>
                    <w:t>m</w:t>
                  </w:r>
                  <w:r>
                    <w:rPr>
                      <w:rFonts w:hint="eastAsia" w:ascii="Times New Roman" w:hAnsi="Times New Roman" w:cs="Times New Roman" w:eastAsiaTheme="minorEastAsia"/>
                      <w:color w:val="FF0000"/>
                      <w:spacing w:val="-4"/>
                      <w:sz w:val="21"/>
                      <w:szCs w:val="21"/>
                      <w:vertAlign w:val="superscript"/>
                    </w:rPr>
                    <w:t>3</w:t>
                  </w:r>
                  <w:r>
                    <w:rPr>
                      <w:rFonts w:hint="eastAsia" w:ascii="Times New Roman" w:hAnsi="Times New Roman" w:cs="Times New Roman" w:eastAsiaTheme="minorEastAsia"/>
                      <w:color w:val="FF0000"/>
                      <w:spacing w:val="-4"/>
                      <w:sz w:val="21"/>
                      <w:szCs w:val="21"/>
                    </w:rPr>
                    <w:t>/a</w:t>
                  </w:r>
                </w:p>
              </w:tc>
              <w:tc>
                <w:tcPr>
                  <w:tcW w:w="2967" w:type="dxa"/>
                  <w:tcBorders>
                    <w:top w:val="single" w:color="000000" w:sz="2" w:space="0"/>
                    <w:left w:val="single" w:color="000000" w:sz="2" w:space="0"/>
                    <w:bottom w:val="single" w:color="000000" w:sz="2" w:space="0"/>
                    <w:right w:val="single" w:color="000000" w:sz="2" w:space="0"/>
                  </w:tcBorders>
                  <w:vAlign w:val="center"/>
                </w:tcPr>
                <w:p>
                  <w:pPr>
                    <w:pStyle w:val="99"/>
                    <w:spacing w:before="78"/>
                    <w:jc w:val="center"/>
                    <w:rPr>
                      <w:rFonts w:ascii="Times New Roman" w:hAnsi="Times New Roman" w:cs="Times New Roman" w:eastAsiaTheme="minorEastAsia"/>
                      <w:color w:val="000000" w:themeColor="text1"/>
                      <w:spacing w:val="-4"/>
                      <w:sz w:val="21"/>
                      <w:szCs w:val="21"/>
                      <w14:textFill>
                        <w14:solidFill>
                          <w14:schemeClr w14:val="tx1"/>
                        </w14:solidFill>
                      </w14:textFill>
                    </w:rPr>
                  </w:pPr>
                  <w:r>
                    <w:rPr>
                      <w:rFonts w:hint="eastAsia" w:ascii="Times New Roman" w:hAnsi="Times New Roman" w:cs="Times New Roman" w:eastAsiaTheme="minorEastAsia"/>
                      <w:color w:val="FF0000"/>
                      <w:spacing w:val="-4"/>
                      <w:sz w:val="21"/>
                      <w:szCs w:val="21"/>
                    </w:rPr>
                    <w:t>扩建后由多浪水库提供工业原水，五团水库提供生活原水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537" w:type="dxa"/>
                  <w:tcBorders>
                    <w:top w:val="single" w:color="000000" w:sz="2" w:space="0"/>
                    <w:left w:val="single" w:color="000000" w:sz="2" w:space="0"/>
                    <w:bottom w:val="single" w:color="000000" w:sz="2" w:space="0"/>
                    <w:right w:val="single" w:color="000000" w:sz="2" w:space="0"/>
                  </w:tcBorders>
                  <w:vAlign w:val="center"/>
                </w:tcPr>
                <w:p>
                  <w:pPr>
                    <w:pStyle w:val="99"/>
                    <w:spacing w:before="77"/>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电</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pStyle w:val="99"/>
                    <w:spacing w:before="42" w:line="347" w:lineRule="exac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pacing w:val="-8"/>
                      <w:position w:val="2"/>
                      <w:sz w:val="21"/>
                      <w:szCs w:val="21"/>
                      <w14:textFill>
                        <w14:solidFill>
                          <w14:schemeClr w14:val="tx1"/>
                        </w14:solidFill>
                      </w14:textFill>
                    </w:rPr>
                    <w:t>1000</w:t>
                  </w:r>
                  <w:r>
                    <w:rPr>
                      <w:rFonts w:ascii="Times New Roman" w:hAnsi="Times New Roman" w:cs="Times New Roman" w:eastAsiaTheme="minorEastAsia"/>
                      <w:color w:val="000000" w:themeColor="text1"/>
                      <w:spacing w:val="-8"/>
                      <w:position w:val="2"/>
                      <w:sz w:val="21"/>
                      <w:szCs w:val="21"/>
                      <w14:textFill>
                        <w14:solidFill>
                          <w14:schemeClr w14:val="tx1"/>
                        </w14:solidFill>
                      </w14:textFill>
                    </w:rPr>
                    <w:t>万</w:t>
                  </w:r>
                  <w:r>
                    <w:rPr>
                      <w:rFonts w:ascii="Times New Roman" w:hAnsi="Times New Roman" w:cs="Times New Roman" w:eastAsiaTheme="minorEastAsia"/>
                      <w:color w:val="000000" w:themeColor="text1"/>
                      <w:spacing w:val="-58"/>
                      <w:position w:val="2"/>
                      <w:sz w:val="21"/>
                      <w:szCs w:val="21"/>
                      <w14:textFill>
                        <w14:solidFill>
                          <w14:schemeClr w14:val="tx1"/>
                        </w14:solidFill>
                      </w14:textFill>
                    </w:rPr>
                    <w:t xml:space="preserve"> </w:t>
                  </w:r>
                  <w:r>
                    <w:rPr>
                      <w:rFonts w:ascii="Times New Roman" w:hAnsi="Times New Roman" w:cs="Times New Roman" w:eastAsiaTheme="minorEastAsia"/>
                      <w:color w:val="000000" w:themeColor="text1"/>
                      <w:spacing w:val="-8"/>
                      <w:position w:val="2"/>
                      <w:sz w:val="21"/>
                      <w:szCs w:val="21"/>
                      <w14:textFill>
                        <w14:solidFill>
                          <w14:schemeClr w14:val="tx1"/>
                        </w14:solidFill>
                      </w14:textFill>
                    </w:rPr>
                    <w:t>kW</w:t>
                  </w:r>
                  <w:r>
                    <w:rPr>
                      <w:rFonts w:ascii="Times New Roman" w:hAnsi="Times New Roman" w:cs="Times New Roman" w:eastAsiaTheme="minorEastAsia"/>
                      <w:color w:val="000000" w:themeColor="text1"/>
                      <w:spacing w:val="-33"/>
                      <w:position w:val="2"/>
                      <w:sz w:val="21"/>
                      <w:szCs w:val="21"/>
                      <w14:textFill>
                        <w14:solidFill>
                          <w14:schemeClr w14:val="tx1"/>
                        </w14:solidFill>
                      </w14:textFill>
                    </w:rPr>
                    <w:t xml:space="preserve"> </w:t>
                  </w:r>
                  <w:r>
                    <w:rPr>
                      <w:rFonts w:ascii="Times New Roman" w:hAnsi="Times New Roman" w:cs="Times New Roman" w:eastAsiaTheme="minorEastAsia"/>
                      <w:color w:val="000000" w:themeColor="text1"/>
                      <w:spacing w:val="-8"/>
                      <w:position w:val="2"/>
                      <w:sz w:val="21"/>
                      <w:szCs w:val="21"/>
                      <w14:textFill>
                        <w14:solidFill>
                          <w14:schemeClr w14:val="tx1"/>
                        </w14:solidFill>
                      </w14:textFill>
                    </w:rPr>
                    <w:t>·h</w:t>
                  </w:r>
                </w:p>
              </w:tc>
              <w:tc>
                <w:tcPr>
                  <w:tcW w:w="1134" w:type="dxa"/>
                  <w:tcBorders>
                    <w:top w:val="single" w:color="000000" w:sz="2" w:space="0"/>
                    <w:left w:val="single" w:color="000000" w:sz="2" w:space="0"/>
                    <w:bottom w:val="single" w:color="000000" w:sz="2" w:space="0"/>
                    <w:right w:val="single" w:color="000000" w:sz="2" w:space="0"/>
                  </w:tcBorders>
                  <w:vAlign w:val="center"/>
                </w:tcPr>
                <w:p>
                  <w:pPr>
                    <w:pStyle w:val="99"/>
                    <w:spacing w:before="42" w:line="347" w:lineRule="exac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400</w:t>
                  </w:r>
                  <w:r>
                    <w:rPr>
                      <w:rFonts w:ascii="Times New Roman" w:hAnsi="Times New Roman" w:cs="Times New Roman" w:eastAsiaTheme="minorEastAsia"/>
                      <w:color w:val="000000" w:themeColor="text1"/>
                      <w:spacing w:val="-8"/>
                      <w:position w:val="2"/>
                      <w:sz w:val="21"/>
                      <w:szCs w:val="21"/>
                      <w14:textFill>
                        <w14:solidFill>
                          <w14:schemeClr w14:val="tx1"/>
                        </w14:solidFill>
                      </w14:textFill>
                    </w:rPr>
                    <w:t>万</w:t>
                  </w:r>
                  <w:r>
                    <w:rPr>
                      <w:rFonts w:ascii="Times New Roman" w:hAnsi="Times New Roman" w:cs="Times New Roman" w:eastAsiaTheme="minorEastAsia"/>
                      <w:color w:val="000000" w:themeColor="text1"/>
                      <w:spacing w:val="-58"/>
                      <w:position w:val="2"/>
                      <w:sz w:val="21"/>
                      <w:szCs w:val="21"/>
                      <w14:textFill>
                        <w14:solidFill>
                          <w14:schemeClr w14:val="tx1"/>
                        </w14:solidFill>
                      </w14:textFill>
                    </w:rPr>
                    <w:t xml:space="preserve"> </w:t>
                  </w:r>
                  <w:r>
                    <w:rPr>
                      <w:rFonts w:ascii="Times New Roman" w:hAnsi="Times New Roman" w:cs="Times New Roman" w:eastAsiaTheme="minorEastAsia"/>
                      <w:color w:val="000000" w:themeColor="text1"/>
                      <w:spacing w:val="-8"/>
                      <w:position w:val="2"/>
                      <w:sz w:val="21"/>
                      <w:szCs w:val="21"/>
                      <w14:textFill>
                        <w14:solidFill>
                          <w14:schemeClr w14:val="tx1"/>
                        </w14:solidFill>
                      </w14:textFill>
                    </w:rPr>
                    <w:t>kW</w:t>
                  </w:r>
                  <w:r>
                    <w:rPr>
                      <w:rFonts w:ascii="Times New Roman" w:hAnsi="Times New Roman" w:cs="Times New Roman" w:eastAsiaTheme="minorEastAsia"/>
                      <w:color w:val="000000" w:themeColor="text1"/>
                      <w:spacing w:val="-33"/>
                      <w:position w:val="2"/>
                      <w:sz w:val="21"/>
                      <w:szCs w:val="21"/>
                      <w14:textFill>
                        <w14:solidFill>
                          <w14:schemeClr w14:val="tx1"/>
                        </w14:solidFill>
                      </w14:textFill>
                    </w:rPr>
                    <w:t xml:space="preserve"> </w:t>
                  </w:r>
                  <w:r>
                    <w:rPr>
                      <w:rFonts w:ascii="Times New Roman" w:hAnsi="Times New Roman" w:cs="Times New Roman" w:eastAsiaTheme="minorEastAsia"/>
                      <w:color w:val="000000" w:themeColor="text1"/>
                      <w:spacing w:val="-8"/>
                      <w:position w:val="2"/>
                      <w:sz w:val="21"/>
                      <w:szCs w:val="21"/>
                      <w14:textFill>
                        <w14:solidFill>
                          <w14:schemeClr w14:val="tx1"/>
                        </w14:solidFill>
                      </w14:textFill>
                    </w:rPr>
                    <w:t>·h</w:t>
                  </w:r>
                </w:p>
              </w:tc>
              <w:tc>
                <w:tcPr>
                  <w:tcW w:w="1559" w:type="dxa"/>
                  <w:tcBorders>
                    <w:top w:val="single" w:color="000000" w:sz="2" w:space="0"/>
                    <w:left w:val="single" w:color="000000" w:sz="2" w:space="0"/>
                    <w:bottom w:val="single" w:color="000000" w:sz="2" w:space="0"/>
                    <w:right w:val="single" w:color="000000" w:sz="2" w:space="0"/>
                  </w:tcBorders>
                  <w:vAlign w:val="center"/>
                </w:tcPr>
                <w:p>
                  <w:pPr>
                    <w:pStyle w:val="99"/>
                    <w:spacing w:before="42" w:line="347" w:lineRule="exac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pacing w:val="-8"/>
                      <w:position w:val="2"/>
                      <w:sz w:val="21"/>
                      <w:szCs w:val="21"/>
                      <w14:textFill>
                        <w14:solidFill>
                          <w14:schemeClr w14:val="tx1"/>
                        </w14:solidFill>
                      </w14:textFill>
                    </w:rPr>
                    <w:t>1400</w:t>
                  </w:r>
                  <w:r>
                    <w:rPr>
                      <w:rFonts w:ascii="Times New Roman" w:hAnsi="Times New Roman" w:cs="Times New Roman" w:eastAsiaTheme="minorEastAsia"/>
                      <w:color w:val="000000" w:themeColor="text1"/>
                      <w:spacing w:val="-8"/>
                      <w:position w:val="2"/>
                      <w:sz w:val="21"/>
                      <w:szCs w:val="21"/>
                      <w14:textFill>
                        <w14:solidFill>
                          <w14:schemeClr w14:val="tx1"/>
                        </w14:solidFill>
                      </w14:textFill>
                    </w:rPr>
                    <w:t>万</w:t>
                  </w:r>
                  <w:r>
                    <w:rPr>
                      <w:rFonts w:ascii="Times New Roman" w:hAnsi="Times New Roman" w:cs="Times New Roman" w:eastAsiaTheme="minorEastAsia"/>
                      <w:color w:val="000000" w:themeColor="text1"/>
                      <w:spacing w:val="-58"/>
                      <w:position w:val="2"/>
                      <w:sz w:val="21"/>
                      <w:szCs w:val="21"/>
                      <w14:textFill>
                        <w14:solidFill>
                          <w14:schemeClr w14:val="tx1"/>
                        </w14:solidFill>
                      </w14:textFill>
                    </w:rPr>
                    <w:t xml:space="preserve"> </w:t>
                  </w:r>
                  <w:r>
                    <w:rPr>
                      <w:rFonts w:ascii="Times New Roman" w:hAnsi="Times New Roman" w:cs="Times New Roman" w:eastAsiaTheme="minorEastAsia"/>
                      <w:color w:val="000000" w:themeColor="text1"/>
                      <w:spacing w:val="-8"/>
                      <w:position w:val="2"/>
                      <w:sz w:val="21"/>
                      <w:szCs w:val="21"/>
                      <w14:textFill>
                        <w14:solidFill>
                          <w14:schemeClr w14:val="tx1"/>
                        </w14:solidFill>
                      </w14:textFill>
                    </w:rPr>
                    <w:t>kW</w:t>
                  </w:r>
                  <w:r>
                    <w:rPr>
                      <w:rFonts w:ascii="Times New Roman" w:hAnsi="Times New Roman" w:cs="Times New Roman" w:eastAsiaTheme="minorEastAsia"/>
                      <w:color w:val="000000" w:themeColor="text1"/>
                      <w:spacing w:val="-33"/>
                      <w:position w:val="2"/>
                      <w:sz w:val="21"/>
                      <w:szCs w:val="21"/>
                      <w14:textFill>
                        <w14:solidFill>
                          <w14:schemeClr w14:val="tx1"/>
                        </w14:solidFill>
                      </w14:textFill>
                    </w:rPr>
                    <w:t xml:space="preserve"> </w:t>
                  </w:r>
                  <w:r>
                    <w:rPr>
                      <w:rFonts w:ascii="Times New Roman" w:hAnsi="Times New Roman" w:cs="Times New Roman" w:eastAsiaTheme="minorEastAsia"/>
                      <w:color w:val="000000" w:themeColor="text1"/>
                      <w:spacing w:val="-8"/>
                      <w:position w:val="2"/>
                      <w:sz w:val="21"/>
                      <w:szCs w:val="21"/>
                      <w14:textFill>
                        <w14:solidFill>
                          <w14:schemeClr w14:val="tx1"/>
                        </w14:solidFill>
                      </w14:textFill>
                    </w:rPr>
                    <w:t>·h</w:t>
                  </w:r>
                </w:p>
              </w:tc>
              <w:tc>
                <w:tcPr>
                  <w:tcW w:w="2967" w:type="dxa"/>
                  <w:tcBorders>
                    <w:top w:val="single" w:color="000000" w:sz="2" w:space="0"/>
                    <w:left w:val="single" w:color="000000" w:sz="2" w:space="0"/>
                    <w:bottom w:val="single" w:color="000000" w:sz="2" w:space="0"/>
                    <w:right w:val="single" w:color="000000" w:sz="2" w:space="0"/>
                  </w:tcBorders>
                  <w:vAlign w:val="center"/>
                </w:tcPr>
                <w:p>
                  <w:pPr>
                    <w:pStyle w:val="99"/>
                    <w:spacing w:before="78"/>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4"/>
                      <w:sz w:val="21"/>
                      <w:szCs w:val="21"/>
                      <w14:textFill>
                        <w14:solidFill>
                          <w14:schemeClr w14:val="tx1"/>
                        </w14:solidFill>
                      </w14:textFill>
                    </w:rPr>
                    <w:t>市政供电</w:t>
                  </w:r>
                </w:p>
              </w:tc>
            </w:tr>
          </w:tbl>
          <w:p>
            <w:pPr>
              <w:adjustRightInd w:val="0"/>
              <w:snapToGrid w:val="0"/>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5、水源</w:t>
            </w:r>
          </w:p>
          <w:p>
            <w:pPr>
              <w:spacing w:line="360" w:lineRule="auto"/>
              <w:ind w:left="40"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（1）取水水源</w:t>
            </w:r>
          </w:p>
          <w:p>
            <w:pPr>
              <w:spacing w:line="360" w:lineRule="auto"/>
              <w:ind w:left="40"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根据《第一师五团水库扩建工程》阿拉尔市可在</w:t>
            </w:r>
            <w:r>
              <w:rPr>
                <w:color w:val="000000" w:themeColor="text1"/>
                <w:sz w:val="24"/>
                <w14:textFill>
                  <w14:solidFill>
                    <w14:schemeClr w14:val="tx1"/>
                  </w14:solidFill>
                </w14:textFill>
              </w:rPr>
              <w:t>90%</w:t>
            </w:r>
            <w:r>
              <w:rPr>
                <w:rFonts w:hint="eastAsia"/>
                <w:color w:val="000000" w:themeColor="text1"/>
                <w:sz w:val="24"/>
                <w14:textFill>
                  <w14:solidFill>
                    <w14:schemeClr w14:val="tx1"/>
                  </w14:solidFill>
                </w14:textFill>
              </w:rPr>
              <w:t>保证率情况下，从五团水库取水约为</w:t>
            </w:r>
            <w:r>
              <w:rPr>
                <w:color w:val="000000" w:themeColor="text1"/>
                <w:sz w:val="24"/>
                <w14:textFill>
                  <w14:solidFill>
                    <w14:schemeClr w14:val="tx1"/>
                  </w14:solidFill>
                </w14:textFill>
              </w:rPr>
              <w:t>4329.06</w:t>
            </w:r>
            <w:r>
              <w:rPr>
                <w:rFonts w:hint="eastAsia"/>
                <w:color w:val="000000" w:themeColor="text1"/>
                <w:sz w:val="24"/>
                <w14:textFill>
                  <w14:solidFill>
                    <w14:schemeClr w14:val="tx1"/>
                  </w14:solidFill>
                </w14:textFill>
              </w:rPr>
              <w:t>万</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/a</w:t>
            </w:r>
            <w:r>
              <w:rPr>
                <w:rFonts w:hint="eastAsia"/>
                <w:color w:val="000000" w:themeColor="text1"/>
                <w:sz w:val="24"/>
                <w14:textFill>
                  <w14:solidFill>
                    <w14:schemeClr w14:val="tx1"/>
                  </w14:solidFill>
                </w14:textFill>
              </w:rPr>
              <w:t>，可供扩建水厂的</w:t>
            </w:r>
            <w:r>
              <w:rPr>
                <w:color w:val="000000" w:themeColor="text1"/>
                <w:sz w:val="24"/>
                <w14:textFill>
                  <w14:solidFill>
                    <w14:schemeClr w14:val="tx1"/>
                  </w14:solidFill>
                </w14:textFill>
              </w:rPr>
              <w:t>10</w:t>
            </w:r>
            <w:r>
              <w:rPr>
                <w:rFonts w:hint="eastAsia"/>
                <w:color w:val="000000" w:themeColor="text1"/>
                <w:sz w:val="24"/>
                <w14:textFill>
                  <w14:solidFill>
                    <w14:schemeClr w14:val="tx1"/>
                  </w14:solidFill>
                </w14:textFill>
              </w:rPr>
              <w:t>万</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 xml:space="preserve">/d </w:t>
            </w:r>
            <w:r>
              <w:rPr>
                <w:rFonts w:hint="eastAsia"/>
                <w:color w:val="000000" w:themeColor="text1"/>
                <w:sz w:val="24"/>
                <w14:textFill>
                  <w14:solidFill>
                    <w14:schemeClr w14:val="tx1"/>
                  </w14:solidFill>
                </w14:textFill>
              </w:rPr>
              <w:t>生活用水量。现状水厂</w:t>
            </w:r>
            <w:r>
              <w:rPr>
                <w:color w:val="000000" w:themeColor="text1"/>
                <w:sz w:val="24"/>
                <w14:textFill>
                  <w14:solidFill>
                    <w14:schemeClr w14:val="tx1"/>
                  </w14:solidFill>
                </w14:textFill>
              </w:rPr>
              <w:t>20</w:t>
            </w:r>
            <w:r>
              <w:rPr>
                <w:rFonts w:hint="eastAsia"/>
                <w:color w:val="000000" w:themeColor="text1"/>
                <w:sz w:val="24"/>
                <w14:textFill>
                  <w14:solidFill>
                    <w14:schemeClr w14:val="tx1"/>
                  </w14:solidFill>
                </w14:textFill>
              </w:rPr>
              <w:t>万</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 xml:space="preserve">/d </w:t>
            </w:r>
            <w:r>
              <w:rPr>
                <w:rFonts w:hint="eastAsia"/>
                <w:color w:val="000000" w:themeColor="text1"/>
                <w:sz w:val="24"/>
                <w14:textFill>
                  <w14:solidFill>
                    <w14:schemeClr w14:val="tx1"/>
                  </w14:solidFill>
                </w14:textFill>
              </w:rPr>
              <w:t>的原水由多浪水库提供（在五团水库建成前）。考虑五团水库水质较好，水厂扩建后主要由五团水库提供生活原水，由多浪水库提供工业原水。</w:t>
            </w:r>
          </w:p>
          <w:p>
            <w:pPr>
              <w:spacing w:line="360" w:lineRule="auto"/>
              <w:ind w:left="40" w:firstLine="480" w:firstLineChars="200"/>
              <w:rPr>
                <w:color w:val="FF0000"/>
                <w:sz w:val="24"/>
              </w:rPr>
            </w:pPr>
            <w:r>
              <w:rPr>
                <w:rFonts w:hint="eastAsia"/>
                <w:color w:val="FF0000"/>
                <w:sz w:val="24"/>
              </w:rPr>
              <w:t>第一师阿拉尔市经济技术开发区绿海供水有限责任公司水厂水资源论证报告正在编制中，将增加取水量满足取水要求。</w:t>
            </w:r>
          </w:p>
          <w:p>
            <w:pPr>
              <w:spacing w:line="360" w:lineRule="auto"/>
              <w:ind w:left="40"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（2）取水口及取水水位</w:t>
            </w:r>
          </w:p>
          <w:p>
            <w:pPr>
              <w:spacing w:line="360" w:lineRule="auto"/>
              <w:ind w:left="40"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五团水库原设计库容</w:t>
            </w:r>
            <w:r>
              <w:rPr>
                <w:color w:val="000000" w:themeColor="text1"/>
                <w:sz w:val="24"/>
                <w14:textFill>
                  <w14:solidFill>
                    <w14:schemeClr w14:val="tx1"/>
                  </w14:solidFill>
                </w14:textFill>
              </w:rPr>
              <w:t>980</w:t>
            </w:r>
            <w:r>
              <w:rPr>
                <w:rFonts w:hint="eastAsia"/>
                <w:color w:val="000000" w:themeColor="text1"/>
                <w:sz w:val="24"/>
                <w14:textFill>
                  <w14:solidFill>
                    <w14:schemeClr w14:val="tx1"/>
                  </w14:solidFill>
                </w14:textFill>
              </w:rPr>
              <w:t>万</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，原设计水位</w:t>
            </w:r>
            <w:r>
              <w:rPr>
                <w:color w:val="000000" w:themeColor="text1"/>
                <w:sz w:val="24"/>
                <w14:textFill>
                  <w14:solidFill>
                    <w14:schemeClr w14:val="tx1"/>
                  </w14:solidFill>
                </w14:textFill>
              </w:rPr>
              <w:t>1315.30m</w:t>
            </w:r>
            <w:r>
              <w:rPr>
                <w:rFonts w:hint="eastAsia"/>
                <w:color w:val="000000" w:themeColor="text1"/>
                <w:sz w:val="24"/>
                <w14:textFill>
                  <w14:solidFill>
                    <w14:schemeClr w14:val="tx1"/>
                  </w14:solidFill>
                </w14:textFill>
              </w:rPr>
              <w:t xml:space="preserve">，原设计坝顶 </w:t>
            </w:r>
            <w:r>
              <w:rPr>
                <w:color w:val="000000" w:themeColor="text1"/>
                <w:sz w:val="24"/>
                <w14:textFill>
                  <w14:solidFill>
                    <w14:schemeClr w14:val="tx1"/>
                  </w14:solidFill>
                </w14:textFill>
              </w:rPr>
              <w:t>1317.50m</w:t>
            </w:r>
            <w:r>
              <w:rPr>
                <w:rFonts w:hint="eastAsia"/>
                <w:color w:val="000000" w:themeColor="text1"/>
                <w:sz w:val="24"/>
                <w14:textFill>
                  <w14:solidFill>
                    <w14:schemeClr w14:val="tx1"/>
                  </w14:solidFill>
                </w14:textFill>
              </w:rPr>
              <w:t>，原设计死水位</w:t>
            </w:r>
            <w:r>
              <w:rPr>
                <w:color w:val="000000" w:themeColor="text1"/>
                <w:sz w:val="24"/>
                <w14:textFill>
                  <w14:solidFill>
                    <w14:schemeClr w14:val="tx1"/>
                  </w14:solidFill>
                </w14:textFill>
              </w:rPr>
              <w:t>1310.30m</w:t>
            </w:r>
            <w:r>
              <w:rPr>
                <w:rFonts w:hint="eastAsia"/>
                <w:color w:val="000000" w:themeColor="text1"/>
                <w:sz w:val="24"/>
                <w14:textFill>
                  <w14:solidFill>
                    <w14:schemeClr w14:val="tx1"/>
                  </w14:solidFill>
                </w14:textFill>
              </w:rPr>
              <w:t>；五团水库扩建后的总容积为</w:t>
            </w:r>
            <w:r>
              <w:rPr>
                <w:color w:val="000000" w:themeColor="text1"/>
                <w:sz w:val="24"/>
                <w14:textFill>
                  <w14:solidFill>
                    <w14:schemeClr w14:val="tx1"/>
                  </w14:solidFill>
                </w14:textFill>
              </w:rPr>
              <w:t>3000</w:t>
            </w:r>
            <w:r>
              <w:rPr>
                <w:rFonts w:hint="eastAsia"/>
                <w:color w:val="000000" w:themeColor="text1"/>
                <w:sz w:val="24"/>
                <w14:textFill>
                  <w14:solidFill>
                    <w14:schemeClr w14:val="tx1"/>
                  </w14:solidFill>
                </w14:textFill>
              </w:rPr>
              <w:t>万</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，设计水位</w:t>
            </w:r>
            <w:r>
              <w:rPr>
                <w:color w:val="000000" w:themeColor="text1"/>
                <w:sz w:val="24"/>
                <w14:textFill>
                  <w14:solidFill>
                    <w14:schemeClr w14:val="tx1"/>
                  </w14:solidFill>
                </w14:textFill>
              </w:rPr>
              <w:t>1309.35m</w:t>
            </w:r>
            <w:r>
              <w:rPr>
                <w:rFonts w:hint="eastAsia"/>
                <w:color w:val="000000" w:themeColor="text1"/>
                <w:sz w:val="24"/>
                <w14:textFill>
                  <w14:solidFill>
                    <w14:schemeClr w14:val="tx1"/>
                  </w14:solidFill>
                </w14:textFill>
              </w:rPr>
              <w:t>，设计坝顶</w:t>
            </w:r>
            <w:r>
              <w:rPr>
                <w:color w:val="000000" w:themeColor="text1"/>
                <w:sz w:val="24"/>
                <w14:textFill>
                  <w14:solidFill>
                    <w14:schemeClr w14:val="tx1"/>
                  </w14:solidFill>
                </w14:textFill>
              </w:rPr>
              <w:t>1310.45m</w:t>
            </w:r>
            <w:r>
              <w:rPr>
                <w:rFonts w:hint="eastAsia"/>
                <w:color w:val="000000" w:themeColor="text1"/>
                <w:sz w:val="24"/>
                <w14:textFill>
                  <w14:solidFill>
                    <w14:schemeClr w14:val="tx1"/>
                  </w14:solidFill>
                </w14:textFill>
              </w:rPr>
              <w:t>，设计死水位</w:t>
            </w:r>
            <w:r>
              <w:rPr>
                <w:color w:val="000000" w:themeColor="text1"/>
                <w:sz w:val="24"/>
                <w14:textFill>
                  <w14:solidFill>
                    <w14:schemeClr w14:val="tx1"/>
                  </w14:solidFill>
                </w14:textFill>
              </w:rPr>
              <w:t>1302.47m</w:t>
            </w:r>
            <w:r>
              <w:rPr>
                <w:rFonts w:hint="eastAsia"/>
                <w:color w:val="000000" w:themeColor="text1"/>
                <w:sz w:val="24"/>
                <w14:textFill>
                  <w14:solidFill>
                    <w14:schemeClr w14:val="tx1"/>
                  </w14:solidFill>
                </w14:textFill>
              </w:rPr>
              <w:t>。</w:t>
            </w:r>
            <w:r>
              <w:rPr>
                <w:rFonts w:hint="eastAsia"/>
                <w:color w:val="FF0000"/>
                <w:sz w:val="24"/>
              </w:rPr>
              <w:t>五团水库不设泵站，由水厂设置。本工程拟从五团水库取水至绿海水厂，原水管线建设不在本工程范围内，另立项进行建设。</w:t>
            </w:r>
          </w:p>
          <w:p>
            <w:pPr>
              <w:spacing w:line="360" w:lineRule="auto"/>
              <w:ind w:left="39" w:firstLine="480" w:firstLineChars="200"/>
              <w:outlineLvl w:val="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（3）原水水质分析</w:t>
            </w:r>
          </w:p>
          <w:p>
            <w:pPr>
              <w:spacing w:line="360" w:lineRule="auto"/>
              <w:ind w:left="39" w:firstLine="480" w:firstLineChars="200"/>
              <w:outlineLvl w:val="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根据《新疆兵团第一师第三次水资源调查评价报告》，对喀拉玉尔滚河引水渠首五团龙口引水枢纽断面取水样，对不同时期的水样进行地表水天然化学特征评价</w:t>
            </w:r>
            <w:r>
              <w:rPr>
                <w:color w:val="000000" w:themeColor="text1"/>
                <w:sz w:val="24"/>
                <w14:textFill>
                  <w14:solidFill>
                    <w14:schemeClr w14:val="tx1"/>
                  </w14:solidFill>
                </w14:textFill>
              </w:rPr>
              <w:t>10</w:t>
            </w:r>
            <w:r>
              <w:rPr>
                <w:rFonts w:hint="eastAsia"/>
                <w:color w:val="000000" w:themeColor="text1"/>
                <w:sz w:val="24"/>
                <w14:textFill>
                  <w14:solidFill>
                    <w14:schemeClr w14:val="tx1"/>
                  </w14:solidFill>
                </w14:textFill>
              </w:rPr>
              <w:t>项及地表水常规检测项目</w:t>
            </w:r>
            <w:r>
              <w:rPr>
                <w:color w:val="000000" w:themeColor="text1"/>
                <w:sz w:val="24"/>
                <w14:textFill>
                  <w14:solidFill>
                    <w14:schemeClr w14:val="tx1"/>
                  </w14:solidFill>
                </w14:textFill>
              </w:rPr>
              <w:t>22</w:t>
            </w:r>
            <w:r>
              <w:rPr>
                <w:rFonts w:hint="eastAsia"/>
                <w:color w:val="000000" w:themeColor="text1"/>
                <w:sz w:val="24"/>
                <w14:textFill>
                  <w14:solidFill>
                    <w14:schemeClr w14:val="tx1"/>
                  </w14:solidFill>
                </w14:textFill>
              </w:rPr>
              <w:t>项进行检测。根据 《地表水环境质量标准》（</w:t>
            </w:r>
            <w:r>
              <w:rPr>
                <w:color w:val="000000" w:themeColor="text1"/>
                <w:sz w:val="24"/>
                <w14:textFill>
                  <w14:solidFill>
                    <w14:schemeClr w14:val="tx1"/>
                  </w14:solidFill>
                </w14:textFill>
              </w:rPr>
              <w:t>GB3838-2002</w:t>
            </w:r>
            <w:r>
              <w:rPr>
                <w:rFonts w:hint="eastAsia"/>
                <w:color w:val="000000" w:themeColor="text1"/>
                <w:sz w:val="24"/>
                <w14:textFill>
                  <w14:solidFill>
                    <w14:schemeClr w14:val="tx1"/>
                  </w14:solidFill>
                </w14:textFill>
              </w:rPr>
              <w:t>），对检测结果进行统计分析，喀拉玉尔滚河水质为Ⅱ类</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Ⅲ类。原水水质满足《地表水环境质量标准》（</w:t>
            </w:r>
            <w:r>
              <w:rPr>
                <w:color w:val="000000" w:themeColor="text1"/>
                <w:sz w:val="24"/>
                <w14:textFill>
                  <w14:solidFill>
                    <w14:schemeClr w14:val="tx1"/>
                  </w14:solidFill>
                </w14:textFill>
              </w:rPr>
              <w:t>GB3838-2002</w:t>
            </w:r>
            <w:r>
              <w:rPr>
                <w:rFonts w:hint="eastAsia"/>
                <w:color w:val="000000" w:themeColor="text1"/>
                <w:sz w:val="24"/>
                <w14:textFill>
                  <w14:solidFill>
                    <w14:schemeClr w14:val="tx1"/>
                  </w14:solidFill>
                </w14:textFill>
              </w:rPr>
              <w:t>）中的集中式生活饮用水地表水源地水质标准。</w:t>
            </w:r>
          </w:p>
          <w:p>
            <w:pPr>
              <w:spacing w:line="360" w:lineRule="auto"/>
              <w:ind w:firstLine="480" w:firstLineChars="200"/>
              <w:rPr>
                <w:color w:val="000000" w:themeColor="text1"/>
                <w:sz w:val="24"/>
                <w14:textFill>
                  <w14:solidFill>
                    <w14:schemeClr w14:val="tx1"/>
                  </w14:solidFill>
                </w14:textFill>
              </w:rPr>
            </w:pPr>
            <w:r>
              <w:rPr>
                <w:rFonts w:eastAsiaTheme="minorEastAsia"/>
                <w:color w:val="FF0000"/>
                <w:sz w:val="24"/>
              </w:rPr>
              <w:t>现状水厂20万m</w:t>
            </w:r>
            <w:r>
              <w:rPr>
                <w:rFonts w:eastAsiaTheme="minorEastAsia"/>
                <w:color w:val="FF0000"/>
                <w:sz w:val="24"/>
                <w:vertAlign w:val="superscript"/>
              </w:rPr>
              <w:t>3</w:t>
            </w:r>
            <w:r>
              <w:rPr>
                <w:rFonts w:eastAsiaTheme="minorEastAsia"/>
                <w:color w:val="FF0000"/>
                <w:sz w:val="24"/>
              </w:rPr>
              <w:t>/d 的原水由多浪水库提供，根据</w:t>
            </w:r>
            <w:r>
              <w:rPr>
                <w:rFonts w:eastAsiaTheme="minorEastAsia"/>
                <w:color w:val="FF0000"/>
                <w:kern w:val="0"/>
                <w:sz w:val="24"/>
              </w:rPr>
              <w:t>绿海水厂对多浪原水进厂水 2020年1月-12月检测数据，具体原水水质分析如下：进水点 pH 值在 7.79~8.42 范围内，pH 值略有偏高，在饮用水水质标准范围内。</w:t>
            </w:r>
            <w:r>
              <w:rPr>
                <w:rFonts w:eastAsiaTheme="minorEastAsia"/>
                <w:color w:val="FF0000"/>
                <w:sz w:val="24"/>
              </w:rPr>
              <w:t>进水点的浊度值均低于 10NTU，满足原水水质标准，雨季时存在高浊度期。</w:t>
            </w:r>
            <w:r>
              <w:rPr>
                <w:rFonts w:eastAsiaTheme="minorEastAsia"/>
                <w:color w:val="FF0000"/>
                <w:kern w:val="0"/>
                <w:sz w:val="24"/>
              </w:rPr>
              <w:t>取水点的 COD</w:t>
            </w:r>
            <w:r>
              <w:rPr>
                <w:rFonts w:eastAsiaTheme="minorEastAsia"/>
                <w:color w:val="FF0000"/>
                <w:kern w:val="0"/>
                <w:sz w:val="24"/>
                <w:vertAlign w:val="subscript"/>
              </w:rPr>
              <w:t>mn</w:t>
            </w:r>
            <w:r>
              <w:rPr>
                <w:rFonts w:eastAsiaTheme="minorEastAsia"/>
                <w:color w:val="FF0000"/>
                <w:kern w:val="0"/>
                <w:sz w:val="24"/>
              </w:rPr>
              <w:t xml:space="preserve"> 值均低于 15mg/L，满足原水水质Ⅰ类标准。氨氮值均低于 0.4mg/L，满足原水水质Ⅱ类标准。其余指标均满足地表水环境质量标准Ⅱ类标准。</w:t>
            </w:r>
            <w:r>
              <w:rPr>
                <w:rFonts w:eastAsiaTheme="minorEastAsia"/>
                <w:bCs/>
                <w:color w:val="FF0000"/>
                <w:kern w:val="0"/>
                <w:sz w:val="24"/>
              </w:rPr>
              <w:t>原水水质满足《地表水环境质量标准》（GB3838-2002）中的原水水质标准。</w:t>
            </w:r>
            <w:r>
              <w:rPr>
                <w:color w:val="000000" w:themeColor="text1"/>
                <w:sz w:val="24"/>
                <w14:textFill>
                  <w14:solidFill>
                    <w14:schemeClr w14:val="tx1"/>
                  </w14:solidFill>
                </w14:textFill>
              </w:rPr>
              <w:t>根据新疆维吾尔自治区地质矿产勘查开发局第八地质大队2023年5月5日对阿拉尔市经济技术开发区绿海供水有限责任公司原水（八团）预氧化池的检测报告（检测批号：238HJ-86（1）），原水满足《地表水环境质量标准》（GB 3838-2002）Ⅲ类标准。检测报告见附件。</w:t>
            </w:r>
          </w:p>
          <w:p>
            <w:pPr>
              <w:pStyle w:val="5"/>
              <w:spacing w:line="360" w:lineRule="auto"/>
              <w:rPr>
                <w:rFonts w:ascii="Times New Roman" w:hAnsi="Times New Roman" w:eastAsia="宋体" w:cs="Times New Roman"/>
                <w:color w:val="FF0000"/>
                <w:sz w:val="24"/>
                <w:szCs w:val="24"/>
              </w:rPr>
            </w:pPr>
            <w:r>
              <w:rPr>
                <w:rFonts w:ascii="Times New Roman" w:hAnsi="Times New Roman" w:eastAsia="宋体" w:cs="Times New Roman"/>
                <w:color w:val="FF0000"/>
                <w:sz w:val="24"/>
                <w:szCs w:val="24"/>
              </w:rPr>
              <w:t xml:space="preserve">（4）出水水质监测 </w:t>
            </w:r>
          </w:p>
          <w:p>
            <w:pPr>
              <w:spacing w:line="360" w:lineRule="auto"/>
              <w:ind w:firstLine="480" w:firstLineChars="200"/>
              <w:rPr>
                <w:color w:val="FF0000"/>
                <w:sz w:val="24"/>
              </w:rPr>
            </w:pPr>
            <w:r>
              <w:rPr>
                <w:rFonts w:hint="eastAsia"/>
                <w:color w:val="FF0000"/>
                <w:sz w:val="24"/>
              </w:rPr>
              <w:t>项目配置管线检测系统专用软硬件，实现原水及清水管线的实时健康检测，并接入水厂自控系统实现联动控制。为保证清水管线流量、水质监测，设置流量检测点8处、水质检测点4处。所有检测点设置数据采集器及无线网络通讯设施，通过 4G/NB-IoT网络实现与水厂中控室的通讯，上传检测数据。并辅以生物枪抽检，定期化验室取水样进行补充检测。</w:t>
            </w:r>
          </w:p>
          <w:p>
            <w:pPr>
              <w:adjustRightInd w:val="0"/>
              <w:snapToGrid w:val="0"/>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6、</w:t>
            </w:r>
            <w:r>
              <w:rPr>
                <w:b/>
                <w:color w:val="000000" w:themeColor="text1"/>
                <w:sz w:val="24"/>
                <w14:textFill>
                  <w14:solidFill>
                    <w14:schemeClr w14:val="tx1"/>
                  </w14:solidFill>
                </w14:textFill>
              </w:rPr>
              <w:t>公用工程</w:t>
            </w:r>
          </w:p>
          <w:p>
            <w:pPr>
              <w:adjustRightInd w:val="0"/>
              <w:snapToGrid w:val="0"/>
              <w:spacing w:line="360" w:lineRule="auto"/>
              <w:ind w:firstLine="482" w:firstLineChars="200"/>
              <w:textAlignment w:val="baseline"/>
              <w:rPr>
                <w:b/>
                <w:color w:val="000000" w:themeColor="text1"/>
                <w:sz w:val="24"/>
                <w14:textFill>
                  <w14:solidFill>
                    <w14:schemeClr w14:val="tx1"/>
                  </w14:solidFill>
                </w14:textFill>
              </w:rPr>
            </w:pPr>
            <w:r>
              <w:rPr>
                <w:b/>
                <w:color w:val="000000" w:themeColor="text1"/>
                <w:sz w:val="24"/>
                <w14:textFill>
                  <w14:solidFill>
                    <w14:schemeClr w14:val="tx1"/>
                  </w14:solidFill>
                </w14:textFill>
              </w:rPr>
              <w:t>6.1供、排水</w:t>
            </w:r>
          </w:p>
          <w:p>
            <w:pPr>
              <w:adjustRightInd w:val="0"/>
              <w:snapToGrid w:val="0"/>
              <w:spacing w:line="360" w:lineRule="auto"/>
              <w:ind w:firstLine="480" w:firstLineChars="200"/>
              <w:textAlignment w:val="baseline"/>
              <w:rPr>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6.1.1</w:t>
            </w:r>
            <w:r>
              <w:rPr>
                <w:color w:val="000000" w:themeColor="text1"/>
                <w:kern w:val="0"/>
                <w:sz w:val="24"/>
                <w14:textFill>
                  <w14:solidFill>
                    <w14:schemeClr w14:val="tx1"/>
                  </w14:solidFill>
                </w14:textFill>
              </w:rPr>
              <w:t xml:space="preserve">给水 </w:t>
            </w:r>
          </w:p>
          <w:p>
            <w:pPr>
              <w:adjustRightInd w:val="0"/>
              <w:snapToGrid w:val="0"/>
              <w:spacing w:line="360" w:lineRule="auto"/>
              <w:ind w:firstLine="480" w:firstLineChars="200"/>
              <w:textAlignment w:val="baseline"/>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现有厂区由绿海水厂自身供给用水，建设后全厂仍由水厂自身供水。</w:t>
            </w:r>
          </w:p>
          <w:p>
            <w:pPr>
              <w:pStyle w:val="69"/>
              <w:numPr>
                <w:ilvl w:val="0"/>
                <w:numId w:val="1"/>
              </w:numPr>
              <w:adjustRightInd w:val="0"/>
              <w:snapToGrid w:val="0"/>
              <w:spacing w:line="360" w:lineRule="auto"/>
              <w:ind w:firstLineChars="0"/>
              <w:textAlignment w:val="baseline"/>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绿化用水</w:t>
            </w:r>
            <w:r>
              <w:rPr>
                <w:color w:val="000000" w:themeColor="text1"/>
                <w:kern w:val="0"/>
                <w:sz w:val="24"/>
                <w14:textFill>
                  <w14:solidFill>
                    <w14:schemeClr w14:val="tx1"/>
                  </w14:solidFill>
                </w14:textFill>
              </w:rPr>
              <w:t xml:space="preserve"> </w:t>
            </w:r>
          </w:p>
          <w:p>
            <w:pPr>
              <w:pStyle w:val="81"/>
              <w:widowControl/>
              <w:spacing w:line="360" w:lineRule="auto"/>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本项目新增绿化面积</w:t>
            </w:r>
            <w:r>
              <w:rPr>
                <w:rFonts w:hint="eastAsia"/>
                <w:color w:val="000000" w:themeColor="text1"/>
                <w14:textFill>
                  <w14:solidFill>
                    <w14:schemeClr w14:val="tx1"/>
                  </w14:solidFill>
                </w14:textFill>
              </w:rPr>
              <w:t>26000</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2</w:t>
            </w:r>
            <w:r>
              <w:rPr>
                <w:rFonts w:hint="eastAsia" w:ascii="宋体" w:hAnsi="宋体"/>
                <w:color w:val="000000" w:themeColor="text1"/>
                <w14:textFill>
                  <w14:solidFill>
                    <w14:schemeClr w14:val="tx1"/>
                  </w14:solidFill>
                </w14:textFill>
              </w:rPr>
              <w:t>，根据《新疆维吾尔自治区生活用水定额》，绿化用水南疆区为</w:t>
            </w:r>
            <w:r>
              <w:rPr>
                <w:color w:val="000000" w:themeColor="text1"/>
                <w14:textFill>
                  <w14:solidFill>
                    <w14:schemeClr w14:val="tx1"/>
                  </w14:solidFill>
                </w14:textFill>
              </w:rPr>
              <w:t>500-600m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亩•年，按</w:t>
            </w:r>
            <w:r>
              <w:rPr>
                <w:color w:val="000000" w:themeColor="text1"/>
                <w14:textFill>
                  <w14:solidFill>
                    <w14:schemeClr w14:val="tx1"/>
                  </w14:solidFill>
                </w14:textFill>
              </w:rPr>
              <w:t>600m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亩•年计，全年灌溉</w:t>
            </w:r>
            <w:r>
              <w:rPr>
                <w:color w:val="000000" w:themeColor="text1"/>
                <w14:textFill>
                  <w14:solidFill>
                    <w14:schemeClr w14:val="tx1"/>
                  </w14:solidFill>
                </w14:textFill>
              </w:rPr>
              <w:t>9</w:t>
            </w:r>
            <w:r>
              <w:rPr>
                <w:rFonts w:hint="eastAsia" w:ascii="宋体" w:hAnsi="宋体"/>
                <w:color w:val="000000" w:themeColor="text1"/>
                <w14:textFill>
                  <w14:solidFill>
                    <w14:schemeClr w14:val="tx1"/>
                  </w14:solidFill>
                </w14:textFill>
              </w:rPr>
              <w:t>个月（按</w:t>
            </w:r>
            <w:r>
              <w:rPr>
                <w:color w:val="000000" w:themeColor="text1"/>
                <w14:textFill>
                  <w14:solidFill>
                    <w14:schemeClr w14:val="tx1"/>
                  </w14:solidFill>
                </w14:textFill>
              </w:rPr>
              <w:t>270</w:t>
            </w:r>
            <w:r>
              <w:rPr>
                <w:rFonts w:hint="eastAsia" w:ascii="宋体" w:hAnsi="宋体"/>
                <w:color w:val="000000" w:themeColor="text1"/>
                <w14:textFill>
                  <w14:solidFill>
                    <w14:schemeClr w14:val="tx1"/>
                  </w14:solidFill>
                </w14:textFill>
              </w:rPr>
              <w:t>天计），</w:t>
            </w:r>
            <w:r>
              <w:rPr>
                <w:rFonts w:hint="eastAsia" w:ascii="宋体" w:hAnsi="宋体"/>
                <w:color w:val="000000" w:themeColor="text1"/>
                <w:kern w:val="0"/>
                <w14:textFill>
                  <w14:solidFill>
                    <w14:schemeClr w14:val="tx1"/>
                  </w14:solidFill>
                </w14:textFill>
              </w:rPr>
              <w:t>则绿化用水量为</w:t>
            </w:r>
            <w:r>
              <w:rPr>
                <w:rFonts w:hint="eastAsia"/>
                <w:color w:val="000000" w:themeColor="text1"/>
                <w:kern w:val="0"/>
                <w14:textFill>
                  <w14:solidFill>
                    <w14:schemeClr w14:val="tx1"/>
                  </w14:solidFill>
                </w14:textFill>
              </w:rPr>
              <w:t>86.67</w:t>
            </w:r>
            <w:r>
              <w:rPr>
                <w:color w:val="000000" w:themeColor="text1"/>
                <w:kern w:val="0"/>
                <w14:textFill>
                  <w14:solidFill>
                    <w14:schemeClr w14:val="tx1"/>
                  </w14:solidFill>
                </w14:textFill>
              </w:rPr>
              <w:t>m</w:t>
            </w:r>
            <w:r>
              <w:rPr>
                <w:color w:val="000000" w:themeColor="text1"/>
                <w:kern w:val="0"/>
                <w:vertAlign w:val="superscript"/>
                <w14:textFill>
                  <w14:solidFill>
                    <w14:schemeClr w14:val="tx1"/>
                  </w14:solidFill>
                </w14:textFill>
              </w:rPr>
              <w:t>3</w:t>
            </w:r>
            <w:r>
              <w:rPr>
                <w:color w:val="000000" w:themeColor="text1"/>
                <w:kern w:val="0"/>
                <w14:textFill>
                  <w14:solidFill>
                    <w14:schemeClr w14:val="tx1"/>
                  </w14:solidFill>
                </w14:textFill>
              </w:rPr>
              <w:t>/d</w:t>
            </w:r>
            <w:r>
              <w:rPr>
                <w:rFonts w:hint="eastAsia" w:ascii="宋体" w:hAnsi="宋体"/>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23400</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3</w:t>
            </w:r>
            <w:r>
              <w:rPr>
                <w:color w:val="000000" w:themeColor="text1"/>
                <w:kern w:val="0"/>
                <w14:textFill>
                  <w14:solidFill>
                    <w14:schemeClr w14:val="tx1"/>
                  </w14:solidFill>
                </w14:textFill>
              </w:rPr>
              <w:t>/a</w:t>
            </w:r>
            <w:r>
              <w:rPr>
                <w:rFonts w:hint="eastAsia" w:ascii="宋体" w:hAnsi="宋体"/>
                <w:color w:val="000000" w:themeColor="text1"/>
                <w:kern w:val="0"/>
                <w14:textFill>
                  <w14:solidFill>
                    <w14:schemeClr w14:val="tx1"/>
                  </w14:solidFill>
                </w14:textFill>
              </w:rPr>
              <w:t>）。</w:t>
            </w:r>
          </w:p>
          <w:p>
            <w:pPr>
              <w:adjustRightInd w:val="0"/>
              <w:snapToGri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6.1.2</w:t>
            </w:r>
            <w:r>
              <w:rPr>
                <w:color w:val="000000" w:themeColor="text1"/>
                <w:kern w:val="0"/>
                <w:sz w:val="24"/>
                <w14:textFill>
                  <w14:solidFill>
                    <w14:schemeClr w14:val="tx1"/>
                  </w14:solidFill>
                </w14:textFill>
              </w:rPr>
              <w:t>排水</w:t>
            </w:r>
          </w:p>
          <w:p>
            <w:pPr>
              <w:pStyle w:val="99"/>
              <w:spacing w:line="360" w:lineRule="auto"/>
              <w:ind w:left="103" w:right="93" w:firstLine="480"/>
              <w:jc w:val="both"/>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kern w:val="2"/>
                <w:sz w:val="24"/>
                <w:szCs w:val="24"/>
                <w14:textFill>
                  <w14:solidFill>
                    <w14:schemeClr w14:val="tx1"/>
                  </w14:solidFill>
                </w14:textFill>
              </w:rPr>
              <w:t>本项目运营期废水包括员工生活污水、</w:t>
            </w:r>
            <w:r>
              <w:rPr>
                <w:rFonts w:hint="eastAsia" w:ascii="Times New Roman" w:hAnsi="Times New Roman" w:cs="Times New Roman"/>
                <w:color w:val="000000" w:themeColor="text1"/>
                <w:kern w:val="2"/>
                <w:sz w:val="24"/>
                <w:szCs w:val="24"/>
                <w:lang w:val="en-US" w:eastAsia="zh-CN"/>
                <w14:textFill>
                  <w14:solidFill>
                    <w14:schemeClr w14:val="tx1"/>
                  </w14:solidFill>
                </w14:textFill>
              </w:rPr>
              <w:t>生产</w:t>
            </w:r>
            <w:r>
              <w:rPr>
                <w:rFonts w:ascii="Times New Roman" w:hAnsi="Times New Roman" w:cs="Times New Roman"/>
                <w:color w:val="000000" w:themeColor="text1"/>
                <w:kern w:val="2"/>
                <w:sz w:val="24"/>
                <w:szCs w:val="24"/>
                <w14:textFill>
                  <w14:solidFill>
                    <w14:schemeClr w14:val="tx1"/>
                  </w14:solidFill>
                </w14:textFill>
              </w:rPr>
              <w:t>废水。</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szCs w:val="20"/>
                <w14:textFill>
                  <w14:solidFill>
                    <w14:schemeClr w14:val="tx1"/>
                  </w14:solidFill>
                </w14:textFill>
              </w:rPr>
              <w:t>（</w:t>
            </w:r>
            <w:r>
              <w:rPr>
                <w:color w:val="000000" w:themeColor="text1"/>
                <w:sz w:val="24"/>
                <w:szCs w:val="20"/>
                <w14:textFill>
                  <w14:solidFill>
                    <w14:schemeClr w14:val="tx1"/>
                  </w14:solidFill>
                </w14:textFill>
              </w:rPr>
              <w:t>1）</w:t>
            </w:r>
            <w:r>
              <w:rPr>
                <w:rFonts w:hint="eastAsia"/>
                <w:color w:val="000000" w:themeColor="text1"/>
                <w:sz w:val="24"/>
                <w14:textFill>
                  <w14:solidFill>
                    <w14:schemeClr w14:val="tx1"/>
                  </w14:solidFill>
                </w14:textFill>
              </w:rPr>
              <w:t>员工生活污水</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项目新增劳动定员15人，生活用新鲜水按100L/人·d计算，则新增生活用水量为1.5m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/d，排放系数取0.90，则新增生活污水产生量为1.35m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/d（492.75</w:t>
            </w:r>
            <w:r>
              <w:rPr>
                <w:color w:val="000000" w:themeColor="text1"/>
                <w:spacing w:val="2"/>
                <w:sz w:val="24"/>
                <w14:textFill>
                  <w14:solidFill>
                    <w14:schemeClr w14:val="tx1"/>
                  </w14:solidFill>
                </w14:textFill>
              </w:rPr>
              <w:t>t/a</w:t>
            </w:r>
            <w:r>
              <w:rPr>
                <w:rFonts w:hint="eastAsia"/>
                <w:color w:val="000000" w:themeColor="text1"/>
                <w:sz w:val="24"/>
                <w14:textFill>
                  <w14:solidFill>
                    <w14:schemeClr w14:val="tx1"/>
                  </w14:solidFill>
                </w14:textFill>
              </w:rPr>
              <w:t>）</w:t>
            </w:r>
            <w:r>
              <w:rPr>
                <w:rFonts w:hint="eastAsia"/>
                <w:color w:val="000000" w:themeColor="text1"/>
                <w:spacing w:val="2"/>
                <w:sz w:val="24"/>
                <w14:textFill>
                  <w14:solidFill>
                    <w14:schemeClr w14:val="tx1"/>
                  </w14:solidFill>
                </w14:textFill>
              </w:rPr>
              <w:t>。</w:t>
            </w:r>
            <w:r>
              <w:rPr>
                <w:rFonts w:hint="eastAsia"/>
                <w:color w:val="000000" w:themeColor="text1"/>
                <w:sz w:val="24"/>
                <w14:textFill>
                  <w14:solidFill>
                    <w14:schemeClr w14:val="tx1"/>
                  </w14:solidFill>
                </w14:textFill>
              </w:rPr>
              <w:t>经厂区管</w:t>
            </w:r>
            <w:r>
              <w:rPr>
                <w:rFonts w:hint="eastAsia"/>
                <w:color w:val="000000" w:themeColor="text1"/>
                <w:sz w:val="24"/>
                <w:lang w:val="en-US" w:eastAsia="zh-CN"/>
                <w14:textFill>
                  <w14:solidFill>
                    <w14:schemeClr w14:val="tx1"/>
                  </w14:solidFill>
                </w14:textFill>
              </w:rPr>
              <w:t>网</w:t>
            </w:r>
            <w:r>
              <w:rPr>
                <w:rFonts w:hint="eastAsia"/>
                <w:color w:val="000000" w:themeColor="text1"/>
                <w:sz w:val="24"/>
                <w14:textFill>
                  <w14:solidFill>
                    <w14:schemeClr w14:val="tx1"/>
                  </w14:solidFill>
                </w14:textFill>
              </w:rPr>
              <w:t>排入化粪池</w:t>
            </w:r>
            <w:r>
              <w:rPr>
                <w:rFonts w:hint="eastAsia"/>
                <w:color w:val="000000" w:themeColor="text1"/>
                <w:sz w:val="24"/>
                <w:lang w:val="en-US" w:eastAsia="zh-CN"/>
                <w14:textFill>
                  <w14:solidFill>
                    <w14:schemeClr w14:val="tx1"/>
                  </w14:solidFill>
                </w14:textFill>
              </w:rPr>
              <w:t>预</w:t>
            </w:r>
            <w:r>
              <w:rPr>
                <w:color w:val="000000" w:themeColor="text1"/>
                <w:sz w:val="24"/>
                <w14:textFill>
                  <w14:solidFill>
                    <w14:schemeClr w14:val="tx1"/>
                  </w14:solidFill>
                </w14:textFill>
              </w:rPr>
              <w:t>处理达标后</w:t>
            </w:r>
            <w:r>
              <w:rPr>
                <w:rFonts w:hint="eastAsia"/>
                <w:color w:val="000000" w:themeColor="text1"/>
                <w:sz w:val="24"/>
                <w14:textFill>
                  <w14:solidFill>
                    <w14:schemeClr w14:val="tx1"/>
                  </w14:solidFill>
                </w14:textFill>
              </w:rPr>
              <w:t>拉运</w:t>
            </w:r>
            <w:r>
              <w:rPr>
                <w:color w:val="000000" w:themeColor="text1"/>
                <w:sz w:val="24"/>
                <w14:textFill>
                  <w14:solidFill>
                    <w14:schemeClr w14:val="tx1"/>
                  </w14:solidFill>
                </w14:textFill>
              </w:rPr>
              <w:t>至</w:t>
            </w:r>
            <w:r>
              <w:rPr>
                <w:rFonts w:hint="eastAsia"/>
                <w:color w:val="000000" w:themeColor="text1"/>
                <w:sz w:val="24"/>
                <w:lang w:eastAsia="zh-CN"/>
                <w14:textFill>
                  <w14:solidFill>
                    <w14:schemeClr w14:val="tx1"/>
                  </w14:solidFill>
                </w14:textFill>
              </w:rPr>
              <w:t>阿拉尔经济技术开发区工业园区污水处理厂</w:t>
            </w:r>
            <w:r>
              <w:rPr>
                <w:color w:val="000000" w:themeColor="text1"/>
                <w:sz w:val="24"/>
                <w14:textFill>
                  <w14:solidFill>
                    <w14:schemeClr w14:val="tx1"/>
                  </w14:solidFill>
                </w14:textFill>
              </w:rPr>
              <w:t>处理</w:t>
            </w:r>
            <w:r>
              <w:rPr>
                <w:rFonts w:hint="eastAsia"/>
                <w:color w:val="000000" w:themeColor="text1"/>
                <w:sz w:val="24"/>
                <w14:textFill>
                  <w14:solidFill>
                    <w14:schemeClr w14:val="tx1"/>
                  </w14:solidFill>
                </w14:textFill>
              </w:rPr>
              <w:t>。</w:t>
            </w:r>
          </w:p>
          <w:p>
            <w:pPr>
              <w:pStyle w:val="81"/>
              <w:widowControl/>
              <w:spacing w:line="360" w:lineRule="auto"/>
              <w:rPr>
                <w:rFonts w:ascii="宋体" w:hAnsi="宋体" w:cs="宋体"/>
                <w:color w:val="000000" w:themeColor="text1"/>
                <w:lang w:bidi="ar"/>
                <w14:textFill>
                  <w14:solidFill>
                    <w14:schemeClr w14:val="tx1"/>
                  </w14:solidFill>
                </w14:textFill>
              </w:rPr>
            </w:pPr>
            <w:r>
              <w:rPr>
                <w:rFonts w:hint="eastAsia" w:ascii="宋体" w:hAnsi="宋体" w:cs="宋体"/>
                <w:color w:val="000000" w:themeColor="text1"/>
                <w:lang w:bidi="ar"/>
                <w14:textFill>
                  <w14:solidFill>
                    <w14:schemeClr w14:val="tx1"/>
                  </w14:solidFill>
                </w14:textFill>
              </w:rPr>
              <w:t>（2）生产废水</w:t>
            </w:r>
          </w:p>
          <w:p>
            <w:pPr>
              <w:spacing w:line="360" w:lineRule="auto"/>
              <w:ind w:left="40" w:right="72" w:firstLine="560"/>
              <w:rPr>
                <w:rFonts w:ascii="宋体" w:hAnsi="宋体" w:cs="宋体"/>
                <w:color w:val="000000" w:themeColor="text1"/>
                <w:lang w:bidi="ar"/>
                <w14:textFill>
                  <w14:solidFill>
                    <w14:schemeClr w14:val="tx1"/>
                  </w14:solidFill>
                </w14:textFill>
              </w:rPr>
            </w:pPr>
            <w:r>
              <w:rPr>
                <w:rFonts w:hint="eastAsia"/>
                <w:color w:val="000000" w:themeColor="text1"/>
                <w:sz w:val="24"/>
                <w14:textFill>
                  <w14:solidFill>
                    <w14:schemeClr w14:val="tx1"/>
                  </w14:solidFill>
                </w14:textFill>
              </w:rPr>
              <w:t>滤池反冲洗废水及初滤水经回用池沉淀后，上清液回至预氧化池，</w:t>
            </w:r>
            <w:r>
              <w:rPr>
                <w:rFonts w:hint="eastAsia" w:ascii="宋体" w:hAnsi="宋体"/>
                <w:color w:val="000000" w:themeColor="text1"/>
                <w:spacing w:val="-4"/>
                <w:sz w:val="24"/>
                <w14:textFill>
                  <w14:solidFill>
                    <w14:schemeClr w14:val="tx1"/>
                  </w14:solidFill>
                </w14:textFill>
              </w:rPr>
              <w:t>底泥排入排泥池</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设1座排泥池用于接收斜管沉淀池排泥、回</w:t>
            </w:r>
            <w:r>
              <w:rPr>
                <w:rFonts w:hint="eastAsia"/>
                <w:color w:val="000000" w:themeColor="text1"/>
                <w:sz w:val="24"/>
                <w14:textFill>
                  <w14:solidFill>
                    <w14:schemeClr w14:val="tx1"/>
                  </w14:solidFill>
                </w14:textFill>
              </w:rPr>
              <w:t>用</w:t>
            </w:r>
            <w:r>
              <w:rPr>
                <w:color w:val="000000" w:themeColor="text1"/>
                <w:sz w:val="24"/>
                <w14:textFill>
                  <w14:solidFill>
                    <w14:schemeClr w14:val="tx1"/>
                  </w14:solidFill>
                </w14:textFill>
              </w:rPr>
              <w:t>池底泥和脱水机房滤液</w:t>
            </w:r>
            <w:r>
              <w:rPr>
                <w:rFonts w:hint="eastAsia"/>
                <w:color w:val="000000" w:themeColor="text1"/>
                <w:sz w:val="24"/>
                <w14:textFill>
                  <w14:solidFill>
                    <w14:schemeClr w14:val="tx1"/>
                  </w14:solidFill>
                </w14:textFill>
              </w:rPr>
              <w:t>等</w:t>
            </w:r>
            <w:r>
              <w:rPr>
                <w:color w:val="000000" w:themeColor="text1"/>
                <w:sz w:val="24"/>
                <w14:textFill>
                  <w14:solidFill>
                    <w14:schemeClr w14:val="tx1"/>
                  </w14:solidFill>
                </w14:textFill>
              </w:rPr>
              <w:t>生产废水。含泥废水经造粒流化床设备进行泥水分离</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使污泥进一步得以浓缩</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造粒流化床泥水分离后的上清液排入</w:t>
            </w:r>
            <w:r>
              <w:rPr>
                <w:rFonts w:hint="eastAsia"/>
                <w:color w:val="000000" w:themeColor="text1"/>
                <w:sz w:val="24"/>
                <w14:textFill>
                  <w14:solidFill>
                    <w14:schemeClr w14:val="tx1"/>
                  </w14:solidFill>
                </w14:textFill>
              </w:rPr>
              <w:t>预氧化池。</w:t>
            </w:r>
            <w:r>
              <w:rPr>
                <w:rFonts w:hint="eastAsia" w:ascii="宋体" w:hAnsi="宋体"/>
                <w:color w:val="000000" w:themeColor="text1"/>
                <w:spacing w:val="2"/>
                <w:sz w:val="24"/>
                <w14:textFill>
                  <w14:solidFill>
                    <w14:schemeClr w14:val="tx1"/>
                  </w14:solidFill>
                </w14:textFill>
              </w:rPr>
              <w:t>污泥脱水过程中产生的滤液回流排泥</w:t>
            </w:r>
            <w:r>
              <w:rPr>
                <w:rFonts w:hint="eastAsia" w:ascii="宋体" w:hAnsi="宋体"/>
                <w:color w:val="000000" w:themeColor="text1"/>
                <w:sz w:val="24"/>
                <w14:textFill>
                  <w14:solidFill>
                    <w14:schemeClr w14:val="tx1"/>
                  </w14:solidFill>
                </w14:textFill>
              </w:rPr>
              <w:t>池继续处理，</w:t>
            </w:r>
            <w:r>
              <w:rPr>
                <w:color w:val="000000" w:themeColor="text1"/>
                <w:sz w:val="24"/>
                <w14:textFill>
                  <w14:solidFill>
                    <w14:schemeClr w14:val="tx1"/>
                  </w14:solidFill>
                </w14:textFill>
              </w:rPr>
              <w:t>生产废水不外排</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w:instrText>
            </w:r>
            <w:r>
              <w:rPr>
                <w:rFonts w:hint="eastAsia"/>
                <w:color w:val="000000" w:themeColor="text1"/>
                <w:sz w:val="24"/>
                <w14:textFill>
                  <w14:solidFill>
                    <w14:schemeClr w14:val="tx1"/>
                  </w14:solidFill>
                </w14:textFill>
              </w:rPr>
              <w:instrText xml:space="preserve">= 1 \* GB3</w:instrText>
            </w:r>
            <w:r>
              <w:rPr>
                <w:color w:val="000000" w:themeColor="text1"/>
                <w:sz w:val="24"/>
                <w14:textFill>
                  <w14:solidFill>
                    <w14:schemeClr w14:val="tx1"/>
                  </w14:solidFill>
                </w14:textFill>
              </w:rPr>
              <w:instrText xml:space="preserve"> </w:instrText>
            </w:r>
            <w:r>
              <w:rPr>
                <w:color w:val="000000" w:themeColor="text1"/>
                <w:sz w:val="24"/>
                <w14:textFill>
                  <w14:solidFill>
                    <w14:schemeClr w14:val="tx1"/>
                  </w14:solidFill>
                </w14:textFill>
              </w:rPr>
              <w:fldChar w:fldCharType="separate"/>
            </w:r>
            <w:r>
              <w:rPr>
                <w:rFonts w:hint="eastAsia"/>
                <w:color w:val="000000" w:themeColor="text1"/>
                <w:sz w:val="24"/>
                <w14:textFill>
                  <w14:solidFill>
                    <w14:schemeClr w14:val="tx1"/>
                  </w14:solidFill>
                </w14:textFill>
              </w:rPr>
              <w:t>①</w:t>
            </w:r>
            <w:r>
              <w:rPr>
                <w:color w:val="000000" w:themeColor="text1"/>
                <w:sz w:val="24"/>
                <w14:textFill>
                  <w14:solidFill>
                    <w14:schemeClr w14:val="tx1"/>
                  </w14:solidFill>
                </w14:textFill>
              </w:rPr>
              <w:fldChar w:fldCharType="end"/>
            </w:r>
            <w:r>
              <w:rPr>
                <w:rFonts w:hint="eastAsia"/>
                <w:color w:val="000000" w:themeColor="text1"/>
                <w:sz w:val="24"/>
                <w14:textFill>
                  <w14:solidFill>
                    <w14:schemeClr w14:val="tx1"/>
                  </w14:solidFill>
                </w14:textFill>
              </w:rPr>
              <w:t>脱水机冲洗</w:t>
            </w:r>
          </w:p>
          <w:p>
            <w:pPr>
              <w:spacing w:line="360" w:lineRule="auto"/>
              <w:ind w:firstLine="500" w:firstLineChars="200"/>
              <w:rPr>
                <w:color w:val="000000" w:themeColor="text1"/>
                <w:sz w:val="24"/>
                <w14:textFill>
                  <w14:solidFill>
                    <w14:schemeClr w14:val="tx1"/>
                  </w14:solidFill>
                </w14:textFill>
              </w:rPr>
            </w:pPr>
            <w:r>
              <w:rPr>
                <w:rFonts w:hint="eastAsia" w:ascii="宋体" w:hAnsi="宋体"/>
                <w:color w:val="000000" w:themeColor="text1"/>
                <w:spacing w:val="5"/>
                <w:sz w:val="24"/>
                <w14:textFill>
                  <w14:solidFill>
                    <w14:schemeClr w14:val="tx1"/>
                  </w14:solidFill>
                </w14:textFill>
              </w:rPr>
              <w:t>根据建设单位提供资料，设计采用气水反冲洗</w:t>
            </w:r>
            <w:r>
              <w:rPr>
                <w:rFonts w:hint="eastAsia" w:ascii="宋体" w:hAnsi="宋体"/>
                <w:color w:val="000000" w:themeColor="text1"/>
                <w:spacing w:val="-49"/>
                <w:sz w:val="24"/>
                <w14:textFill>
                  <w14:solidFill>
                    <w14:schemeClr w14:val="tx1"/>
                  </w14:solidFill>
                </w14:textFill>
              </w:rPr>
              <w:t xml:space="preserve"> </w:t>
            </w:r>
            <w:r>
              <w:rPr>
                <w:color w:val="000000" w:themeColor="text1"/>
                <w:spacing w:val="5"/>
                <w:sz w:val="24"/>
                <w14:textFill>
                  <w14:solidFill>
                    <w14:schemeClr w14:val="tx1"/>
                  </w14:solidFill>
                </w14:textFill>
              </w:rPr>
              <w:t>V</w:t>
            </w:r>
            <w:r>
              <w:rPr>
                <w:rFonts w:hint="eastAsia" w:ascii="宋体" w:hAnsi="宋体"/>
                <w:color w:val="000000" w:themeColor="text1"/>
                <w:spacing w:val="5"/>
                <w:sz w:val="24"/>
                <w14:textFill>
                  <w14:solidFill>
                    <w14:schemeClr w14:val="tx1"/>
                  </w14:solidFill>
                </w14:textFill>
              </w:rPr>
              <w:t>型滤池。单独水冲洗强度</w:t>
            </w:r>
            <w:r>
              <w:rPr>
                <w:color w:val="000000" w:themeColor="text1"/>
                <w:spacing w:val="-1"/>
                <w:sz w:val="24"/>
                <w14:textFill>
                  <w14:solidFill>
                    <w14:schemeClr w14:val="tx1"/>
                  </w14:solidFill>
                </w14:textFill>
              </w:rPr>
              <w:t>17m</w:t>
            </w:r>
            <w:r>
              <w:rPr>
                <w:rFonts w:hint="eastAsia"/>
                <w:color w:val="000000" w:themeColor="text1"/>
                <w:spacing w:val="-1"/>
                <w:sz w:val="24"/>
                <w:vertAlign w:val="superscript"/>
                <w14:textFill>
                  <w14:solidFill>
                    <w14:schemeClr w14:val="tx1"/>
                  </w14:solidFill>
                </w14:textFill>
              </w:rPr>
              <w:t>3</w:t>
            </w:r>
            <w:r>
              <w:rPr>
                <w:color w:val="000000" w:themeColor="text1"/>
                <w:spacing w:val="-1"/>
                <w:sz w:val="24"/>
                <w14:textFill>
                  <w14:solidFill>
                    <w14:schemeClr w14:val="tx1"/>
                  </w14:solidFill>
                </w14:textFill>
              </w:rPr>
              <w:t>/m</w:t>
            </w:r>
            <w:r>
              <w:rPr>
                <w:rFonts w:hint="eastAsia"/>
                <w:color w:val="000000" w:themeColor="text1"/>
                <w:spacing w:val="-1"/>
                <w:sz w:val="24"/>
                <w:vertAlign w:val="superscript"/>
                <w14:textFill>
                  <w14:solidFill>
                    <w14:schemeClr w14:val="tx1"/>
                  </w14:solidFill>
                </w14:textFill>
              </w:rPr>
              <w:t>2</w:t>
            </w:r>
            <w:r>
              <w:rPr>
                <w:rFonts w:hint="eastAsia"/>
                <w:color w:val="000000" w:themeColor="text1"/>
                <w:spacing w:val="-1"/>
                <w:sz w:val="24"/>
                <w14:textFill>
                  <w14:solidFill>
                    <w14:schemeClr w14:val="tx1"/>
                  </w14:solidFill>
                </w14:textFill>
              </w:rPr>
              <w:t>.</w:t>
            </w:r>
            <w:r>
              <w:rPr>
                <w:color w:val="000000" w:themeColor="text1"/>
                <w:spacing w:val="-1"/>
                <w:sz w:val="24"/>
                <w14:textFill>
                  <w14:solidFill>
                    <w14:schemeClr w14:val="tx1"/>
                  </w14:solidFill>
                </w14:textFill>
              </w:rPr>
              <w:t>h</w:t>
            </w:r>
            <w:r>
              <w:rPr>
                <w:rFonts w:hint="eastAsia" w:ascii="宋体" w:hAnsi="宋体"/>
                <w:color w:val="000000" w:themeColor="text1"/>
                <w:spacing w:val="-4"/>
                <w:sz w:val="24"/>
                <w14:textFill>
                  <w14:solidFill>
                    <w14:schemeClr w14:val="tx1"/>
                  </w14:solidFill>
                </w14:textFill>
              </w:rPr>
              <w:t>，气水同时冲洗强度</w:t>
            </w:r>
            <w:r>
              <w:rPr>
                <w:color w:val="000000" w:themeColor="text1"/>
                <w:spacing w:val="-1"/>
                <w:sz w:val="24"/>
                <w14:textFill>
                  <w14:solidFill>
                    <w14:schemeClr w14:val="tx1"/>
                  </w14:solidFill>
                </w14:textFill>
              </w:rPr>
              <w:t>10 m</w:t>
            </w:r>
            <w:r>
              <w:rPr>
                <w:rFonts w:hint="eastAsia"/>
                <w:color w:val="000000" w:themeColor="text1"/>
                <w:spacing w:val="-1"/>
                <w:sz w:val="24"/>
                <w:vertAlign w:val="superscript"/>
                <w14:textFill>
                  <w14:solidFill>
                    <w14:schemeClr w14:val="tx1"/>
                  </w14:solidFill>
                </w14:textFill>
              </w:rPr>
              <w:t>3</w:t>
            </w:r>
            <w:r>
              <w:rPr>
                <w:color w:val="000000" w:themeColor="text1"/>
                <w:spacing w:val="-1"/>
                <w:sz w:val="24"/>
                <w14:textFill>
                  <w14:solidFill>
                    <w14:schemeClr w14:val="tx1"/>
                  </w14:solidFill>
                </w14:textFill>
              </w:rPr>
              <w:t>/m</w:t>
            </w:r>
            <w:r>
              <w:rPr>
                <w:rFonts w:hint="eastAsia"/>
                <w:color w:val="000000" w:themeColor="text1"/>
                <w:spacing w:val="-1"/>
                <w:sz w:val="24"/>
                <w:vertAlign w:val="superscript"/>
                <w14:textFill>
                  <w14:solidFill>
                    <w14:schemeClr w14:val="tx1"/>
                  </w14:solidFill>
                </w14:textFill>
              </w:rPr>
              <w:t>2</w:t>
            </w:r>
            <w:r>
              <w:rPr>
                <w:rFonts w:hint="eastAsia"/>
                <w:color w:val="000000" w:themeColor="text1"/>
                <w:spacing w:val="-1"/>
                <w:sz w:val="24"/>
                <w14:textFill>
                  <w14:solidFill>
                    <w14:schemeClr w14:val="tx1"/>
                  </w14:solidFill>
                </w14:textFill>
              </w:rPr>
              <w:t>.</w:t>
            </w:r>
            <w:r>
              <w:rPr>
                <w:color w:val="000000" w:themeColor="text1"/>
                <w:spacing w:val="-1"/>
                <w:sz w:val="24"/>
                <w14:textFill>
                  <w14:solidFill>
                    <w14:schemeClr w14:val="tx1"/>
                  </w14:solidFill>
                </w14:textFill>
              </w:rPr>
              <w:t>h</w:t>
            </w:r>
            <w:r>
              <w:rPr>
                <w:rFonts w:hint="eastAsia"/>
                <w:color w:val="000000" w:themeColor="text1"/>
                <w:spacing w:val="-1"/>
                <w:sz w:val="24"/>
                <w14:textFill>
                  <w14:solidFill>
                    <w14:schemeClr w14:val="tx1"/>
                  </w14:solidFill>
                </w14:textFill>
              </w:rPr>
              <w:t>，</w:t>
            </w:r>
            <w:r>
              <w:rPr>
                <w:rFonts w:hint="eastAsia" w:ascii="宋体" w:hAnsi="宋体"/>
                <w:color w:val="000000" w:themeColor="text1"/>
                <w:spacing w:val="20"/>
                <w:sz w:val="24"/>
                <w14:textFill>
                  <w14:solidFill>
                    <w14:schemeClr w14:val="tx1"/>
                  </w14:solidFill>
                </w14:textFill>
              </w:rPr>
              <w:t>空气冲洗强度为</w:t>
            </w:r>
            <w:r>
              <w:rPr>
                <w:color w:val="000000" w:themeColor="text1"/>
                <w:spacing w:val="20"/>
                <w:sz w:val="24"/>
                <w14:textFill>
                  <w14:solidFill>
                    <w14:schemeClr w14:val="tx1"/>
                  </w14:solidFill>
                </w14:textFill>
              </w:rPr>
              <w:t>55</w:t>
            </w:r>
            <w:r>
              <w:rPr>
                <w:color w:val="000000" w:themeColor="text1"/>
                <w:spacing w:val="-1"/>
                <w:sz w:val="24"/>
                <w14:textFill>
                  <w14:solidFill>
                    <w14:schemeClr w14:val="tx1"/>
                  </w14:solidFill>
                </w14:textFill>
              </w:rPr>
              <w:t xml:space="preserve"> m</w:t>
            </w:r>
            <w:r>
              <w:rPr>
                <w:rFonts w:hint="eastAsia"/>
                <w:color w:val="000000" w:themeColor="text1"/>
                <w:spacing w:val="-1"/>
                <w:sz w:val="24"/>
                <w:vertAlign w:val="superscript"/>
                <w14:textFill>
                  <w14:solidFill>
                    <w14:schemeClr w14:val="tx1"/>
                  </w14:solidFill>
                </w14:textFill>
              </w:rPr>
              <w:t>3</w:t>
            </w:r>
            <w:r>
              <w:rPr>
                <w:color w:val="000000" w:themeColor="text1"/>
                <w:spacing w:val="-1"/>
                <w:sz w:val="24"/>
                <w14:textFill>
                  <w14:solidFill>
                    <w14:schemeClr w14:val="tx1"/>
                  </w14:solidFill>
                </w14:textFill>
              </w:rPr>
              <w:t>/m</w:t>
            </w:r>
            <w:r>
              <w:rPr>
                <w:rFonts w:hint="eastAsia"/>
                <w:color w:val="000000" w:themeColor="text1"/>
                <w:spacing w:val="-1"/>
                <w:sz w:val="24"/>
                <w:vertAlign w:val="superscript"/>
                <w14:textFill>
                  <w14:solidFill>
                    <w14:schemeClr w14:val="tx1"/>
                  </w14:solidFill>
                </w14:textFill>
              </w:rPr>
              <w:t>2</w:t>
            </w:r>
            <w:r>
              <w:rPr>
                <w:rFonts w:hint="eastAsia"/>
                <w:color w:val="000000" w:themeColor="text1"/>
                <w:spacing w:val="-1"/>
                <w:sz w:val="24"/>
                <w14:textFill>
                  <w14:solidFill>
                    <w14:schemeClr w14:val="tx1"/>
                  </w14:solidFill>
                </w14:textFill>
              </w:rPr>
              <w:t>.</w:t>
            </w:r>
            <w:r>
              <w:rPr>
                <w:color w:val="000000" w:themeColor="text1"/>
                <w:spacing w:val="-1"/>
                <w:sz w:val="24"/>
                <w14:textFill>
                  <w14:solidFill>
                    <w14:schemeClr w14:val="tx1"/>
                  </w14:solidFill>
                </w14:textFill>
              </w:rPr>
              <w:t>h</w:t>
            </w:r>
            <w:r>
              <w:rPr>
                <w:rFonts w:hint="eastAsia" w:ascii="宋体" w:hAnsi="宋体"/>
                <w:color w:val="000000" w:themeColor="text1"/>
                <w:spacing w:val="20"/>
                <w:sz w:val="24"/>
                <w14:textFill>
                  <w14:solidFill>
                    <w14:schemeClr w14:val="tx1"/>
                  </w14:solidFill>
                </w14:textFill>
              </w:rPr>
              <w:t>，</w:t>
            </w:r>
            <w:r>
              <w:rPr>
                <w:rFonts w:hint="eastAsia" w:ascii="宋体" w:hAnsi="宋体"/>
                <w:color w:val="000000" w:themeColor="text1"/>
                <w:spacing w:val="-4"/>
                <w:sz w:val="24"/>
                <w14:textFill>
                  <w14:solidFill>
                    <w14:schemeClr w14:val="tx1"/>
                  </w14:solidFill>
                </w14:textFill>
              </w:rPr>
              <w:t>冲洗方式：气水反冲</w:t>
            </w:r>
            <w:r>
              <w:rPr>
                <w:rFonts w:hint="eastAsia" w:ascii="宋体" w:hAnsi="宋体"/>
                <w:color w:val="000000" w:themeColor="text1"/>
                <w:spacing w:val="-3"/>
                <w:sz w:val="24"/>
                <w14:textFill>
                  <w14:solidFill>
                    <w14:schemeClr w14:val="tx1"/>
                  </w14:solidFill>
                </w14:textFill>
              </w:rPr>
              <w:t>。冲洗历时：气水同时冲洗历时约</w:t>
            </w:r>
            <w:r>
              <w:rPr>
                <w:rFonts w:hint="eastAsia" w:ascii="宋体" w:hAnsi="宋体"/>
                <w:color w:val="000000" w:themeColor="text1"/>
                <w:spacing w:val="-56"/>
                <w:sz w:val="24"/>
                <w14:textFill>
                  <w14:solidFill>
                    <w14:schemeClr w14:val="tx1"/>
                  </w14:solidFill>
                </w14:textFill>
              </w:rPr>
              <w:t xml:space="preserve"> </w:t>
            </w:r>
            <w:r>
              <w:rPr>
                <w:color w:val="000000" w:themeColor="text1"/>
                <w:spacing w:val="-3"/>
                <w:sz w:val="24"/>
                <w14:textFill>
                  <w14:solidFill>
                    <w14:schemeClr w14:val="tx1"/>
                  </w14:solidFill>
                </w14:textFill>
              </w:rPr>
              <w:t>4min</w:t>
            </w:r>
            <w:r>
              <w:rPr>
                <w:rFonts w:hint="eastAsia" w:ascii="宋体" w:hAnsi="宋体"/>
                <w:color w:val="000000" w:themeColor="text1"/>
                <w:spacing w:val="-3"/>
                <w:sz w:val="24"/>
                <w14:textFill>
                  <w14:solidFill>
                    <w14:schemeClr w14:val="tx1"/>
                  </w14:solidFill>
                </w14:textFill>
              </w:rPr>
              <w:t>；单独水冲历时约</w:t>
            </w:r>
            <w:r>
              <w:rPr>
                <w:rFonts w:hint="eastAsia" w:ascii="宋体" w:hAnsi="宋体"/>
                <w:color w:val="000000" w:themeColor="text1"/>
                <w:spacing w:val="-50"/>
                <w:sz w:val="24"/>
                <w14:textFill>
                  <w14:solidFill>
                    <w14:schemeClr w14:val="tx1"/>
                  </w14:solidFill>
                </w14:textFill>
              </w:rPr>
              <w:t xml:space="preserve"> </w:t>
            </w:r>
            <w:r>
              <w:rPr>
                <w:color w:val="000000" w:themeColor="text1"/>
                <w:spacing w:val="-3"/>
                <w:sz w:val="24"/>
                <w14:textFill>
                  <w14:solidFill>
                    <w14:schemeClr w14:val="tx1"/>
                  </w14:solidFill>
                </w14:textFill>
              </w:rPr>
              <w:t>6min</w:t>
            </w:r>
            <w:r>
              <w:rPr>
                <w:rFonts w:hint="eastAsia" w:ascii="宋体" w:hAnsi="宋体"/>
                <w:color w:val="000000" w:themeColor="text1"/>
                <w:spacing w:val="-4"/>
                <w:sz w:val="24"/>
                <w14:textFill>
                  <w14:solidFill>
                    <w14:schemeClr w14:val="tx1"/>
                  </w14:solidFill>
                </w14:textFill>
              </w:rPr>
              <w:t>。单格滤池</w:t>
            </w:r>
            <w:r>
              <w:rPr>
                <w:rFonts w:hint="eastAsia" w:ascii="宋体" w:hAnsi="宋体"/>
                <w:color w:val="000000" w:themeColor="text1"/>
                <w:spacing w:val="7"/>
                <w:sz w:val="24"/>
                <w14:textFill>
                  <w14:solidFill>
                    <w14:schemeClr w14:val="tx1"/>
                  </w14:solidFill>
                </w14:textFill>
              </w:rPr>
              <w:t>过滤面积</w:t>
            </w:r>
            <w:r>
              <w:rPr>
                <w:rFonts w:hint="eastAsia"/>
                <w:color w:val="000000" w:themeColor="text1"/>
                <w:spacing w:val="7"/>
                <w:sz w:val="24"/>
                <w14:textFill>
                  <w14:solidFill>
                    <w14:schemeClr w14:val="tx1"/>
                  </w14:solidFill>
                </w14:textFill>
              </w:rPr>
              <w:t>93.60</w:t>
            </w:r>
            <w:r>
              <w:rPr>
                <w:color w:val="000000" w:themeColor="text1"/>
                <w:spacing w:val="7"/>
                <w:sz w:val="24"/>
                <w14:textFill>
                  <w14:solidFill>
                    <w14:schemeClr w14:val="tx1"/>
                  </w14:solidFill>
                </w14:textFill>
              </w:rPr>
              <w:t>m</w:t>
            </w:r>
            <w:r>
              <w:rPr>
                <w:rFonts w:hint="eastAsia"/>
                <w:color w:val="000000" w:themeColor="text1"/>
                <w:spacing w:val="7"/>
                <w:sz w:val="24"/>
                <w:vertAlign w:val="superscript"/>
                <w14:textFill>
                  <w14:solidFill>
                    <w14:schemeClr w14:val="tx1"/>
                  </w14:solidFill>
                </w14:textFill>
              </w:rPr>
              <w:t>2</w:t>
            </w:r>
            <w:r>
              <w:rPr>
                <w:rFonts w:hint="eastAsia" w:ascii="宋体" w:hAnsi="宋体"/>
                <w:color w:val="000000" w:themeColor="text1"/>
                <w:spacing w:val="7"/>
                <w:sz w:val="24"/>
                <w14:textFill>
                  <w14:solidFill>
                    <w14:schemeClr w14:val="tx1"/>
                  </w14:solidFill>
                </w14:textFill>
              </w:rPr>
              <w:t>，</w:t>
            </w:r>
            <w:r>
              <w:rPr>
                <w:rFonts w:hint="eastAsia"/>
                <w:color w:val="000000" w:themeColor="text1"/>
                <w:spacing w:val="-5"/>
                <w:sz w:val="24"/>
                <w14:textFill>
                  <w14:solidFill>
                    <w14:schemeClr w14:val="tx1"/>
                  </w14:solidFill>
                </w14:textFill>
              </w:rPr>
              <w:t>8</w:t>
            </w:r>
            <w:r>
              <w:rPr>
                <w:rFonts w:hint="eastAsia" w:ascii="宋体" w:hAnsi="宋体"/>
                <w:color w:val="000000" w:themeColor="text1"/>
                <w:spacing w:val="-5"/>
                <w:sz w:val="24"/>
                <w14:textFill>
                  <w14:solidFill>
                    <w14:schemeClr w14:val="tx1"/>
                  </w14:solidFill>
                </w14:textFill>
              </w:rPr>
              <w:t>格</w:t>
            </w:r>
            <w:r>
              <w:rPr>
                <w:rFonts w:hint="eastAsia" w:ascii="宋体" w:hAnsi="宋体"/>
                <w:color w:val="000000" w:themeColor="text1"/>
                <w:spacing w:val="-66"/>
                <w:sz w:val="24"/>
                <w14:textFill>
                  <w14:solidFill>
                    <w14:schemeClr w14:val="tx1"/>
                  </w14:solidFill>
                </w14:textFill>
              </w:rPr>
              <w:t xml:space="preserve"> </w:t>
            </w:r>
            <w:r>
              <w:rPr>
                <w:rFonts w:hint="eastAsia" w:ascii="宋体" w:hAnsi="宋体"/>
                <w:color w:val="000000" w:themeColor="text1"/>
                <w:spacing w:val="-5"/>
                <w:sz w:val="24"/>
                <w14:textFill>
                  <w14:solidFill>
                    <w14:schemeClr w14:val="tx1"/>
                  </w14:solidFill>
                </w14:textFill>
              </w:rPr>
              <w:t>滤</w:t>
            </w:r>
            <w:r>
              <w:rPr>
                <w:rFonts w:hint="eastAsia" w:ascii="宋体" w:hAnsi="宋体"/>
                <w:color w:val="000000" w:themeColor="text1"/>
                <w:spacing w:val="-65"/>
                <w:sz w:val="24"/>
                <w14:textFill>
                  <w14:solidFill>
                    <w14:schemeClr w14:val="tx1"/>
                  </w14:solidFill>
                </w14:textFill>
              </w:rPr>
              <w:t xml:space="preserve"> </w:t>
            </w:r>
            <w:r>
              <w:rPr>
                <w:rFonts w:hint="eastAsia" w:ascii="宋体" w:hAnsi="宋体"/>
                <w:color w:val="000000" w:themeColor="text1"/>
                <w:spacing w:val="-5"/>
                <w:sz w:val="24"/>
                <w14:textFill>
                  <w14:solidFill>
                    <w14:schemeClr w14:val="tx1"/>
                  </w14:solidFill>
                </w14:textFill>
              </w:rPr>
              <w:t>池</w:t>
            </w:r>
            <w:r>
              <w:rPr>
                <w:rFonts w:hint="eastAsia" w:ascii="宋体" w:hAnsi="宋体"/>
                <w:color w:val="000000" w:themeColor="text1"/>
                <w:spacing w:val="-67"/>
                <w:sz w:val="24"/>
                <w14:textFill>
                  <w14:solidFill>
                    <w14:schemeClr w14:val="tx1"/>
                  </w14:solidFill>
                </w14:textFill>
              </w:rPr>
              <w:t xml:space="preserve"> </w:t>
            </w:r>
            <w:r>
              <w:rPr>
                <w:rFonts w:hint="eastAsia" w:ascii="宋体" w:hAnsi="宋体"/>
                <w:color w:val="000000" w:themeColor="text1"/>
                <w:spacing w:val="-5"/>
                <w:sz w:val="24"/>
                <w14:textFill>
                  <w14:solidFill>
                    <w14:schemeClr w14:val="tx1"/>
                  </w14:solidFill>
                </w14:textFill>
              </w:rPr>
              <w:t>反</w:t>
            </w:r>
            <w:r>
              <w:rPr>
                <w:rFonts w:hint="eastAsia" w:ascii="宋体" w:hAnsi="宋体"/>
                <w:color w:val="000000" w:themeColor="text1"/>
                <w:spacing w:val="-66"/>
                <w:sz w:val="24"/>
                <w14:textFill>
                  <w14:solidFill>
                    <w14:schemeClr w14:val="tx1"/>
                  </w14:solidFill>
                </w14:textFill>
              </w:rPr>
              <w:t xml:space="preserve"> </w:t>
            </w:r>
            <w:r>
              <w:rPr>
                <w:rFonts w:hint="eastAsia" w:ascii="宋体" w:hAnsi="宋体"/>
                <w:color w:val="000000" w:themeColor="text1"/>
                <w:spacing w:val="-5"/>
                <w:sz w:val="24"/>
                <w14:textFill>
                  <w14:solidFill>
                    <w14:schemeClr w14:val="tx1"/>
                  </w14:solidFill>
                </w14:textFill>
              </w:rPr>
              <w:t>冲</w:t>
            </w:r>
            <w:r>
              <w:rPr>
                <w:rFonts w:hint="eastAsia" w:ascii="宋体" w:hAnsi="宋体"/>
                <w:color w:val="000000" w:themeColor="text1"/>
                <w:spacing w:val="-66"/>
                <w:sz w:val="24"/>
                <w14:textFill>
                  <w14:solidFill>
                    <w14:schemeClr w14:val="tx1"/>
                  </w14:solidFill>
                </w14:textFill>
              </w:rPr>
              <w:t xml:space="preserve"> </w:t>
            </w:r>
            <w:r>
              <w:rPr>
                <w:rFonts w:hint="eastAsia" w:ascii="宋体" w:hAnsi="宋体"/>
                <w:color w:val="000000" w:themeColor="text1"/>
                <w:spacing w:val="-5"/>
                <w:sz w:val="24"/>
                <w14:textFill>
                  <w14:solidFill>
                    <w14:schemeClr w14:val="tx1"/>
                  </w14:solidFill>
                </w14:textFill>
              </w:rPr>
              <w:t>洗</w:t>
            </w:r>
            <w:r>
              <w:rPr>
                <w:rFonts w:hint="eastAsia" w:ascii="宋体" w:hAnsi="宋体"/>
                <w:color w:val="000000" w:themeColor="text1"/>
                <w:spacing w:val="-61"/>
                <w:sz w:val="24"/>
                <w14:textFill>
                  <w14:solidFill>
                    <w14:schemeClr w14:val="tx1"/>
                  </w14:solidFill>
                </w14:textFill>
              </w:rPr>
              <w:t xml:space="preserve"> </w:t>
            </w:r>
            <w:r>
              <w:rPr>
                <w:rFonts w:hint="eastAsia" w:ascii="宋体" w:hAnsi="宋体"/>
                <w:color w:val="000000" w:themeColor="text1"/>
                <w:spacing w:val="-5"/>
                <w:sz w:val="24"/>
                <w14:textFill>
                  <w14:solidFill>
                    <w14:schemeClr w14:val="tx1"/>
                  </w14:solidFill>
                </w14:textFill>
              </w:rPr>
              <w:t>总</w:t>
            </w:r>
            <w:r>
              <w:rPr>
                <w:rFonts w:hint="eastAsia" w:ascii="宋体" w:hAnsi="宋体"/>
                <w:color w:val="000000" w:themeColor="text1"/>
                <w:spacing w:val="-62"/>
                <w:sz w:val="24"/>
                <w14:textFill>
                  <w14:solidFill>
                    <w14:schemeClr w14:val="tx1"/>
                  </w14:solidFill>
                </w14:textFill>
              </w:rPr>
              <w:t xml:space="preserve"> </w:t>
            </w:r>
            <w:r>
              <w:rPr>
                <w:rFonts w:hint="eastAsia" w:ascii="宋体" w:hAnsi="宋体"/>
                <w:color w:val="000000" w:themeColor="text1"/>
                <w:spacing w:val="-5"/>
                <w:sz w:val="24"/>
                <w14:textFill>
                  <w14:solidFill>
                    <w14:schemeClr w14:val="tx1"/>
                  </w14:solidFill>
                </w14:textFill>
              </w:rPr>
              <w:t>水</w:t>
            </w:r>
            <w:r>
              <w:rPr>
                <w:rFonts w:hint="eastAsia" w:ascii="宋体" w:hAnsi="宋体"/>
                <w:color w:val="000000" w:themeColor="text1"/>
                <w:spacing w:val="-68"/>
                <w:sz w:val="24"/>
                <w14:textFill>
                  <w14:solidFill>
                    <w14:schemeClr w14:val="tx1"/>
                  </w14:solidFill>
                </w14:textFill>
              </w:rPr>
              <w:t xml:space="preserve"> </w:t>
            </w:r>
            <w:r>
              <w:rPr>
                <w:rFonts w:hint="eastAsia" w:ascii="宋体" w:hAnsi="宋体"/>
                <w:color w:val="000000" w:themeColor="text1"/>
                <w:spacing w:val="-5"/>
                <w:sz w:val="24"/>
                <w14:textFill>
                  <w14:solidFill>
                    <w14:schemeClr w14:val="tx1"/>
                  </w14:solidFill>
                </w14:textFill>
              </w:rPr>
              <w:t>量</w:t>
            </w:r>
            <w:r>
              <w:rPr>
                <w:rFonts w:hint="eastAsia" w:ascii="宋体" w:hAnsi="宋体"/>
                <w:color w:val="000000" w:themeColor="text1"/>
                <w:spacing w:val="-61"/>
                <w:sz w:val="24"/>
                <w14:textFill>
                  <w14:solidFill>
                    <w14:schemeClr w14:val="tx1"/>
                  </w14:solidFill>
                </w14:textFill>
              </w:rPr>
              <w:t xml:space="preserve"> </w:t>
            </w:r>
            <w:r>
              <w:rPr>
                <w:rFonts w:hint="eastAsia" w:ascii="宋体" w:hAnsi="宋体"/>
                <w:color w:val="000000" w:themeColor="text1"/>
                <w:spacing w:val="-5"/>
                <w:sz w:val="24"/>
                <w14:textFill>
                  <w14:solidFill>
                    <w14:schemeClr w14:val="tx1"/>
                  </w14:solidFill>
                </w14:textFill>
              </w:rPr>
              <w:t>约</w:t>
            </w:r>
            <w:r>
              <w:rPr>
                <w:rFonts w:hint="eastAsia" w:ascii="宋体" w:hAnsi="宋体"/>
                <w:color w:val="000000" w:themeColor="text1"/>
                <w:spacing w:val="-62"/>
                <w:sz w:val="24"/>
                <w14:textFill>
                  <w14:solidFill>
                    <w14:schemeClr w14:val="tx1"/>
                  </w14:solidFill>
                </w14:textFill>
              </w:rPr>
              <w:t xml:space="preserve"> </w:t>
            </w:r>
            <w:r>
              <w:rPr>
                <w:rFonts w:hint="eastAsia" w:ascii="宋体" w:hAnsi="宋体"/>
                <w:color w:val="000000" w:themeColor="text1"/>
                <w:spacing w:val="-5"/>
                <w:sz w:val="24"/>
                <w14:textFill>
                  <w14:solidFill>
                    <w14:schemeClr w14:val="tx1"/>
                  </w14:solidFill>
                </w14:textFill>
              </w:rPr>
              <w:t>为</w:t>
            </w:r>
            <w:r>
              <w:rPr>
                <w:rFonts w:hint="eastAsia" w:ascii="宋体" w:hAnsi="宋体"/>
                <w:color w:val="000000" w:themeColor="text1"/>
                <w:spacing w:val="-47"/>
                <w:sz w:val="24"/>
                <w14:textFill>
                  <w14:solidFill>
                    <w14:schemeClr w14:val="tx1"/>
                  </w14:solidFill>
                </w14:textFill>
              </w:rPr>
              <w:t xml:space="preserve"> </w:t>
            </w:r>
            <w:r>
              <w:rPr>
                <w:rFonts w:hint="eastAsia" w:ascii="宋体" w:hAnsi="宋体"/>
                <w:color w:val="000000" w:themeColor="text1"/>
                <w:spacing w:val="-5"/>
                <w:sz w:val="24"/>
                <w14:textFill>
                  <w14:solidFill>
                    <w14:schemeClr w14:val="tx1"/>
                  </w14:solidFill>
                </w14:textFill>
              </w:rPr>
              <w:t>：</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772</w:t>
            </w:r>
            <w:r>
              <w:rPr>
                <w:color w:val="000000" w:themeColor="text1"/>
                <w:spacing w:val="2"/>
                <w:sz w:val="24"/>
                <w14:textFill>
                  <w14:solidFill>
                    <w14:schemeClr w14:val="tx1"/>
                  </w14:solidFill>
                </w14:textFill>
              </w:rPr>
              <w:t>m</w:t>
            </w:r>
            <w:r>
              <w:rPr>
                <w:color w:val="000000" w:themeColor="text1"/>
                <w:spacing w:val="2"/>
                <w:position w:val="7"/>
                <w:sz w:val="15"/>
                <w:szCs w:val="15"/>
                <w14:textFill>
                  <w14:solidFill>
                    <w14:schemeClr w14:val="tx1"/>
                  </w14:solidFill>
                </w14:textFill>
              </w:rPr>
              <w:t>3</w:t>
            </w:r>
            <w:r>
              <w:rPr>
                <w:color w:val="000000" w:themeColor="text1"/>
                <w:spacing w:val="2"/>
                <w:sz w:val="24"/>
                <w14:textFill>
                  <w14:solidFill>
                    <w14:schemeClr w14:val="tx1"/>
                  </w14:solidFill>
                </w14:textFill>
              </w:rPr>
              <w:t>/d</w:t>
            </w:r>
            <w:r>
              <w:rPr>
                <w:rFonts w:hint="eastAsia" w:ascii="宋体" w:hAnsi="宋体"/>
                <w:color w:val="000000" w:themeColor="text1"/>
                <w:sz w:val="24"/>
                <w14:textFill>
                  <w14:solidFill>
                    <w14:schemeClr w14:val="tx1"/>
                  </w14:solidFill>
                </w14:textFill>
              </w:rPr>
              <w:t>，反冲洗废水的产生量约占用水量的</w:t>
            </w:r>
            <w:r>
              <w:rPr>
                <w:color w:val="000000" w:themeColor="text1"/>
                <w:sz w:val="24"/>
                <w14:textFill>
                  <w14:solidFill>
                    <w14:schemeClr w14:val="tx1"/>
                  </w14:solidFill>
                </w14:textFill>
              </w:rPr>
              <w:t>95%</w:t>
            </w:r>
            <w:r>
              <w:rPr>
                <w:color w:val="000000" w:themeColor="text1"/>
                <w:spacing w:val="-27"/>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，则反冲洗废水的产生量为</w:t>
            </w:r>
            <w:r>
              <w:rPr>
                <w:rFonts w:hint="eastAsia"/>
                <w:color w:val="000000" w:themeColor="text1"/>
                <w:spacing w:val="-2"/>
                <w:sz w:val="24"/>
                <w14:textFill>
                  <w14:solidFill>
                    <w14:schemeClr w14:val="tx1"/>
                  </w14:solidFill>
                </w14:textFill>
              </w:rPr>
              <w:t>1683.4</w:t>
            </w:r>
            <w:r>
              <w:rPr>
                <w:color w:val="000000" w:themeColor="text1"/>
                <w:spacing w:val="2"/>
                <w:sz w:val="24"/>
                <w14:textFill>
                  <w14:solidFill>
                    <w14:schemeClr w14:val="tx1"/>
                  </w14:solidFill>
                </w14:textFill>
              </w:rPr>
              <w:t xml:space="preserve"> m</w:t>
            </w:r>
            <w:r>
              <w:rPr>
                <w:color w:val="000000" w:themeColor="text1"/>
                <w:spacing w:val="2"/>
                <w:position w:val="7"/>
                <w:sz w:val="15"/>
                <w:szCs w:val="15"/>
                <w14:textFill>
                  <w14:solidFill>
                    <w14:schemeClr w14:val="tx1"/>
                  </w14:solidFill>
                </w14:textFill>
              </w:rPr>
              <w:t>3</w:t>
            </w:r>
            <w:r>
              <w:rPr>
                <w:color w:val="000000" w:themeColor="text1"/>
                <w:spacing w:val="2"/>
                <w:sz w:val="24"/>
                <w14:textFill>
                  <w14:solidFill>
                    <w14:schemeClr w14:val="tx1"/>
                  </w14:solidFill>
                </w14:textFill>
              </w:rPr>
              <w:t>/d</w:t>
            </w:r>
            <w:r>
              <w:rPr>
                <w:rFonts w:hint="eastAsia" w:ascii="宋体" w:hAnsi="宋体"/>
                <w:color w:val="000000" w:themeColor="text1"/>
                <w:spacing w:val="-2"/>
                <w:sz w:val="24"/>
                <w14:textFill>
                  <w14:solidFill>
                    <w14:schemeClr w14:val="tx1"/>
                  </w14:solidFill>
                </w14:textFill>
              </w:rPr>
              <w:t>，即</w:t>
            </w:r>
            <w:r>
              <w:rPr>
                <w:rFonts w:hint="eastAsia" w:ascii="宋体" w:hAnsi="宋体"/>
                <w:color w:val="000000" w:themeColor="text1"/>
                <w:spacing w:val="-48"/>
                <w:sz w:val="24"/>
                <w14:textFill>
                  <w14:solidFill>
                    <w14:schemeClr w14:val="tx1"/>
                  </w14:solidFill>
                </w14:textFill>
              </w:rPr>
              <w:t xml:space="preserve"> </w:t>
            </w:r>
            <w:r>
              <w:rPr>
                <w:rFonts w:hint="eastAsia"/>
                <w:color w:val="000000" w:themeColor="text1"/>
                <w:spacing w:val="-2"/>
                <w:sz w:val="24"/>
                <w14:textFill>
                  <w14:solidFill>
                    <w14:schemeClr w14:val="tx1"/>
                  </w14:solidFill>
                </w14:textFill>
              </w:rPr>
              <w:t>614441</w:t>
            </w:r>
            <w:r>
              <w:rPr>
                <w:color w:val="000000" w:themeColor="text1"/>
                <w:spacing w:val="2"/>
                <w:sz w:val="24"/>
                <w14:textFill>
                  <w14:solidFill>
                    <w14:schemeClr w14:val="tx1"/>
                  </w14:solidFill>
                </w14:textFill>
              </w:rPr>
              <w:t xml:space="preserve"> t/a</w:t>
            </w:r>
            <w:r>
              <w:rPr>
                <w:color w:val="000000" w:themeColor="text1"/>
                <w:spacing w:val="-28"/>
                <w:sz w:val="24"/>
                <w14:textFill>
                  <w14:solidFill>
                    <w14:schemeClr w14:val="tx1"/>
                  </w14:solidFill>
                </w14:textFill>
              </w:rPr>
              <w:t xml:space="preserve"> </w:t>
            </w:r>
            <w:r>
              <w:rPr>
                <w:rFonts w:hint="eastAsia" w:ascii="宋体" w:hAnsi="宋体"/>
                <w:color w:val="000000" w:themeColor="text1"/>
                <w:spacing w:val="-2"/>
                <w:sz w:val="24"/>
                <w14:textFill>
                  <w14:solidFill>
                    <w14:schemeClr w14:val="tx1"/>
                  </w14:solidFill>
                </w14:textFill>
              </w:rPr>
              <w:t>。本项目反冲洗废水经回用池沉淀后，约</w:t>
            </w:r>
            <w:r>
              <w:rPr>
                <w:rFonts w:hint="eastAsia" w:ascii="宋体" w:hAnsi="宋体"/>
                <w:color w:val="000000" w:themeColor="text1"/>
                <w:spacing w:val="-50"/>
                <w:sz w:val="24"/>
                <w14:textFill>
                  <w14:solidFill>
                    <w14:schemeClr w14:val="tx1"/>
                  </w14:solidFill>
                </w14:textFill>
              </w:rPr>
              <w:t xml:space="preserve"> </w:t>
            </w:r>
            <w:r>
              <w:rPr>
                <w:color w:val="000000" w:themeColor="text1"/>
                <w:spacing w:val="-2"/>
                <w:sz w:val="24"/>
                <w14:textFill>
                  <w14:solidFill>
                    <w14:schemeClr w14:val="tx1"/>
                  </w14:solidFill>
                </w14:textFill>
              </w:rPr>
              <w:t>90%</w:t>
            </w:r>
            <w:r>
              <w:rPr>
                <w:rFonts w:hint="eastAsia" w:ascii="宋体" w:hAnsi="宋体"/>
                <w:color w:val="000000" w:themeColor="text1"/>
                <w:spacing w:val="-2"/>
                <w:sz w:val="24"/>
                <w14:textFill>
                  <w14:solidFill>
                    <w14:schemeClr w14:val="tx1"/>
                  </w14:solidFill>
                </w14:textFill>
              </w:rPr>
              <w:t>回到</w:t>
            </w:r>
            <w:r>
              <w:rPr>
                <w:rFonts w:hint="eastAsia" w:ascii="宋体" w:hAnsi="宋体"/>
                <w:color w:val="000000" w:themeColor="text1"/>
                <w:spacing w:val="-4"/>
                <w:sz w:val="24"/>
                <w14:textFill>
                  <w14:solidFill>
                    <w14:schemeClr w14:val="tx1"/>
                  </w14:solidFill>
                </w14:textFill>
              </w:rPr>
              <w:t>原水管道中，约</w:t>
            </w:r>
            <w:r>
              <w:rPr>
                <w:rFonts w:hint="eastAsia" w:ascii="宋体" w:hAnsi="宋体"/>
                <w:color w:val="000000" w:themeColor="text1"/>
                <w:spacing w:val="-31"/>
                <w:sz w:val="24"/>
                <w14:textFill>
                  <w14:solidFill>
                    <w14:schemeClr w14:val="tx1"/>
                  </w14:solidFill>
                </w14:textFill>
              </w:rPr>
              <w:t xml:space="preserve"> </w:t>
            </w:r>
            <w:r>
              <w:rPr>
                <w:color w:val="000000" w:themeColor="text1"/>
                <w:spacing w:val="-4"/>
                <w:sz w:val="24"/>
                <w14:textFill>
                  <w14:solidFill>
                    <w14:schemeClr w14:val="tx1"/>
                  </w14:solidFill>
                </w14:textFill>
              </w:rPr>
              <w:t>10%</w:t>
            </w:r>
            <w:r>
              <w:rPr>
                <w:rFonts w:hint="eastAsia" w:ascii="宋体" w:hAnsi="宋体"/>
                <w:color w:val="000000" w:themeColor="text1"/>
                <w:spacing w:val="-4"/>
                <w:sz w:val="24"/>
                <w14:textFill>
                  <w14:solidFill>
                    <w14:schemeClr w14:val="tx1"/>
                  </w14:solidFill>
                </w14:textFill>
              </w:rPr>
              <w:t>底泥排入排泥池，则回用水产生量为</w:t>
            </w:r>
            <w:r>
              <w:rPr>
                <w:rFonts w:hint="eastAsia"/>
                <w:color w:val="000000" w:themeColor="text1"/>
                <w:spacing w:val="-4"/>
                <w:sz w:val="24"/>
                <w14:textFill>
                  <w14:solidFill>
                    <w14:schemeClr w14:val="tx1"/>
                  </w14:solidFill>
                </w14:textFill>
              </w:rPr>
              <w:t>1515.06</w:t>
            </w:r>
            <w:r>
              <w:rPr>
                <w:color w:val="000000" w:themeColor="text1"/>
                <w:spacing w:val="2"/>
                <w:sz w:val="24"/>
                <w14:textFill>
                  <w14:solidFill>
                    <w14:schemeClr w14:val="tx1"/>
                  </w14:solidFill>
                </w14:textFill>
              </w:rPr>
              <w:t xml:space="preserve"> m</w:t>
            </w:r>
            <w:r>
              <w:rPr>
                <w:color w:val="000000" w:themeColor="text1"/>
                <w:spacing w:val="2"/>
                <w:position w:val="7"/>
                <w:sz w:val="15"/>
                <w:szCs w:val="15"/>
                <w14:textFill>
                  <w14:solidFill>
                    <w14:schemeClr w14:val="tx1"/>
                  </w14:solidFill>
                </w14:textFill>
              </w:rPr>
              <w:t>3</w:t>
            </w:r>
            <w:r>
              <w:rPr>
                <w:color w:val="000000" w:themeColor="text1"/>
                <w:spacing w:val="2"/>
                <w:sz w:val="24"/>
                <w14:textFill>
                  <w14:solidFill>
                    <w14:schemeClr w14:val="tx1"/>
                  </w14:solidFill>
                </w14:textFill>
              </w:rPr>
              <w:t>/d</w:t>
            </w:r>
            <w:r>
              <w:rPr>
                <w:rFonts w:hint="eastAsia" w:ascii="宋体" w:hAnsi="宋体"/>
                <w:color w:val="000000" w:themeColor="text1"/>
                <w:spacing w:val="-5"/>
                <w:sz w:val="24"/>
                <w14:textFill>
                  <w14:solidFill>
                    <w14:schemeClr w14:val="tx1"/>
                  </w14:solidFill>
                </w14:textFill>
              </w:rPr>
              <w:t>，</w:t>
            </w:r>
            <w:r>
              <w:rPr>
                <w:rFonts w:hint="eastAsia"/>
                <w:color w:val="000000" w:themeColor="text1"/>
                <w:spacing w:val="-3"/>
                <w:sz w:val="24"/>
                <w14:textFill>
                  <w14:solidFill>
                    <w14:schemeClr w14:val="tx1"/>
                  </w14:solidFill>
                </w14:textFill>
              </w:rPr>
              <w:t>552996.9</w:t>
            </w:r>
            <w:r>
              <w:rPr>
                <w:color w:val="000000" w:themeColor="text1"/>
                <w:spacing w:val="2"/>
                <w:sz w:val="24"/>
                <w14:textFill>
                  <w14:solidFill>
                    <w14:schemeClr w14:val="tx1"/>
                  </w14:solidFill>
                </w14:textFill>
              </w:rPr>
              <w:t xml:space="preserve"> t/a</w:t>
            </w:r>
            <w:r>
              <w:rPr>
                <w:rFonts w:hint="eastAsia"/>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pacing w:val="-4"/>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w:t>
            </w:r>
            <w:r>
              <w:rPr>
                <w:rFonts w:hint="eastAsia" w:ascii="宋体" w:hAnsi="宋体"/>
                <w:color w:val="000000" w:themeColor="text1"/>
                <w:spacing w:val="-4"/>
                <w:sz w:val="24"/>
                <w14:textFill>
                  <w14:solidFill>
                    <w14:schemeClr w14:val="tx1"/>
                  </w14:solidFill>
                </w14:textFill>
              </w:rPr>
              <w:t>排泥废水</w:t>
            </w:r>
          </w:p>
          <w:p>
            <w:pPr>
              <w:spacing w:line="360" w:lineRule="auto"/>
              <w:ind w:firstLine="456" w:firstLineChars="200"/>
              <w:rPr>
                <w:rFonts w:ascii="宋体" w:hAnsi="宋体"/>
                <w:color w:val="FF0000"/>
                <w:spacing w:val="-2"/>
                <w:sz w:val="24"/>
              </w:rPr>
            </w:pPr>
            <w:r>
              <w:rPr>
                <w:rFonts w:hint="eastAsia" w:ascii="宋体" w:hAnsi="宋体"/>
                <w:color w:val="000000" w:themeColor="text1"/>
                <w:spacing w:val="-6"/>
                <w:sz w:val="24"/>
                <w14:textFill>
                  <w14:solidFill>
                    <w14:schemeClr w14:val="tx1"/>
                  </w14:solidFill>
                </w14:textFill>
              </w:rPr>
              <w:t>原水中含有各种悬浮物质、胶体和溶解物质等物质，使水呈现浑浊度、</w:t>
            </w:r>
            <w:r>
              <w:rPr>
                <w:rFonts w:hint="eastAsia" w:ascii="宋体" w:hAnsi="宋体"/>
                <w:color w:val="000000" w:themeColor="text1"/>
                <w:sz w:val="24"/>
                <w14:textFill>
                  <w14:solidFill>
                    <w14:schemeClr w14:val="tx1"/>
                  </w14:solidFill>
                </w14:textFill>
              </w:rPr>
              <w:t>色度、嗅和味等。在自来水生产过程中首先必须采用投加药剂的方法，去除原水中的各类杂质。本项目采用絮凝沉淀的方法去除</w:t>
            </w:r>
            <w:r>
              <w:rPr>
                <w:rFonts w:hint="eastAsia" w:ascii="宋体" w:hAnsi="宋体"/>
                <w:color w:val="000000" w:themeColor="text1"/>
                <w:spacing w:val="-1"/>
                <w:sz w:val="24"/>
                <w14:textFill>
                  <w14:solidFill>
                    <w14:schemeClr w14:val="tx1"/>
                  </w14:solidFill>
                </w14:textFill>
              </w:rPr>
              <w:t>杂质，絮凝剂采用聚合氯化铝</w:t>
            </w:r>
            <w:r>
              <w:rPr>
                <w:rFonts w:hint="eastAsia" w:ascii="宋体" w:hAnsi="宋体"/>
                <w:color w:val="000000" w:themeColor="text1"/>
                <w:sz w:val="24"/>
                <w14:textFill>
                  <w14:solidFill>
                    <w14:schemeClr w14:val="tx1"/>
                  </w14:solidFill>
                </w14:textFill>
              </w:rPr>
              <w:t>絮凝剂投入反应池，与原水中的胶体相互凝聚，并且吸附水中的悬浮物质</w:t>
            </w:r>
            <w:r>
              <w:rPr>
                <w:rFonts w:hint="eastAsia" w:ascii="宋体" w:hAnsi="宋体"/>
                <w:color w:val="000000" w:themeColor="text1"/>
                <w:spacing w:val="-1"/>
                <w:sz w:val="24"/>
                <w14:textFill>
                  <w14:solidFill>
                    <w14:schemeClr w14:val="tx1"/>
                  </w14:solidFill>
                </w14:textFill>
              </w:rPr>
              <w:t>、部分</w:t>
            </w:r>
            <w:r>
              <w:rPr>
                <w:rFonts w:hint="eastAsia" w:ascii="宋体" w:hAnsi="宋体"/>
                <w:color w:val="000000" w:themeColor="text1"/>
                <w:spacing w:val="-3"/>
                <w:sz w:val="24"/>
                <w14:textFill>
                  <w14:solidFill>
                    <w14:schemeClr w14:val="tx1"/>
                  </w14:solidFill>
                </w14:textFill>
              </w:rPr>
              <w:t>溶解物质，最终形成排泥水，根据《排放源统</w:t>
            </w:r>
            <w:r>
              <w:rPr>
                <w:rFonts w:hint="eastAsia" w:ascii="宋体" w:hAnsi="宋体"/>
                <w:color w:val="000000" w:themeColor="text1"/>
                <w:spacing w:val="-4"/>
                <w:sz w:val="24"/>
                <w14:textFill>
                  <w14:solidFill>
                    <w14:schemeClr w14:val="tx1"/>
                  </w14:solidFill>
                </w14:textFill>
              </w:rPr>
              <w:t>计调查产排污核算方法和系数手册》</w:t>
            </w:r>
            <w:r>
              <w:rPr>
                <w:rFonts w:hint="eastAsia" w:ascii="宋体" w:hAnsi="宋体"/>
                <w:color w:val="000000" w:themeColor="text1"/>
                <w:sz w:val="24"/>
                <w14:textFill>
                  <w14:solidFill>
                    <w14:schemeClr w14:val="tx1"/>
                  </w14:solidFill>
                </w14:textFill>
              </w:rPr>
              <w:t xml:space="preserve"> 附表1</w:t>
            </w:r>
            <w:r>
              <w:rPr>
                <w:color w:val="000000" w:themeColor="text1"/>
                <w:spacing w:val="-2"/>
                <w:sz w:val="24"/>
                <w14:textFill>
                  <w14:solidFill>
                    <w14:schemeClr w14:val="tx1"/>
                  </w14:solidFill>
                </w14:textFill>
              </w:rPr>
              <w:t>“</w:t>
            </w:r>
            <w:r>
              <w:rPr>
                <w:rFonts w:hint="eastAsia" w:ascii="宋体" w:hAnsi="宋体"/>
                <w:color w:val="000000" w:themeColor="text1"/>
                <w:spacing w:val="-2"/>
                <w:sz w:val="24"/>
                <w14:textFill>
                  <w14:solidFill>
                    <w14:schemeClr w14:val="tx1"/>
                  </w14:solidFill>
                </w14:textFill>
              </w:rPr>
              <w:t>工业行业产排污系数手册</w:t>
            </w:r>
            <w:r>
              <w:rPr>
                <w:color w:val="000000" w:themeColor="text1"/>
                <w:spacing w:val="-2"/>
                <w:sz w:val="24"/>
                <w14:textFill>
                  <w14:solidFill>
                    <w14:schemeClr w14:val="tx1"/>
                  </w14:solidFill>
                </w14:textFill>
              </w:rPr>
              <w:t>”</w:t>
            </w:r>
            <w:r>
              <w:rPr>
                <w:rFonts w:hint="eastAsia" w:ascii="宋体" w:hAnsi="宋体"/>
                <w:color w:val="000000" w:themeColor="text1"/>
                <w:spacing w:val="-2"/>
                <w:sz w:val="24"/>
                <w14:textFill>
                  <w14:solidFill>
                    <w14:schemeClr w14:val="tx1"/>
                  </w14:solidFill>
                </w14:textFill>
              </w:rPr>
              <w:t>中（</w:t>
            </w:r>
            <w:r>
              <w:rPr>
                <w:color w:val="000000" w:themeColor="text1"/>
                <w:spacing w:val="-2"/>
                <w:sz w:val="24"/>
                <w14:textFill>
                  <w14:solidFill>
                    <w14:schemeClr w14:val="tx1"/>
                  </w14:solidFill>
                </w14:textFill>
              </w:rPr>
              <w:t>4610</w:t>
            </w:r>
            <w:r>
              <w:rPr>
                <w:rFonts w:hint="eastAsia" w:ascii="宋体" w:hAnsi="宋体"/>
                <w:color w:val="000000" w:themeColor="text1"/>
                <w:spacing w:val="-2"/>
                <w:sz w:val="24"/>
                <w14:textFill>
                  <w14:solidFill>
                    <w14:schemeClr w14:val="tx1"/>
                  </w14:solidFill>
                </w14:textFill>
              </w:rPr>
              <w:t>自来水生产和</w:t>
            </w:r>
            <w:r>
              <w:rPr>
                <w:rFonts w:hint="eastAsia" w:ascii="宋体" w:hAnsi="宋体"/>
                <w:color w:val="000000" w:themeColor="text1"/>
                <w:spacing w:val="1"/>
                <w:sz w:val="24"/>
                <w14:textFill>
                  <w14:solidFill>
                    <w14:schemeClr w14:val="tx1"/>
                  </w14:solidFill>
                </w14:textFill>
              </w:rPr>
              <w:t>供应行业系数手册中</w:t>
            </w:r>
            <w:r>
              <w:rPr>
                <w:color w:val="000000" w:themeColor="text1"/>
                <w:spacing w:val="1"/>
                <w:sz w:val="24"/>
                <w14:textFill>
                  <w14:solidFill>
                    <w14:schemeClr w14:val="tx1"/>
                  </w14:solidFill>
                </w14:textFill>
              </w:rPr>
              <w:t xml:space="preserve">“ </w:t>
            </w:r>
            <w:r>
              <w:rPr>
                <w:rFonts w:hint="eastAsia" w:ascii="宋体" w:hAnsi="宋体"/>
                <w:color w:val="000000" w:themeColor="text1"/>
                <w:spacing w:val="1"/>
                <w:sz w:val="24"/>
                <w14:textFill>
                  <w14:solidFill>
                    <w14:schemeClr w14:val="tx1"/>
                  </w14:solidFill>
                </w14:textFill>
              </w:rPr>
              <w:t>自来水</w:t>
            </w:r>
            <w:r>
              <w:rPr>
                <w:rFonts w:hint="eastAsia" w:ascii="宋体" w:hAnsi="宋体"/>
                <w:color w:val="000000" w:themeColor="text1"/>
                <w:spacing w:val="1"/>
                <w:sz w:val="24"/>
                <w:lang w:eastAsia="zh-CN"/>
                <w14:textFill>
                  <w14:solidFill>
                    <w14:schemeClr w14:val="tx1"/>
                  </w14:solidFill>
                </w14:textFill>
              </w:rPr>
              <w:t>－</w:t>
            </w:r>
            <w:r>
              <w:rPr>
                <w:rFonts w:hint="eastAsia" w:ascii="宋体" w:hAnsi="宋体"/>
                <w:color w:val="000000" w:themeColor="text1"/>
                <w:spacing w:val="1"/>
                <w:sz w:val="24"/>
                <w14:textFill>
                  <w14:solidFill>
                    <w14:schemeClr w14:val="tx1"/>
                  </w14:solidFill>
                </w14:textFill>
              </w:rPr>
              <w:t>地表水</w:t>
            </w:r>
            <w:r>
              <w:rPr>
                <w:rFonts w:hint="eastAsia" w:ascii="宋体" w:hAnsi="宋体"/>
                <w:color w:val="000000" w:themeColor="text1"/>
                <w:spacing w:val="1"/>
                <w:sz w:val="24"/>
                <w:lang w:eastAsia="zh-CN"/>
                <w14:textFill>
                  <w14:solidFill>
                    <w14:schemeClr w14:val="tx1"/>
                  </w14:solidFill>
                </w14:textFill>
              </w:rPr>
              <w:t>－</w:t>
            </w:r>
            <w:r>
              <w:rPr>
                <w:rFonts w:hint="eastAsia" w:ascii="宋体" w:hAnsi="宋体"/>
                <w:color w:val="000000" w:themeColor="text1"/>
                <w:spacing w:val="1"/>
                <w:sz w:val="24"/>
                <w14:textFill>
                  <w14:solidFill>
                    <w14:schemeClr w14:val="tx1"/>
                  </w14:solidFill>
                </w14:textFill>
              </w:rPr>
              <w:t>混凝沉淀（或澄</w:t>
            </w:r>
            <w:r>
              <w:rPr>
                <w:rFonts w:hint="eastAsia" w:ascii="宋体" w:hAnsi="宋体"/>
                <w:color w:val="000000" w:themeColor="text1"/>
                <w:sz w:val="24"/>
                <w14:textFill>
                  <w14:solidFill>
                    <w14:schemeClr w14:val="tx1"/>
                  </w14:solidFill>
                </w14:textFill>
              </w:rPr>
              <w:t>清）过滤消毒工艺（</w:t>
            </w:r>
            <w:r>
              <w:rPr>
                <w:rFonts w:hint="eastAsia"/>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5万-30万</w:t>
            </w:r>
            <w:r>
              <w:rPr>
                <w:rFonts w:hint="eastAsia" w:ascii="宋体" w:hAnsi="宋体"/>
                <w:color w:val="000000" w:themeColor="text1"/>
                <w:sz w:val="24"/>
                <w14:textFill>
                  <w14:solidFill>
                    <w14:schemeClr w14:val="tx1"/>
                  </w14:solidFill>
                </w14:textFill>
              </w:rPr>
              <w:t>吨</w:t>
            </w:r>
            <w:r>
              <w:rPr>
                <w:color w:val="000000" w:themeColor="text1"/>
                <w:sz w:val="24"/>
                <w14:textFill>
                  <w14:solidFill>
                    <w14:schemeClr w14:val="tx1"/>
                  </w14:solidFill>
                </w14:textFill>
              </w:rPr>
              <w:t>/</w:t>
            </w:r>
            <w:r>
              <w:rPr>
                <w:rFonts w:hint="eastAsia" w:ascii="宋体" w:hAnsi="宋体"/>
                <w:color w:val="000000" w:themeColor="text1"/>
                <w:spacing w:val="6"/>
                <w:sz w:val="24"/>
                <w14:textFill>
                  <w14:solidFill>
                    <w14:schemeClr w14:val="tx1"/>
                  </w14:solidFill>
                </w14:textFill>
              </w:rPr>
              <w:t>日</w:t>
            </w:r>
            <w:r>
              <w:rPr>
                <w:color w:val="000000" w:themeColor="text1"/>
                <w:spacing w:val="6"/>
                <w:sz w:val="24"/>
                <w14:textFill>
                  <w14:solidFill>
                    <w14:schemeClr w14:val="tx1"/>
                  </w14:solidFill>
                </w14:textFill>
              </w:rPr>
              <w:t>”</w:t>
            </w:r>
            <w:r>
              <w:rPr>
                <w:rFonts w:hint="eastAsia" w:ascii="宋体" w:hAnsi="宋体"/>
                <w:color w:val="000000" w:themeColor="text1"/>
                <w:spacing w:val="4"/>
                <w:sz w:val="24"/>
                <w14:textFill>
                  <w14:solidFill>
                    <w14:schemeClr w14:val="tx1"/>
                  </w14:solidFill>
                </w14:textFill>
              </w:rPr>
              <w:t>），</w:t>
            </w:r>
            <w:r>
              <w:rPr>
                <w:rFonts w:hint="eastAsia" w:ascii="宋体" w:hAnsi="宋体"/>
                <w:color w:val="000000" w:themeColor="text1"/>
                <w:spacing w:val="6"/>
                <w:sz w:val="24"/>
                <w14:textFill>
                  <w14:solidFill>
                    <w14:schemeClr w14:val="tx1"/>
                  </w14:solidFill>
                </w14:textFill>
              </w:rPr>
              <w:t>废水排放量产污系数为</w:t>
            </w:r>
            <w:r>
              <w:rPr>
                <w:rFonts w:hint="eastAsia"/>
                <w:color w:val="000000" w:themeColor="text1"/>
                <w:spacing w:val="6"/>
                <w:sz w:val="24"/>
                <w14:textFill>
                  <w14:solidFill>
                    <w14:schemeClr w14:val="tx1"/>
                  </w14:solidFill>
                </w14:textFill>
              </w:rPr>
              <w:t>4.36</w:t>
            </w:r>
            <w:r>
              <w:rPr>
                <w:color w:val="000000" w:themeColor="text1"/>
                <w:spacing w:val="6"/>
                <w:sz w:val="24"/>
                <w14:textFill>
                  <w14:solidFill>
                    <w14:schemeClr w14:val="tx1"/>
                  </w14:solidFill>
                </w14:textFill>
              </w:rPr>
              <w:t>×10</w:t>
            </w:r>
            <w:r>
              <w:rPr>
                <w:rFonts w:hint="eastAsia"/>
                <w:color w:val="000000" w:themeColor="text1"/>
                <w:spacing w:val="6"/>
                <w:sz w:val="24"/>
                <w:lang w:eastAsia="zh-CN"/>
                <w14:textFill>
                  <w14:solidFill>
                    <w14:schemeClr w14:val="tx1"/>
                  </w14:solidFill>
                </w14:textFill>
              </w:rPr>
              <w:t>—</w:t>
            </w:r>
            <w:r>
              <w:rPr>
                <w:color w:val="000000" w:themeColor="text1"/>
                <w:spacing w:val="6"/>
                <w:position w:val="7"/>
                <w:sz w:val="15"/>
                <w:szCs w:val="15"/>
                <w14:textFill>
                  <w14:solidFill>
                    <w14:schemeClr w14:val="tx1"/>
                  </w14:solidFill>
                </w14:textFill>
              </w:rPr>
              <w:t>2</w:t>
            </w:r>
            <w:r>
              <w:rPr>
                <w:rFonts w:hint="eastAsia" w:ascii="宋体" w:hAnsi="宋体"/>
                <w:color w:val="000000" w:themeColor="text1"/>
                <w:spacing w:val="6"/>
                <w:sz w:val="24"/>
                <w14:textFill>
                  <w14:solidFill>
                    <w14:schemeClr w14:val="tx1"/>
                  </w14:solidFill>
                </w14:textFill>
              </w:rPr>
              <w:t>吨</w:t>
            </w:r>
            <w:r>
              <w:rPr>
                <w:color w:val="000000" w:themeColor="text1"/>
                <w:spacing w:val="6"/>
                <w:sz w:val="24"/>
                <w14:textFill>
                  <w14:solidFill>
                    <w14:schemeClr w14:val="tx1"/>
                  </w14:solidFill>
                </w14:textFill>
              </w:rPr>
              <w:t>/</w:t>
            </w:r>
            <w:r>
              <w:rPr>
                <w:rFonts w:hint="eastAsia" w:ascii="宋体" w:hAnsi="宋体"/>
                <w:color w:val="000000" w:themeColor="text1"/>
                <w:spacing w:val="6"/>
                <w:sz w:val="24"/>
                <w14:textFill>
                  <w14:solidFill>
                    <w14:schemeClr w14:val="tx1"/>
                  </w14:solidFill>
                </w14:textFill>
              </w:rPr>
              <w:t>吨</w:t>
            </w:r>
            <w:r>
              <w:rPr>
                <w:rFonts w:hint="eastAsia" w:ascii="宋体" w:hAnsi="宋体"/>
                <w:color w:val="000000" w:themeColor="text1"/>
                <w:spacing w:val="6"/>
                <w:sz w:val="24"/>
                <w:lang w:eastAsia="zh-CN"/>
                <w14:textFill>
                  <w14:solidFill>
                    <w14:schemeClr w14:val="tx1"/>
                  </w14:solidFill>
                </w14:textFill>
              </w:rPr>
              <w:t>－</w:t>
            </w:r>
            <w:r>
              <w:rPr>
                <w:rFonts w:hint="eastAsia" w:ascii="宋体" w:hAnsi="宋体"/>
                <w:color w:val="000000" w:themeColor="text1"/>
                <w:spacing w:val="6"/>
                <w:sz w:val="24"/>
                <w14:textFill>
                  <w14:solidFill>
                    <w14:schemeClr w14:val="tx1"/>
                  </w14:solidFill>
                </w14:textFill>
              </w:rPr>
              <w:t>产品。</w:t>
            </w:r>
            <w:r>
              <w:rPr>
                <w:rFonts w:hint="eastAsia" w:ascii="宋体" w:hAnsi="宋体"/>
                <w:color w:val="000000" w:themeColor="text1"/>
                <w:spacing w:val="-1"/>
                <w:sz w:val="24"/>
                <w14:textFill>
                  <w14:solidFill>
                    <w14:schemeClr w14:val="tx1"/>
                  </w14:solidFill>
                </w14:textFill>
              </w:rPr>
              <w:t>本项目</w:t>
            </w:r>
            <w:r>
              <w:rPr>
                <w:rFonts w:hint="eastAsia"/>
                <w:color w:val="000000" w:themeColor="text1"/>
                <w:sz w:val="24"/>
                <w14:textFill>
                  <w14:solidFill>
                    <w14:schemeClr w14:val="tx1"/>
                  </w14:solidFill>
                </w14:textFill>
              </w:rPr>
              <w:t>配套建设25万m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/d污泥处理系统，</w:t>
            </w:r>
            <w:r>
              <w:rPr>
                <w:rFonts w:hint="eastAsia" w:ascii="宋体" w:hAnsi="宋体"/>
                <w:color w:val="000000" w:themeColor="text1"/>
                <w:spacing w:val="6"/>
                <w:sz w:val="24"/>
                <w14:textFill>
                  <w14:solidFill>
                    <w14:schemeClr w14:val="tx1"/>
                  </w14:solidFill>
                </w14:textFill>
              </w:rPr>
              <w:t>现有工程水厂原有生活制水车间制水能力为</w:t>
            </w: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万</w:t>
            </w:r>
            <w:r>
              <w:rPr>
                <w:color w:val="000000" w:themeColor="text1"/>
                <w:spacing w:val="-1"/>
                <w:sz w:val="24"/>
                <w14:textFill>
                  <w14:solidFill>
                    <w14:schemeClr w14:val="tx1"/>
                  </w14:solidFill>
                </w14:textFill>
              </w:rPr>
              <w:t>m</w:t>
            </w:r>
            <w:r>
              <w:rPr>
                <w:color w:val="000000" w:themeColor="text1"/>
                <w:spacing w:val="-1"/>
                <w:position w:val="7"/>
                <w:sz w:val="15"/>
                <w:szCs w:val="15"/>
                <w14:textFill>
                  <w14:solidFill>
                    <w14:schemeClr w14:val="tx1"/>
                  </w14:solidFill>
                </w14:textFill>
              </w:rPr>
              <w:t>3</w:t>
            </w:r>
            <w:r>
              <w:rPr>
                <w:color w:val="000000" w:themeColor="text1"/>
                <w:spacing w:val="-1"/>
                <w:sz w:val="24"/>
                <w14:textFill>
                  <w14:solidFill>
                    <w14:schemeClr w14:val="tx1"/>
                  </w14:solidFill>
                </w14:textFill>
              </w:rPr>
              <w:t>/d</w:t>
            </w:r>
            <w:r>
              <w:rPr>
                <w:color w:val="000000" w:themeColor="text1"/>
                <w:spacing w:val="-34"/>
                <w:sz w:val="24"/>
                <w14:textFill>
                  <w14:solidFill>
                    <w14:schemeClr w14:val="tx1"/>
                  </w14:solidFill>
                </w14:textFill>
              </w:rPr>
              <w:t xml:space="preserve"> </w:t>
            </w:r>
            <w:r>
              <w:rPr>
                <w:rFonts w:hint="eastAsia" w:ascii="宋体" w:hAnsi="宋体"/>
                <w:color w:val="000000" w:themeColor="text1"/>
                <w:spacing w:val="-1"/>
                <w:sz w:val="24"/>
                <w14:textFill>
                  <w14:solidFill>
                    <w14:schemeClr w14:val="tx1"/>
                  </w14:solidFill>
                </w14:textFill>
              </w:rPr>
              <w:t>，未配套排泥池，含泥废水排入本项目排泥池处理，本次扩建</w:t>
            </w:r>
            <w:r>
              <w:rPr>
                <w:rFonts w:hint="eastAsia" w:ascii="宋体" w:hAnsi="宋体"/>
                <w:color w:val="000000" w:themeColor="text1"/>
                <w:spacing w:val="6"/>
                <w:sz w:val="24"/>
                <w14:textFill>
                  <w14:solidFill>
                    <w14:schemeClr w14:val="tx1"/>
                  </w14:solidFill>
                </w14:textFill>
              </w:rPr>
              <w:t>生活制水车间制水能力为</w:t>
            </w:r>
            <w:r>
              <w:rPr>
                <w:rFonts w:hint="eastAsia"/>
                <w:color w:val="000000" w:themeColor="text1"/>
                <w:sz w:val="24"/>
                <w14:textFill>
                  <w14:solidFill>
                    <w14:schemeClr w14:val="tx1"/>
                  </w14:solidFill>
                </w14:textFill>
              </w:rPr>
              <w:t>10</w:t>
            </w:r>
            <w:r>
              <w:rPr>
                <w:color w:val="000000" w:themeColor="text1"/>
                <w:sz w:val="24"/>
                <w14:textFill>
                  <w14:solidFill>
                    <w14:schemeClr w14:val="tx1"/>
                  </w14:solidFill>
                </w14:textFill>
              </w:rPr>
              <w:t>万</w:t>
            </w:r>
            <w:r>
              <w:rPr>
                <w:color w:val="000000" w:themeColor="text1"/>
                <w:spacing w:val="-1"/>
                <w:sz w:val="24"/>
                <w14:textFill>
                  <w14:solidFill>
                    <w14:schemeClr w14:val="tx1"/>
                  </w14:solidFill>
                </w14:textFill>
              </w:rPr>
              <w:t>m</w:t>
            </w:r>
            <w:r>
              <w:rPr>
                <w:color w:val="000000" w:themeColor="text1"/>
                <w:spacing w:val="-1"/>
                <w:position w:val="7"/>
                <w:sz w:val="15"/>
                <w:szCs w:val="15"/>
                <w14:textFill>
                  <w14:solidFill>
                    <w14:schemeClr w14:val="tx1"/>
                  </w14:solidFill>
                </w14:textFill>
              </w:rPr>
              <w:t>3</w:t>
            </w:r>
            <w:r>
              <w:rPr>
                <w:color w:val="000000" w:themeColor="text1"/>
                <w:spacing w:val="-1"/>
                <w:sz w:val="24"/>
                <w14:textFill>
                  <w14:solidFill>
                    <w14:schemeClr w14:val="tx1"/>
                  </w14:solidFill>
                </w14:textFill>
              </w:rPr>
              <w:t>/d</w:t>
            </w:r>
            <w:r>
              <w:rPr>
                <w:rFonts w:hint="eastAsia"/>
                <w:color w:val="000000" w:themeColor="text1"/>
                <w:spacing w:val="-1"/>
                <w:sz w:val="24"/>
                <w14:textFill>
                  <w14:solidFill>
                    <w14:schemeClr w14:val="tx1"/>
                  </w14:solidFill>
                </w14:textFill>
              </w:rPr>
              <w:t>，含泥废水均进入扩建排泥池处理，</w:t>
            </w:r>
            <w:r>
              <w:rPr>
                <w:rFonts w:hint="eastAsia" w:ascii="宋体" w:hAnsi="宋体"/>
                <w:color w:val="000000" w:themeColor="text1"/>
                <w:spacing w:val="-1"/>
                <w:sz w:val="24"/>
                <w14:textFill>
                  <w14:solidFill>
                    <w14:schemeClr w14:val="tx1"/>
                  </w14:solidFill>
                </w14:textFill>
              </w:rPr>
              <w:t>则废水产</w:t>
            </w:r>
            <w:r>
              <w:rPr>
                <w:color w:val="000000" w:themeColor="text1"/>
                <w:spacing w:val="-1"/>
                <w:sz w:val="24"/>
                <w14:textFill>
                  <w14:solidFill>
                    <w14:schemeClr w14:val="tx1"/>
                  </w14:solidFill>
                </w14:textFill>
              </w:rPr>
              <w:t>生量为</w:t>
            </w:r>
            <w:r>
              <w:rPr>
                <w:rFonts w:hint="eastAsia"/>
                <w:color w:val="000000" w:themeColor="text1"/>
                <w:spacing w:val="-1"/>
                <w:sz w:val="24"/>
                <w14:textFill>
                  <w14:solidFill>
                    <w14:schemeClr w14:val="tx1"/>
                  </w14:solidFill>
                </w14:textFill>
              </w:rPr>
              <w:t>4360</w:t>
            </w:r>
            <w:r>
              <w:rPr>
                <w:color w:val="000000" w:themeColor="text1"/>
                <w:spacing w:val="-1"/>
                <w:sz w:val="24"/>
                <w14:textFill>
                  <w14:solidFill>
                    <w14:schemeClr w14:val="tx1"/>
                  </w14:solidFill>
                </w14:textFill>
              </w:rPr>
              <w:t>m</w:t>
            </w:r>
            <w:r>
              <w:rPr>
                <w:color w:val="000000" w:themeColor="text1"/>
                <w:spacing w:val="-1"/>
                <w:position w:val="7"/>
                <w:sz w:val="15"/>
                <w:szCs w:val="15"/>
                <w14:textFill>
                  <w14:solidFill>
                    <w14:schemeClr w14:val="tx1"/>
                  </w14:solidFill>
                </w14:textFill>
              </w:rPr>
              <w:t>3</w:t>
            </w:r>
            <w:r>
              <w:rPr>
                <w:color w:val="000000" w:themeColor="text1"/>
                <w:spacing w:val="-1"/>
                <w:sz w:val="24"/>
                <w14:textFill>
                  <w14:solidFill>
                    <w14:schemeClr w14:val="tx1"/>
                  </w14:solidFill>
                </w14:textFill>
              </w:rPr>
              <w:t>/d</w:t>
            </w:r>
            <w:r>
              <w:rPr>
                <w:rFonts w:hint="eastAsia"/>
                <w:color w:val="000000" w:themeColor="text1"/>
                <w:spacing w:val="-1"/>
                <w:sz w:val="24"/>
                <w14:textFill>
                  <w14:solidFill>
                    <w14:schemeClr w14:val="tx1"/>
                  </w14:solidFill>
                </w14:textFill>
              </w:rPr>
              <w:t>，</w:t>
            </w:r>
            <w:r>
              <w:rPr>
                <w:rFonts w:hint="eastAsia"/>
                <w:color w:val="000000" w:themeColor="text1"/>
                <w:spacing w:val="6"/>
                <w:sz w:val="24"/>
                <w14:textFill>
                  <w14:solidFill>
                    <w14:schemeClr w14:val="tx1"/>
                  </w14:solidFill>
                </w14:textFill>
              </w:rPr>
              <w:t>1591400</w:t>
            </w:r>
            <w:r>
              <w:rPr>
                <w:color w:val="000000" w:themeColor="text1"/>
                <w:spacing w:val="2"/>
                <w:sz w:val="24"/>
                <w14:textFill>
                  <w14:solidFill>
                    <w14:schemeClr w14:val="tx1"/>
                  </w14:solidFill>
                </w14:textFill>
              </w:rPr>
              <w:t>t/a</w:t>
            </w:r>
            <w:r>
              <w:rPr>
                <w:color w:val="000000" w:themeColor="text1"/>
                <w:spacing w:val="-1"/>
                <w:sz w:val="24"/>
                <w14:textFill>
                  <w14:solidFill>
                    <w14:schemeClr w14:val="tx1"/>
                  </w14:solidFill>
                </w14:textFill>
              </w:rPr>
              <w:t>。</w:t>
            </w:r>
            <w:r>
              <w:rPr>
                <w:rFonts w:hint="eastAsia"/>
                <w:color w:val="000000" w:themeColor="text1"/>
                <w:spacing w:val="-1"/>
                <w:sz w:val="24"/>
                <w14:textFill>
                  <w14:solidFill>
                    <w14:schemeClr w14:val="tx1"/>
                  </w14:solidFill>
                </w14:textFill>
              </w:rPr>
              <w:t>含泥</w:t>
            </w:r>
            <w:r>
              <w:rPr>
                <w:color w:val="000000" w:themeColor="text1"/>
                <w:spacing w:val="-1"/>
                <w:sz w:val="24"/>
                <w14:textFill>
                  <w14:solidFill>
                    <w14:schemeClr w14:val="tx1"/>
                  </w14:solidFill>
                </w14:textFill>
              </w:rPr>
              <w:t>废</w:t>
            </w:r>
            <w:r>
              <w:rPr>
                <w:color w:val="000000" w:themeColor="text1"/>
                <w:spacing w:val="-2"/>
                <w:sz w:val="24"/>
                <w14:textFill>
                  <w14:solidFill>
                    <w14:schemeClr w14:val="tx1"/>
                  </w14:solidFill>
                </w14:textFill>
              </w:rPr>
              <w:t>水收集进入排</w:t>
            </w:r>
            <w:r>
              <w:rPr>
                <w:rFonts w:hint="eastAsia" w:ascii="宋体" w:hAnsi="宋体"/>
                <w:color w:val="000000" w:themeColor="text1"/>
                <w:spacing w:val="-2"/>
                <w:sz w:val="24"/>
                <w14:textFill>
                  <w14:solidFill>
                    <w14:schemeClr w14:val="tx1"/>
                  </w14:solidFill>
                </w14:textFill>
              </w:rPr>
              <w:t>泥</w:t>
            </w:r>
            <w:r>
              <w:rPr>
                <w:rFonts w:hint="eastAsia" w:ascii="宋体" w:hAnsi="宋体"/>
                <w:color w:val="000000" w:themeColor="text1"/>
                <w:sz w:val="24"/>
                <w14:textFill>
                  <w14:solidFill>
                    <w14:schemeClr w14:val="tx1"/>
                  </w14:solidFill>
                </w14:textFill>
              </w:rPr>
              <w:t>池，</w:t>
            </w:r>
            <w:r>
              <w:rPr>
                <w:rFonts w:hint="eastAsia" w:ascii="宋体" w:hAnsi="宋体"/>
                <w:color w:val="FF0000"/>
                <w:sz w:val="24"/>
              </w:rPr>
              <w:t>与回用池底泥合计</w:t>
            </w:r>
            <w:r>
              <w:rPr>
                <w:rFonts w:hint="eastAsia"/>
                <w:color w:val="FF0000"/>
                <w:spacing w:val="-2"/>
                <w:sz w:val="24"/>
              </w:rPr>
              <w:t>4528.34</w:t>
            </w:r>
            <w:r>
              <w:rPr>
                <w:color w:val="FF0000"/>
                <w:spacing w:val="2"/>
                <w:sz w:val="24"/>
              </w:rPr>
              <w:t xml:space="preserve"> m</w:t>
            </w:r>
            <w:r>
              <w:rPr>
                <w:color w:val="FF0000"/>
                <w:spacing w:val="2"/>
                <w:position w:val="7"/>
                <w:sz w:val="15"/>
                <w:szCs w:val="15"/>
              </w:rPr>
              <w:t>3</w:t>
            </w:r>
            <w:r>
              <w:rPr>
                <w:color w:val="FF0000"/>
                <w:spacing w:val="2"/>
                <w:sz w:val="24"/>
              </w:rPr>
              <w:t>/d</w:t>
            </w:r>
            <w:r>
              <w:rPr>
                <w:rFonts w:hint="eastAsia"/>
                <w:color w:val="FF0000"/>
                <w:spacing w:val="2"/>
                <w:sz w:val="24"/>
              </w:rPr>
              <w:t>，</w:t>
            </w:r>
            <w:r>
              <w:rPr>
                <w:rFonts w:hint="eastAsia"/>
                <w:color w:val="FF0000"/>
                <w:spacing w:val="6"/>
                <w:sz w:val="24"/>
              </w:rPr>
              <w:t>1652844.1</w:t>
            </w:r>
            <w:r>
              <w:rPr>
                <w:color w:val="FF0000"/>
                <w:spacing w:val="2"/>
                <w:sz w:val="24"/>
              </w:rPr>
              <w:t>t/a</w:t>
            </w:r>
            <w:r>
              <w:rPr>
                <w:rFonts w:hint="eastAsia"/>
                <w:color w:val="FF0000"/>
                <w:spacing w:val="2"/>
                <w:sz w:val="24"/>
              </w:rPr>
              <w:t>，</w:t>
            </w:r>
            <w:r>
              <w:rPr>
                <w:rFonts w:hint="eastAsia" w:ascii="宋体" w:hAnsi="宋体"/>
                <w:color w:val="FF0000"/>
                <w:sz w:val="24"/>
              </w:rPr>
              <w:t>经污泥平衡池和造粒流化床处理后，最后送至污泥脱水车间脱水处理。浓缩污泥浓缩处理后形成的</w:t>
            </w:r>
            <w:r>
              <w:rPr>
                <w:rFonts w:hint="eastAsia" w:ascii="宋体" w:hAnsi="宋体"/>
                <w:color w:val="FF0000"/>
                <w:spacing w:val="-36"/>
                <w:sz w:val="24"/>
              </w:rPr>
              <w:t xml:space="preserve"> </w:t>
            </w:r>
            <w:r>
              <w:rPr>
                <w:color w:val="FF0000"/>
                <w:sz w:val="24"/>
              </w:rPr>
              <w:t>95%</w:t>
            </w:r>
            <w:r>
              <w:rPr>
                <w:rFonts w:hint="eastAsia" w:ascii="宋体" w:hAnsi="宋体"/>
                <w:color w:val="FF0000"/>
                <w:sz w:val="24"/>
              </w:rPr>
              <w:t>上清液：</w:t>
            </w:r>
            <w:r>
              <w:rPr>
                <w:rFonts w:hint="eastAsia"/>
                <w:color w:val="FF0000"/>
                <w:sz w:val="24"/>
              </w:rPr>
              <w:t>4301.92</w:t>
            </w:r>
            <w:r>
              <w:rPr>
                <w:color w:val="FF0000"/>
                <w:sz w:val="24"/>
              </w:rPr>
              <w:t>m</w:t>
            </w:r>
            <w:r>
              <w:rPr>
                <w:color w:val="FF0000"/>
                <w:position w:val="8"/>
                <w:sz w:val="15"/>
                <w:szCs w:val="15"/>
              </w:rPr>
              <w:t>3</w:t>
            </w:r>
            <w:r>
              <w:rPr>
                <w:color w:val="FF0000"/>
                <w:sz w:val="24"/>
              </w:rPr>
              <w:t>/d</w:t>
            </w:r>
            <w:r>
              <w:rPr>
                <w:rFonts w:hint="eastAsia"/>
                <w:color w:val="FF0000"/>
                <w:sz w:val="24"/>
              </w:rPr>
              <w:t xml:space="preserve"> ，1570200.8</w:t>
            </w:r>
            <w:r>
              <w:rPr>
                <w:color w:val="FF0000"/>
                <w:spacing w:val="2"/>
                <w:sz w:val="24"/>
              </w:rPr>
              <w:t>t/a</w:t>
            </w:r>
            <w:r>
              <w:rPr>
                <w:rFonts w:hint="eastAsia" w:ascii="宋体" w:hAnsi="宋体"/>
                <w:color w:val="FF0000"/>
                <w:sz w:val="24"/>
              </w:rPr>
              <w:t>排入</w:t>
            </w:r>
            <w:r>
              <w:rPr>
                <w:rFonts w:hint="eastAsia"/>
                <w:color w:val="FF0000"/>
                <w:sz w:val="24"/>
              </w:rPr>
              <w:t>预氧化池</w:t>
            </w:r>
            <w:r>
              <w:rPr>
                <w:rFonts w:hint="eastAsia" w:ascii="宋体" w:hAnsi="宋体"/>
                <w:color w:val="FF0000"/>
                <w:sz w:val="24"/>
              </w:rPr>
              <w:t>，</w:t>
            </w:r>
            <w:r>
              <w:rPr>
                <w:color w:val="FF0000"/>
                <w:spacing w:val="2"/>
                <w:sz w:val="24"/>
              </w:rPr>
              <w:t>5%</w:t>
            </w:r>
            <w:r>
              <w:rPr>
                <w:rFonts w:hint="eastAsia" w:ascii="宋体" w:hAnsi="宋体"/>
                <w:color w:val="FF0000"/>
                <w:spacing w:val="2"/>
                <w:sz w:val="24"/>
              </w:rPr>
              <w:t>浓缩污泥（含水率以</w:t>
            </w:r>
            <w:r>
              <w:rPr>
                <w:rFonts w:hint="eastAsia" w:ascii="宋体" w:hAnsi="宋体"/>
                <w:color w:val="FF0000"/>
                <w:spacing w:val="-47"/>
                <w:sz w:val="24"/>
              </w:rPr>
              <w:t xml:space="preserve"> </w:t>
            </w:r>
            <w:r>
              <w:rPr>
                <w:color w:val="FF0000"/>
                <w:spacing w:val="2"/>
                <w:sz w:val="24"/>
              </w:rPr>
              <w:t>95%</w:t>
            </w:r>
            <w:r>
              <w:rPr>
                <w:rFonts w:hint="eastAsia" w:ascii="宋体" w:hAnsi="宋体"/>
                <w:color w:val="FF0000"/>
                <w:spacing w:val="2"/>
                <w:sz w:val="24"/>
              </w:rPr>
              <w:t>计</w:t>
            </w:r>
            <w:r>
              <w:rPr>
                <w:rFonts w:hint="eastAsia" w:ascii="宋体" w:hAnsi="宋体"/>
                <w:color w:val="FF0000"/>
                <w:spacing w:val="12"/>
                <w:sz w:val="24"/>
              </w:rPr>
              <w:t>）：</w:t>
            </w:r>
            <w:r>
              <w:rPr>
                <w:rFonts w:hint="eastAsia"/>
                <w:color w:val="FF0000"/>
                <w:spacing w:val="1"/>
                <w:sz w:val="24"/>
              </w:rPr>
              <w:t>226.42</w:t>
            </w:r>
            <w:r>
              <w:rPr>
                <w:color w:val="FF0000"/>
                <w:spacing w:val="1"/>
                <w:sz w:val="24"/>
              </w:rPr>
              <w:t>m</w:t>
            </w:r>
            <w:r>
              <w:rPr>
                <w:color w:val="FF0000"/>
                <w:spacing w:val="1"/>
                <w:position w:val="7"/>
                <w:sz w:val="15"/>
                <w:szCs w:val="15"/>
              </w:rPr>
              <w:t>3</w:t>
            </w:r>
            <w:r>
              <w:rPr>
                <w:color w:val="FF0000"/>
                <w:spacing w:val="1"/>
                <w:sz w:val="24"/>
              </w:rPr>
              <w:t>/d</w:t>
            </w:r>
            <w:r>
              <w:rPr>
                <w:rFonts w:hint="eastAsia"/>
                <w:color w:val="FF0000"/>
                <w:spacing w:val="1"/>
                <w:sz w:val="24"/>
              </w:rPr>
              <w:t>，</w:t>
            </w:r>
            <w:r>
              <w:rPr>
                <w:rFonts w:hint="eastAsia"/>
                <w:color w:val="FF0000"/>
                <w:spacing w:val="2"/>
                <w:sz w:val="24"/>
              </w:rPr>
              <w:t>82643.3</w:t>
            </w:r>
            <w:r>
              <w:rPr>
                <w:color w:val="FF0000"/>
                <w:spacing w:val="2"/>
                <w:sz w:val="24"/>
              </w:rPr>
              <w:t>t/a</w:t>
            </w:r>
            <w:r>
              <w:rPr>
                <w:rFonts w:hint="eastAsia" w:ascii="宋体" w:hAnsi="宋体"/>
                <w:color w:val="FF0000"/>
                <w:spacing w:val="1"/>
                <w:sz w:val="24"/>
              </w:rPr>
              <w:t>。浓缩污泥采用</w:t>
            </w:r>
            <w:r>
              <w:rPr>
                <w:rFonts w:hint="eastAsia" w:ascii="宋体" w:hAnsi="宋体"/>
                <w:color w:val="FF0000"/>
                <w:spacing w:val="-2"/>
                <w:sz w:val="24"/>
              </w:rPr>
              <w:t xml:space="preserve">板框压滤机进行脱水压滤，脱水后泥饼含水率按 </w:t>
            </w:r>
            <w:r>
              <w:rPr>
                <w:rFonts w:hint="eastAsia"/>
                <w:color w:val="FF0000"/>
                <w:spacing w:val="-2"/>
                <w:sz w:val="24"/>
              </w:rPr>
              <w:t>60</w:t>
            </w:r>
            <w:r>
              <w:rPr>
                <w:color w:val="FF0000"/>
                <w:spacing w:val="-2"/>
                <w:sz w:val="24"/>
              </w:rPr>
              <w:t>%</w:t>
            </w:r>
            <w:r>
              <w:rPr>
                <w:rFonts w:hint="eastAsia" w:ascii="宋体" w:hAnsi="宋体"/>
                <w:color w:val="FF0000"/>
                <w:spacing w:val="-2"/>
                <w:sz w:val="24"/>
              </w:rPr>
              <w:t>计，则经脱水后产生的压滤</w:t>
            </w:r>
            <w:r>
              <w:rPr>
                <w:rFonts w:hint="eastAsia" w:ascii="宋体" w:hAnsi="宋体"/>
                <w:color w:val="FF0000"/>
                <w:spacing w:val="2"/>
                <w:sz w:val="24"/>
              </w:rPr>
              <w:t>水量为</w:t>
            </w:r>
            <w:r>
              <w:rPr>
                <w:rFonts w:hint="eastAsia"/>
                <w:color w:val="FF0000"/>
                <w:spacing w:val="2"/>
                <w:sz w:val="24"/>
              </w:rPr>
              <w:t>198.12</w:t>
            </w:r>
            <w:r>
              <w:rPr>
                <w:color w:val="FF0000"/>
                <w:spacing w:val="2"/>
                <w:sz w:val="24"/>
              </w:rPr>
              <w:t>m</w:t>
            </w:r>
            <w:r>
              <w:rPr>
                <w:color w:val="FF0000"/>
                <w:spacing w:val="2"/>
                <w:position w:val="7"/>
                <w:sz w:val="15"/>
                <w:szCs w:val="15"/>
              </w:rPr>
              <w:t>3</w:t>
            </w:r>
            <w:r>
              <w:rPr>
                <w:color w:val="FF0000"/>
                <w:spacing w:val="2"/>
                <w:sz w:val="24"/>
              </w:rPr>
              <w:t>/d</w:t>
            </w:r>
            <w:r>
              <w:rPr>
                <w:rFonts w:hint="eastAsia"/>
                <w:color w:val="FF0000"/>
                <w:spacing w:val="2"/>
                <w:sz w:val="24"/>
              </w:rPr>
              <w:t>，72313.8</w:t>
            </w:r>
            <w:r>
              <w:rPr>
                <w:color w:val="FF0000"/>
                <w:spacing w:val="2"/>
                <w:sz w:val="24"/>
              </w:rPr>
              <w:t>t/a</w:t>
            </w:r>
            <w:r>
              <w:rPr>
                <w:rFonts w:hint="eastAsia" w:ascii="宋体" w:hAnsi="宋体"/>
                <w:color w:val="FF0000"/>
                <w:spacing w:val="2"/>
                <w:sz w:val="24"/>
              </w:rPr>
              <w:t>，泥饼中含水量</w:t>
            </w:r>
            <w:r>
              <w:rPr>
                <w:color w:val="FF0000"/>
                <w:spacing w:val="2"/>
                <w:sz w:val="24"/>
              </w:rPr>
              <w:t>为</w:t>
            </w:r>
            <w:r>
              <w:rPr>
                <w:rFonts w:hint="eastAsia"/>
                <w:color w:val="FF0000"/>
                <w:spacing w:val="2"/>
                <w:sz w:val="24"/>
              </w:rPr>
              <w:t>16.98</w:t>
            </w:r>
            <w:r>
              <w:rPr>
                <w:color w:val="FF0000"/>
                <w:spacing w:val="2"/>
                <w:sz w:val="24"/>
              </w:rPr>
              <w:t>m</w:t>
            </w:r>
            <w:r>
              <w:rPr>
                <w:color w:val="FF0000"/>
                <w:spacing w:val="2"/>
                <w:position w:val="7"/>
                <w:sz w:val="15"/>
                <w:szCs w:val="15"/>
              </w:rPr>
              <w:t>3</w:t>
            </w:r>
            <w:r>
              <w:rPr>
                <w:color w:val="FF0000"/>
                <w:spacing w:val="2"/>
                <w:sz w:val="24"/>
              </w:rPr>
              <w:t xml:space="preserve">/d </w:t>
            </w:r>
            <w:r>
              <w:rPr>
                <w:rFonts w:hint="eastAsia"/>
                <w:color w:val="FF0000"/>
                <w:spacing w:val="2"/>
                <w:sz w:val="24"/>
              </w:rPr>
              <w:t>，6197.7</w:t>
            </w:r>
            <w:r>
              <w:rPr>
                <w:color w:val="FF0000"/>
                <w:spacing w:val="2"/>
                <w:sz w:val="24"/>
              </w:rPr>
              <w:t>t/a。</w:t>
            </w:r>
            <w:r>
              <w:rPr>
                <w:rFonts w:hint="eastAsia" w:ascii="宋体" w:hAnsi="宋体"/>
                <w:color w:val="FF0000"/>
                <w:spacing w:val="2"/>
                <w:sz w:val="24"/>
              </w:rPr>
              <w:t>污泥脱水过程中产生的滤液回流排泥</w:t>
            </w:r>
            <w:r>
              <w:rPr>
                <w:rFonts w:hint="eastAsia" w:ascii="宋体" w:hAnsi="宋体"/>
                <w:color w:val="FF0000"/>
                <w:sz w:val="24"/>
              </w:rPr>
              <w:t>池继续处理。</w:t>
            </w:r>
          </w:p>
          <w:p>
            <w:pPr>
              <w:adjustRightInd w:val="0"/>
              <w:snapToGrid w:val="0"/>
              <w:spacing w:line="360" w:lineRule="auto"/>
              <w:ind w:firstLine="480" w:firstLineChars="200"/>
              <w:rPr>
                <w:color w:val="FF0000"/>
                <w:sz w:val="24"/>
              </w:rPr>
            </w:pPr>
            <w:r>
              <w:rPr>
                <w:rFonts w:ascii="宋体" w:hAnsi="宋体"/>
                <w:color w:val="FF0000"/>
                <w:sz w:val="24"/>
              </w:rPr>
              <w:fldChar w:fldCharType="begin"/>
            </w:r>
            <w:r>
              <w:rPr>
                <w:rFonts w:ascii="宋体" w:hAnsi="宋体"/>
                <w:color w:val="FF0000"/>
                <w:sz w:val="24"/>
              </w:rPr>
              <w:instrText xml:space="preserve"> </w:instrText>
            </w:r>
            <w:r>
              <w:rPr>
                <w:rFonts w:hint="eastAsia" w:ascii="宋体" w:hAnsi="宋体"/>
                <w:color w:val="FF0000"/>
                <w:sz w:val="24"/>
              </w:rPr>
              <w:instrText xml:space="preserve">= 3 \* GB3</w:instrText>
            </w:r>
            <w:r>
              <w:rPr>
                <w:rFonts w:ascii="宋体" w:hAnsi="宋体"/>
                <w:color w:val="FF0000"/>
                <w:sz w:val="24"/>
              </w:rPr>
              <w:instrText xml:space="preserve"> </w:instrText>
            </w:r>
            <w:r>
              <w:rPr>
                <w:rFonts w:ascii="宋体" w:hAnsi="宋体"/>
                <w:color w:val="FF0000"/>
                <w:sz w:val="24"/>
              </w:rPr>
              <w:fldChar w:fldCharType="separate"/>
            </w:r>
            <w:r>
              <w:rPr>
                <w:rFonts w:hint="eastAsia" w:ascii="宋体" w:hAnsi="宋体"/>
                <w:color w:val="FF0000"/>
                <w:sz w:val="24"/>
              </w:rPr>
              <w:t>③</w:t>
            </w:r>
            <w:r>
              <w:rPr>
                <w:rFonts w:ascii="宋体" w:hAnsi="宋体"/>
                <w:color w:val="FF0000"/>
                <w:sz w:val="24"/>
              </w:rPr>
              <w:fldChar w:fldCharType="end"/>
            </w:r>
            <w:r>
              <w:rPr>
                <w:color w:val="FF0000"/>
                <w:sz w:val="24"/>
              </w:rPr>
              <w:t>化验废水</w:t>
            </w:r>
          </w:p>
          <w:p>
            <w:pPr>
              <w:adjustRightInd w:val="0"/>
              <w:snapToGrid w:val="0"/>
              <w:spacing w:line="360" w:lineRule="auto"/>
              <w:ind w:firstLine="480" w:firstLineChars="200"/>
              <w:rPr>
                <w:rFonts w:ascii="宋体" w:hAnsi="宋体"/>
                <w:color w:val="FF0000"/>
                <w:sz w:val="24"/>
              </w:rPr>
            </w:pPr>
            <w:r>
              <w:rPr>
                <w:rFonts w:hint="eastAsia"/>
                <w:color w:val="FF0000"/>
                <w:sz w:val="24"/>
              </w:rPr>
              <w:t>根据设计资料显示，</w:t>
            </w:r>
            <w:r>
              <w:rPr>
                <w:color w:val="FF0000"/>
                <w:sz w:val="24"/>
              </w:rPr>
              <w:t>化验用水量</w:t>
            </w:r>
            <w:r>
              <w:rPr>
                <w:rFonts w:hint="eastAsia"/>
                <w:color w:val="FF0000"/>
                <w:sz w:val="24"/>
              </w:rPr>
              <w:t>约</w:t>
            </w:r>
            <w:r>
              <w:rPr>
                <w:color w:val="FF0000"/>
                <w:sz w:val="24"/>
              </w:rPr>
              <w:t>为</w:t>
            </w:r>
            <w:r>
              <w:rPr>
                <w:rFonts w:hint="eastAsia"/>
                <w:color w:val="FF0000"/>
                <w:sz w:val="24"/>
              </w:rPr>
              <w:t>2</w:t>
            </w:r>
            <w:r>
              <w:rPr>
                <w:bCs/>
                <w:color w:val="FF0000"/>
                <w:sz w:val="24"/>
              </w:rPr>
              <w:t>m</w:t>
            </w:r>
            <w:r>
              <w:rPr>
                <w:bCs/>
                <w:color w:val="FF0000"/>
                <w:sz w:val="24"/>
                <w:vertAlign w:val="superscript"/>
              </w:rPr>
              <w:t>3</w:t>
            </w:r>
            <w:r>
              <w:rPr>
                <w:bCs/>
                <w:color w:val="FF0000"/>
                <w:sz w:val="24"/>
              </w:rPr>
              <w:t>/d</w:t>
            </w:r>
            <w:r>
              <w:rPr>
                <w:rFonts w:hint="eastAsia"/>
                <w:bCs/>
                <w:color w:val="FF0000"/>
                <w:sz w:val="24"/>
              </w:rPr>
              <w:t>（730</w:t>
            </w:r>
            <w:r>
              <w:rPr>
                <w:rFonts w:hint="eastAsia"/>
                <w:color w:val="FF0000"/>
                <w:sz w:val="24"/>
              </w:rPr>
              <w:t>m</w:t>
            </w:r>
            <w:r>
              <w:rPr>
                <w:rFonts w:hint="eastAsia"/>
                <w:color w:val="FF0000"/>
                <w:sz w:val="24"/>
                <w:vertAlign w:val="superscript"/>
              </w:rPr>
              <w:t>3</w:t>
            </w:r>
            <w:r>
              <w:rPr>
                <w:rFonts w:hint="eastAsia"/>
                <w:color w:val="FF0000"/>
                <w:sz w:val="24"/>
              </w:rPr>
              <w:t>/a</w:t>
            </w:r>
            <w:r>
              <w:rPr>
                <w:rFonts w:hint="eastAsia"/>
                <w:bCs/>
                <w:color w:val="FF0000"/>
                <w:sz w:val="24"/>
              </w:rPr>
              <w:t>）</w:t>
            </w:r>
            <w:r>
              <w:rPr>
                <w:rFonts w:hint="eastAsia"/>
                <w:color w:val="FF0000"/>
                <w:sz w:val="24"/>
              </w:rPr>
              <w:t>，首次使用约10%水清洗容器产生的废液及在线监测系统废液0.2m</w:t>
            </w:r>
            <w:r>
              <w:rPr>
                <w:rFonts w:hint="eastAsia"/>
                <w:color w:val="FF0000"/>
                <w:sz w:val="24"/>
                <w:vertAlign w:val="superscript"/>
              </w:rPr>
              <w:t>3</w:t>
            </w:r>
            <w:r>
              <w:rPr>
                <w:rFonts w:hint="eastAsia"/>
                <w:color w:val="FF0000"/>
                <w:sz w:val="24"/>
              </w:rPr>
              <w:t>/d（73m</w:t>
            </w:r>
            <w:r>
              <w:rPr>
                <w:rFonts w:hint="eastAsia"/>
                <w:color w:val="FF0000"/>
                <w:sz w:val="24"/>
                <w:vertAlign w:val="superscript"/>
              </w:rPr>
              <w:t>3</w:t>
            </w:r>
            <w:r>
              <w:rPr>
                <w:rFonts w:hint="eastAsia"/>
                <w:color w:val="FF0000"/>
                <w:sz w:val="24"/>
              </w:rPr>
              <w:t>/a）为危险废物，不得将废液作为废水排放至污水处理系统。再次清洗用水约80%，排污系数0.8，则排水量约1.44m</w:t>
            </w:r>
            <w:r>
              <w:rPr>
                <w:rFonts w:hint="eastAsia"/>
                <w:color w:val="FF0000"/>
                <w:sz w:val="24"/>
                <w:vertAlign w:val="superscript"/>
              </w:rPr>
              <w:t>3</w:t>
            </w:r>
            <w:r>
              <w:rPr>
                <w:rFonts w:hint="eastAsia"/>
                <w:color w:val="FF0000"/>
                <w:sz w:val="24"/>
              </w:rPr>
              <w:t>/d（525.6m</w:t>
            </w:r>
            <w:r>
              <w:rPr>
                <w:rFonts w:hint="eastAsia"/>
                <w:color w:val="FF0000"/>
                <w:sz w:val="24"/>
                <w:vertAlign w:val="superscript"/>
              </w:rPr>
              <w:t>3</w:t>
            </w:r>
            <w:r>
              <w:rPr>
                <w:rFonts w:hint="eastAsia"/>
                <w:color w:val="FF0000"/>
                <w:sz w:val="24"/>
              </w:rPr>
              <w:t>/a），</w:t>
            </w:r>
            <w:r>
              <w:rPr>
                <w:rFonts w:hint="eastAsia"/>
                <w:color w:val="FF0000"/>
                <w:sz w:val="24"/>
                <w:lang w:val="en-US" w:eastAsia="zh-CN"/>
              </w:rPr>
              <w:t>经厂区管网排入化粪池预处理后，拉运至</w:t>
            </w:r>
            <w:r>
              <w:rPr>
                <w:rFonts w:hint="eastAsia"/>
                <w:color w:val="FF0000"/>
                <w:sz w:val="24"/>
                <w:lang w:eastAsia="zh-CN"/>
              </w:rPr>
              <w:t>阿拉尔经济技术开发区工业园区</w:t>
            </w:r>
            <w:r>
              <w:rPr>
                <w:rFonts w:hint="eastAsia"/>
                <w:color w:val="FF0000"/>
                <w:sz w:val="24"/>
              </w:rPr>
              <w:t>污水处理厂处理。</w:t>
            </w:r>
          </w:p>
          <w:p>
            <w:pPr>
              <w:spacing w:line="360" w:lineRule="auto"/>
              <w:ind w:firstLine="480" w:firstLineChars="200"/>
              <w:rPr>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本项目</w:t>
            </w:r>
            <w:r>
              <w:rPr>
                <w:rFonts w:hint="eastAsia" w:ascii="宋体" w:hAnsi="宋体"/>
                <w:color w:val="000000" w:themeColor="text1"/>
                <w:sz w:val="24"/>
                <w14:textFill>
                  <w14:solidFill>
                    <w14:schemeClr w14:val="tx1"/>
                  </w14:solidFill>
                </w14:textFill>
              </w:rPr>
              <w:t>供排水</w:t>
            </w:r>
            <w:r>
              <w:rPr>
                <w:rFonts w:ascii="宋体" w:hAnsi="宋体"/>
                <w:color w:val="000000" w:themeColor="text1"/>
                <w:sz w:val="24"/>
                <w14:textFill>
                  <w14:solidFill>
                    <w14:schemeClr w14:val="tx1"/>
                  </w14:solidFill>
                </w14:textFill>
              </w:rPr>
              <w:t>量如下表所示</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w:t>
            </w:r>
          </w:p>
          <w:p>
            <w:pPr>
              <w:snapToGrid w:val="0"/>
              <w:spacing w:line="360" w:lineRule="auto"/>
              <w:ind w:firstLine="105" w:firstLineChars="50"/>
              <w:jc w:val="center"/>
              <w:rPr>
                <w:b/>
                <w:bCs/>
                <w:color w:val="000000" w:themeColor="text1"/>
                <w:spacing w:val="-4"/>
                <w:szCs w:val="21"/>
                <w14:textFill>
                  <w14:solidFill>
                    <w14:schemeClr w14:val="tx1"/>
                  </w14:solidFill>
                </w14:textFill>
              </w:rPr>
            </w:pPr>
            <w:r>
              <w:rPr>
                <w:rFonts w:hint="eastAsia" w:ascii="宋体" w:hAnsi="宋体"/>
                <w:b/>
                <w:color w:val="000000" w:themeColor="text1"/>
                <w14:textFill>
                  <w14:solidFill>
                    <w14:schemeClr w14:val="tx1"/>
                  </w14:solidFill>
                </w14:textFill>
              </w:rPr>
              <w:t>表</w:t>
            </w:r>
            <w:r>
              <w:rPr>
                <w:rFonts w:hint="eastAsia"/>
                <w:b/>
                <w:color w:val="000000" w:themeColor="text1"/>
                <w14:textFill>
                  <w14:solidFill>
                    <w14:schemeClr w14:val="tx1"/>
                  </w14:solidFill>
                </w14:textFill>
              </w:rPr>
              <w:t xml:space="preserve">2-7    </w:t>
            </w:r>
            <w:r>
              <w:rPr>
                <w:rFonts w:ascii="宋体" w:hAnsi="宋体"/>
                <w:b/>
                <w:bCs/>
                <w:color w:val="000000" w:themeColor="text1"/>
                <w:spacing w:val="-4"/>
                <w14:textFill>
                  <w14:solidFill>
                    <w14:schemeClr w14:val="tx1"/>
                  </w14:solidFill>
                </w14:textFill>
              </w:rPr>
              <w:t>用水类别及污水产生量估算</w:t>
            </w:r>
          </w:p>
          <w:tbl>
            <w:tblPr>
              <w:tblStyle w:val="22"/>
              <w:tblW w:w="8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53"/>
              <w:gridCol w:w="1055"/>
              <w:gridCol w:w="1236"/>
              <w:gridCol w:w="992"/>
              <w:gridCol w:w="1134"/>
              <w:gridCol w:w="858"/>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7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b/>
                      <w:color w:val="000000" w:themeColor="text1"/>
                      <w:szCs w:val="21"/>
                      <w14:textFill>
                        <w14:solidFill>
                          <w14:schemeClr w14:val="tx1"/>
                        </w14:solidFill>
                      </w14:textFill>
                    </w:rPr>
                  </w:pPr>
                  <w:r>
                    <w:rPr>
                      <w:rFonts w:ascii="宋体" w:hAnsi="宋体"/>
                      <w:b/>
                      <w:color w:val="000000" w:themeColor="text1"/>
                      <w14:textFill>
                        <w14:solidFill>
                          <w14:schemeClr w14:val="tx1"/>
                        </w14:solidFill>
                      </w14:textFill>
                    </w:rPr>
                    <w:t>用水类别</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b/>
                      <w:color w:val="000000" w:themeColor="text1"/>
                      <w:szCs w:val="21"/>
                      <w14:textFill>
                        <w14:solidFill>
                          <w14:schemeClr w14:val="tx1"/>
                        </w14:solidFill>
                      </w14:textFill>
                    </w:rPr>
                  </w:pPr>
                  <w:r>
                    <w:rPr>
                      <w:rFonts w:ascii="宋体" w:hAnsi="宋体"/>
                      <w:b/>
                      <w:color w:val="000000" w:themeColor="text1"/>
                      <w14:textFill>
                        <w14:solidFill>
                          <w14:schemeClr w14:val="tx1"/>
                        </w14:solidFill>
                      </w14:textFill>
                    </w:rPr>
                    <w:t>日用水量</w:t>
                  </w:r>
                  <w:r>
                    <w:rPr>
                      <w:rFonts w:hint="eastAsia" w:ascii="宋体" w:hAnsi="宋体"/>
                      <w:b/>
                      <w:color w:val="000000" w:themeColor="text1"/>
                      <w:lang w:eastAsia="zh-CN"/>
                      <w14:textFill>
                        <w14:solidFill>
                          <w14:schemeClr w14:val="tx1"/>
                        </w14:solidFill>
                      </w14:textFill>
                    </w:rPr>
                    <w:t>（</w:t>
                  </w:r>
                  <w:r>
                    <w:rPr>
                      <w:b/>
                      <w:color w:val="000000" w:themeColor="text1"/>
                      <w14:textFill>
                        <w14:solidFill>
                          <w14:schemeClr w14:val="tx1"/>
                        </w14:solidFill>
                      </w14:textFill>
                    </w:rPr>
                    <w:t>m</w:t>
                  </w:r>
                  <w:r>
                    <w:rPr>
                      <w:b/>
                      <w:color w:val="000000" w:themeColor="text1"/>
                      <w:vertAlign w:val="superscript"/>
                      <w14:textFill>
                        <w14:solidFill>
                          <w14:schemeClr w14:val="tx1"/>
                        </w14:solidFill>
                      </w14:textFill>
                    </w:rPr>
                    <w:t>3</w:t>
                  </w:r>
                  <w:r>
                    <w:rPr>
                      <w:b/>
                      <w:color w:val="000000" w:themeColor="text1"/>
                      <w14:textFill>
                        <w14:solidFill>
                          <w14:schemeClr w14:val="tx1"/>
                        </w14:solidFill>
                      </w14:textFill>
                    </w:rPr>
                    <w:t>/d</w:t>
                  </w:r>
                  <w:r>
                    <w:rPr>
                      <w:rFonts w:ascii="宋体" w:hAnsi="宋体"/>
                      <w:b/>
                      <w:color w:val="000000" w:themeColor="text1"/>
                      <w14:textFill>
                        <w14:solidFill>
                          <w14:schemeClr w14:val="tx1"/>
                        </w14:solidFill>
                      </w14:textFill>
                    </w:rPr>
                    <w:t>）</w:t>
                  </w:r>
                </w:p>
              </w:tc>
              <w:tc>
                <w:tcPr>
                  <w:tcW w:w="12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b/>
                      <w:color w:val="000000" w:themeColor="text1"/>
                      <w:szCs w:val="21"/>
                      <w14:textFill>
                        <w14:solidFill>
                          <w14:schemeClr w14:val="tx1"/>
                        </w14:solidFill>
                      </w14:textFill>
                    </w:rPr>
                  </w:pPr>
                  <w:r>
                    <w:rPr>
                      <w:rFonts w:ascii="宋体" w:hAnsi="宋体"/>
                      <w:b/>
                      <w:color w:val="000000" w:themeColor="text1"/>
                      <w14:textFill>
                        <w14:solidFill>
                          <w14:schemeClr w14:val="tx1"/>
                        </w14:solidFill>
                      </w14:textFill>
                    </w:rPr>
                    <w:t>年用水量</w:t>
                  </w:r>
                  <w:r>
                    <w:rPr>
                      <w:rFonts w:hint="eastAsia" w:ascii="宋体" w:hAnsi="宋体"/>
                      <w:b/>
                      <w:color w:val="000000" w:themeColor="text1"/>
                      <w14:textFill>
                        <w14:solidFill>
                          <w14:schemeClr w14:val="tx1"/>
                        </w14:solidFill>
                      </w14:textFill>
                    </w:rPr>
                    <w:t>（</w:t>
                  </w:r>
                  <w:r>
                    <w:rPr>
                      <w:b/>
                      <w:color w:val="000000" w:themeColor="text1"/>
                      <w:kern w:val="0"/>
                      <w14:textFill>
                        <w14:solidFill>
                          <w14:schemeClr w14:val="tx1"/>
                        </w14:solidFill>
                      </w14:textFill>
                    </w:rPr>
                    <w:t>m</w:t>
                  </w:r>
                  <w:r>
                    <w:rPr>
                      <w:b/>
                      <w:color w:val="000000" w:themeColor="text1"/>
                      <w:kern w:val="0"/>
                      <w:vertAlign w:val="superscript"/>
                      <w14:textFill>
                        <w14:solidFill>
                          <w14:schemeClr w14:val="tx1"/>
                        </w14:solidFill>
                      </w14:textFill>
                    </w:rPr>
                    <w:t>3</w:t>
                  </w:r>
                  <w:r>
                    <w:rPr>
                      <w:rFonts w:hint="eastAsia"/>
                      <w:b/>
                      <w:color w:val="000000" w:themeColor="text1"/>
                      <w:kern w:val="0"/>
                      <w14:textFill>
                        <w14:solidFill>
                          <w14:schemeClr w14:val="tx1"/>
                        </w14:solidFill>
                      </w14:textFill>
                    </w:rPr>
                    <w:t>/a</w:t>
                  </w:r>
                  <w:r>
                    <w:rPr>
                      <w:rFonts w:hint="eastAsia" w:ascii="宋体" w:hAnsi="宋体"/>
                      <w:b/>
                      <w:color w:val="000000" w:themeColor="text1"/>
                      <w14:textFill>
                        <w14:solidFill>
                          <w14:schemeClr w14:val="tx1"/>
                        </w14:solidFill>
                      </w14:textFill>
                    </w:rPr>
                    <w:t>）</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日</w:t>
                  </w:r>
                  <w:r>
                    <w:rPr>
                      <w:rFonts w:hint="eastAsia" w:ascii="宋体" w:hAnsi="宋体"/>
                      <w:b/>
                      <w:color w:val="000000" w:themeColor="text1"/>
                      <w14:textFill>
                        <w14:solidFill>
                          <w14:schemeClr w14:val="tx1"/>
                        </w14:solidFill>
                      </w14:textFill>
                    </w:rPr>
                    <w:t>回用</w:t>
                  </w:r>
                  <w:r>
                    <w:rPr>
                      <w:rFonts w:ascii="宋体" w:hAnsi="宋体"/>
                      <w:b/>
                      <w:color w:val="000000" w:themeColor="text1"/>
                      <w14:textFill>
                        <w14:solidFill>
                          <w14:schemeClr w14:val="tx1"/>
                        </w14:solidFill>
                      </w14:textFill>
                    </w:rPr>
                    <w:t>水量</w:t>
                  </w:r>
                  <w:r>
                    <w:rPr>
                      <w:rFonts w:hint="eastAsia" w:ascii="宋体" w:hAnsi="宋体"/>
                      <w:b/>
                      <w:color w:val="000000" w:themeColor="text1"/>
                      <w:lang w:eastAsia="zh-CN"/>
                      <w14:textFill>
                        <w14:solidFill>
                          <w14:schemeClr w14:val="tx1"/>
                        </w14:solidFill>
                      </w14:textFill>
                    </w:rPr>
                    <w:t>（</w:t>
                  </w:r>
                  <w:r>
                    <w:rPr>
                      <w:b/>
                      <w:color w:val="000000" w:themeColor="text1"/>
                      <w14:textFill>
                        <w14:solidFill>
                          <w14:schemeClr w14:val="tx1"/>
                        </w14:solidFill>
                      </w14:textFill>
                    </w:rPr>
                    <w:t>m</w:t>
                  </w:r>
                  <w:r>
                    <w:rPr>
                      <w:b/>
                      <w:color w:val="000000" w:themeColor="text1"/>
                      <w:vertAlign w:val="superscript"/>
                      <w14:textFill>
                        <w14:solidFill>
                          <w14:schemeClr w14:val="tx1"/>
                        </w14:solidFill>
                      </w14:textFill>
                    </w:rPr>
                    <w:t>3</w:t>
                  </w:r>
                  <w:r>
                    <w:rPr>
                      <w:b/>
                      <w:color w:val="000000" w:themeColor="text1"/>
                      <w14:textFill>
                        <w14:solidFill>
                          <w14:schemeClr w14:val="tx1"/>
                        </w14:solidFill>
                      </w14:textFill>
                    </w:rPr>
                    <w:t>/d</w:t>
                  </w:r>
                  <w:r>
                    <w:rPr>
                      <w:rFonts w:ascii="宋体" w:hAnsi="宋体"/>
                      <w:b/>
                      <w:color w:val="000000" w:themeColor="text1"/>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年回用水量</w:t>
                  </w:r>
                  <w:r>
                    <w:rPr>
                      <w:rFonts w:hint="eastAsia" w:ascii="宋体" w:hAnsi="宋体"/>
                      <w:b/>
                      <w:color w:val="000000" w:themeColor="text1"/>
                      <w14:textFill>
                        <w14:solidFill>
                          <w14:schemeClr w14:val="tx1"/>
                        </w14:solidFill>
                      </w14:textFill>
                    </w:rPr>
                    <w:t>（</w:t>
                  </w:r>
                  <w:r>
                    <w:rPr>
                      <w:b/>
                      <w:color w:val="000000" w:themeColor="text1"/>
                      <w:kern w:val="0"/>
                      <w14:textFill>
                        <w14:solidFill>
                          <w14:schemeClr w14:val="tx1"/>
                        </w14:solidFill>
                      </w14:textFill>
                    </w:rPr>
                    <w:t>m</w:t>
                  </w:r>
                  <w:r>
                    <w:rPr>
                      <w:b/>
                      <w:color w:val="000000" w:themeColor="text1"/>
                      <w:kern w:val="0"/>
                      <w:vertAlign w:val="superscript"/>
                      <w14:textFill>
                        <w14:solidFill>
                          <w14:schemeClr w14:val="tx1"/>
                        </w14:solidFill>
                      </w14:textFill>
                    </w:rPr>
                    <w:t>3</w:t>
                  </w:r>
                  <w:r>
                    <w:rPr>
                      <w:rFonts w:hint="eastAsia"/>
                      <w:b/>
                      <w:color w:val="000000" w:themeColor="text1"/>
                      <w:kern w:val="0"/>
                      <w14:textFill>
                        <w14:solidFill>
                          <w14:schemeClr w14:val="tx1"/>
                        </w14:solidFill>
                      </w14:textFill>
                    </w:rPr>
                    <w:t>/a</w:t>
                  </w:r>
                  <w:r>
                    <w:rPr>
                      <w:rFonts w:hint="eastAsia" w:ascii="宋体" w:hAnsi="宋体"/>
                      <w:b/>
                      <w:color w:val="000000" w:themeColor="text1"/>
                      <w14:textFill>
                        <w14:solidFill>
                          <w14:schemeClr w14:val="tx1"/>
                        </w14:solidFill>
                      </w14:textFill>
                    </w:rPr>
                    <w:t>）</w:t>
                  </w:r>
                </w:p>
              </w:tc>
              <w:tc>
                <w:tcPr>
                  <w:tcW w:w="8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b/>
                      <w:color w:val="000000" w:themeColor="text1"/>
                      <w:szCs w:val="21"/>
                      <w14:textFill>
                        <w14:solidFill>
                          <w14:schemeClr w14:val="tx1"/>
                        </w14:solidFill>
                      </w14:textFill>
                    </w:rPr>
                  </w:pPr>
                  <w:r>
                    <w:rPr>
                      <w:rFonts w:ascii="宋体" w:hAnsi="宋体"/>
                      <w:b/>
                      <w:color w:val="000000" w:themeColor="text1"/>
                      <w14:textFill>
                        <w14:solidFill>
                          <w14:schemeClr w14:val="tx1"/>
                        </w14:solidFill>
                      </w14:textFill>
                    </w:rPr>
                    <w:t>日排水量</w:t>
                  </w:r>
                  <w:r>
                    <w:rPr>
                      <w:rFonts w:hint="eastAsia" w:ascii="宋体" w:hAnsi="宋体"/>
                      <w:b/>
                      <w:color w:val="000000" w:themeColor="text1"/>
                      <w:lang w:eastAsia="zh-CN"/>
                      <w14:textFill>
                        <w14:solidFill>
                          <w14:schemeClr w14:val="tx1"/>
                        </w14:solidFill>
                      </w14:textFill>
                    </w:rPr>
                    <w:t>（</w:t>
                  </w:r>
                  <w:r>
                    <w:rPr>
                      <w:b/>
                      <w:color w:val="000000" w:themeColor="text1"/>
                      <w14:textFill>
                        <w14:solidFill>
                          <w14:schemeClr w14:val="tx1"/>
                        </w14:solidFill>
                      </w14:textFill>
                    </w:rPr>
                    <w:t>m</w:t>
                  </w:r>
                  <w:r>
                    <w:rPr>
                      <w:b/>
                      <w:color w:val="000000" w:themeColor="text1"/>
                      <w:vertAlign w:val="superscript"/>
                      <w14:textFill>
                        <w14:solidFill>
                          <w14:schemeClr w14:val="tx1"/>
                        </w14:solidFill>
                      </w14:textFill>
                    </w:rPr>
                    <w:t>3</w:t>
                  </w:r>
                  <w:r>
                    <w:rPr>
                      <w:b/>
                      <w:color w:val="000000" w:themeColor="text1"/>
                      <w14:textFill>
                        <w14:solidFill>
                          <w14:schemeClr w14:val="tx1"/>
                        </w14:solidFill>
                      </w14:textFill>
                    </w:rPr>
                    <w:t>/d</w:t>
                  </w:r>
                  <w:r>
                    <w:rPr>
                      <w:rFonts w:ascii="宋体" w:hAnsi="宋体"/>
                      <w:b/>
                      <w:color w:val="000000" w:themeColor="text1"/>
                      <w14:textFill>
                        <w14:solidFill>
                          <w14:schemeClr w14:val="tx1"/>
                        </w14:solidFill>
                      </w14:textFill>
                    </w:rPr>
                    <w:t>）</w:t>
                  </w:r>
                </w:p>
              </w:tc>
              <w:tc>
                <w:tcPr>
                  <w:tcW w:w="10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b/>
                      <w:color w:val="000000" w:themeColor="text1"/>
                      <w:szCs w:val="21"/>
                      <w14:textFill>
                        <w14:solidFill>
                          <w14:schemeClr w14:val="tx1"/>
                        </w14:solidFill>
                      </w14:textFill>
                    </w:rPr>
                  </w:pPr>
                  <w:r>
                    <w:rPr>
                      <w:rFonts w:ascii="宋体" w:hAnsi="宋体"/>
                      <w:b/>
                      <w:color w:val="000000" w:themeColor="text1"/>
                      <w14:textFill>
                        <w14:solidFill>
                          <w14:schemeClr w14:val="tx1"/>
                        </w14:solidFill>
                      </w14:textFill>
                    </w:rPr>
                    <w:t>年排水量按</w:t>
                  </w:r>
                  <w:r>
                    <w:rPr>
                      <w:rFonts w:hint="eastAsia"/>
                      <w:b/>
                      <w:color w:val="000000" w:themeColor="text1"/>
                      <w14:textFill>
                        <w14:solidFill>
                          <w14:schemeClr w14:val="tx1"/>
                        </w14:solidFill>
                      </w14:textFill>
                    </w:rPr>
                    <w:t>9</w:t>
                  </w:r>
                  <w:r>
                    <w:rPr>
                      <w:b/>
                      <w:color w:val="000000" w:themeColor="text1"/>
                      <w14:textFill>
                        <w14:solidFill>
                          <w14:schemeClr w14:val="tx1"/>
                        </w14:solidFill>
                      </w14:textFill>
                    </w:rPr>
                    <w:t>0%</w:t>
                  </w:r>
                  <w:r>
                    <w:rPr>
                      <w:rFonts w:ascii="宋体" w:hAnsi="宋体"/>
                      <w:b/>
                      <w:color w:val="000000" w:themeColor="text1"/>
                      <w14:textFill>
                        <w14:solidFill>
                          <w14:schemeClr w14:val="tx1"/>
                        </w14:solidFill>
                      </w14:textFill>
                    </w:rPr>
                    <w:t>计</w:t>
                  </w:r>
                  <w:r>
                    <w:rPr>
                      <w:b/>
                      <w:color w:val="000000" w:themeColor="text1"/>
                      <w14:textFill>
                        <w14:solidFill>
                          <w14:schemeClr w14:val="tx1"/>
                        </w14:solidFill>
                      </w14:textFill>
                    </w:rPr>
                    <w:t>m</w:t>
                  </w:r>
                  <w:r>
                    <w:rPr>
                      <w:b/>
                      <w:color w:val="000000" w:themeColor="text1"/>
                      <w:vertAlign w:val="superscript"/>
                      <w14:textFill>
                        <w14:solidFill>
                          <w14:schemeClr w14:val="tx1"/>
                        </w14:solidFill>
                      </w14:textFill>
                    </w:rPr>
                    <w:t>3</w:t>
                  </w:r>
                  <w:r>
                    <w:rPr>
                      <w:b/>
                      <w:color w:val="000000" w:themeColor="text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818" w:type="dxa"/>
                  <w:vMerge w:val="restart"/>
                  <w:tcBorders>
                    <w:top w:val="nil"/>
                    <w:left w:val="single" w:color="auto" w:sz="4" w:space="0"/>
                    <w:right w:val="single" w:color="auto" w:sz="4" w:space="0"/>
                  </w:tcBorders>
                  <w:vAlign w:val="center"/>
                </w:tcPr>
                <w:p>
                  <w:pPr>
                    <w:autoSpaceDE w:val="0"/>
                    <w:autoSpaceDN w:val="0"/>
                    <w:adjustRightInd w:val="0"/>
                    <w:snapToGrid w:val="0"/>
                    <w:jc w:val="center"/>
                    <w:rPr>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生产用</w:t>
                  </w:r>
                  <w:r>
                    <w:rPr>
                      <w:rFonts w:ascii="宋体" w:hAnsi="宋体"/>
                      <w:color w:val="000000" w:themeColor="text1"/>
                      <w14:textFill>
                        <w14:solidFill>
                          <w14:schemeClr w14:val="tx1"/>
                        </w14:solidFill>
                      </w14:textFill>
                    </w:rPr>
                    <w:t>水</w:t>
                  </w:r>
                </w:p>
              </w:tc>
              <w:tc>
                <w:tcPr>
                  <w:tcW w:w="12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脱水机</w:t>
                  </w:r>
                  <w:r>
                    <w:rPr>
                      <w:color w:val="000000" w:themeColor="text1"/>
                      <w:szCs w:val="21"/>
                      <w14:textFill>
                        <w14:solidFill>
                          <w14:schemeClr w14:val="tx1"/>
                        </w14:solidFill>
                      </w14:textFill>
                    </w:rPr>
                    <w:t>冲洗</w:t>
                  </w:r>
                </w:p>
              </w:tc>
              <w:tc>
                <w:tcPr>
                  <w:tcW w:w="105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772</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646780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1515.06</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552996.9</w:t>
                  </w:r>
                </w:p>
              </w:tc>
              <w:tc>
                <w:tcPr>
                  <w:tcW w:w="85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818" w:type="dxa"/>
                  <w:vMerge w:val="continue"/>
                  <w:tcBorders>
                    <w:left w:val="single" w:color="auto" w:sz="4" w:space="0"/>
                    <w:right w:val="single" w:color="auto" w:sz="4" w:space="0"/>
                  </w:tcBorders>
                  <w:vAlign w:val="center"/>
                </w:tcPr>
                <w:p>
                  <w:pPr>
                    <w:widowControl/>
                    <w:jc w:val="center"/>
                    <w:rPr>
                      <w:color w:val="000000" w:themeColor="text1"/>
                      <w:szCs w:val="21"/>
                      <w14:textFill>
                        <w14:solidFill>
                          <w14:schemeClr w14:val="tx1"/>
                        </w14:solidFill>
                      </w14:textFill>
                    </w:rPr>
                  </w:pPr>
                </w:p>
              </w:tc>
              <w:tc>
                <w:tcPr>
                  <w:tcW w:w="12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排泥废水</w:t>
                  </w:r>
                </w:p>
              </w:tc>
              <w:tc>
                <w:tcPr>
                  <w:tcW w:w="105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4528.34</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1652844.1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4301.92</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1570200.8</w:t>
                  </w:r>
                </w:p>
              </w:tc>
              <w:tc>
                <w:tcPr>
                  <w:tcW w:w="85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16.98</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6197.7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818" w:type="dxa"/>
                  <w:vMerge w:val="continue"/>
                  <w:tcBorders>
                    <w:left w:val="single" w:color="auto" w:sz="4" w:space="0"/>
                    <w:right w:val="single" w:color="auto" w:sz="4" w:space="0"/>
                  </w:tcBorders>
                  <w:vAlign w:val="center"/>
                </w:tcPr>
                <w:p>
                  <w:pPr>
                    <w:widowControl/>
                    <w:jc w:val="center"/>
                    <w:rPr>
                      <w:color w:val="000000" w:themeColor="text1"/>
                      <w:szCs w:val="21"/>
                      <w14:textFill>
                        <w14:solidFill>
                          <w14:schemeClr w14:val="tx1"/>
                        </w14:solidFill>
                      </w14:textFill>
                    </w:rPr>
                  </w:pPr>
                </w:p>
              </w:tc>
              <w:tc>
                <w:tcPr>
                  <w:tcW w:w="12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化验用水</w:t>
                  </w:r>
                </w:p>
              </w:tc>
              <w:tc>
                <w:tcPr>
                  <w:tcW w:w="105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730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85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1.44</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818"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jc w:val="center"/>
                    <w:rPr>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生活用水</w:t>
                  </w:r>
                </w:p>
              </w:tc>
              <w:tc>
                <w:tcPr>
                  <w:tcW w:w="12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工作人员</w:t>
                  </w:r>
                </w:p>
              </w:tc>
              <w:tc>
                <w:tcPr>
                  <w:tcW w:w="105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1.5</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547.5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5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1.35</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492.75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818" w:type="dxa"/>
                  <w:vMerge w:val="continue"/>
                  <w:tcBorders>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olor w:val="000000" w:themeColor="text1"/>
                      <w14:textFill>
                        <w14:solidFill>
                          <w14:schemeClr w14:val="tx1"/>
                        </w14:solidFill>
                      </w14:textFill>
                    </w:rPr>
                  </w:pPr>
                </w:p>
              </w:tc>
              <w:tc>
                <w:tcPr>
                  <w:tcW w:w="12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绿化</w:t>
                  </w:r>
                </w:p>
              </w:tc>
              <w:tc>
                <w:tcPr>
                  <w:tcW w:w="105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86.67</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23400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5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07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合计</w:t>
                  </w:r>
                </w:p>
              </w:tc>
              <w:tc>
                <w:tcPr>
                  <w:tcW w:w="105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6390.51</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2324301.6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5816.98</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2123197.7</w:t>
                  </w:r>
                </w:p>
              </w:tc>
              <w:tc>
                <w:tcPr>
                  <w:tcW w:w="85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19.77</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7216.05</w:t>
                  </w:r>
                </w:p>
              </w:tc>
            </w:tr>
          </w:tbl>
          <w:p>
            <w:pPr>
              <w:adjustRightInd w:val="0"/>
              <w:snapToGrid w:val="0"/>
              <w:spacing w:line="560" w:lineRule="exact"/>
              <w:ind w:firstLine="480" w:firstLineChars="200"/>
              <w:rPr>
                <w:color w:val="000000" w:themeColor="text1"/>
                <w14:textFill>
                  <w14:solidFill>
                    <w14:schemeClr w14:val="tx1"/>
                  </w14:solidFill>
                </w14:textFill>
              </w:rPr>
            </w:pPr>
            <w:r>
              <w:rPr>
                <w:color w:val="000000" w:themeColor="text1"/>
                <w:sz w:val="24"/>
                <w14:textFill>
                  <w14:solidFill>
                    <w14:schemeClr w14:val="tx1"/>
                  </w14:solidFill>
                </w14:textFill>
              </w:rPr>
              <w:t>水平衡</w:t>
            </w:r>
            <w:r>
              <w:rPr>
                <w:rFonts w:hint="eastAsia"/>
                <w:color w:val="000000" w:themeColor="text1"/>
                <w:sz w:val="24"/>
                <w14:textFill>
                  <w14:solidFill>
                    <w14:schemeClr w14:val="tx1"/>
                  </w14:solidFill>
                </w14:textFill>
              </w:rPr>
              <w:t>图如下</w:t>
            </w:r>
            <w:r>
              <w:rPr>
                <w:color w:val="000000" w:themeColor="text1"/>
                <w:sz w:val="24"/>
                <w14:textFill>
                  <w14:solidFill>
                    <w14:schemeClr w14:val="tx1"/>
                  </w14:solidFill>
                </w14:textFill>
              </w:rPr>
              <w:t>。</w:t>
            </w:r>
          </w:p>
          <w:p>
            <w:pPr>
              <w:rPr>
                <w:color w:val="000000" w:themeColor="text1"/>
                <w14:textFill>
                  <w14:solidFill>
                    <w14:schemeClr w14:val="tx1"/>
                  </w14:solidFill>
                </w14:textFill>
              </w:rPr>
            </w:pPr>
          </w:p>
          <w:p>
            <w:pPr>
              <w:pStyle w:val="5"/>
              <w:ind w:left="0" w:firstLine="0"/>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5356860" cy="2362200"/>
                  <wp:effectExtent l="0" t="0" r="0" b="0"/>
                  <wp:docPr id="2" name="图片 2" descr="C:\Users\asus\Documents\WeChat Files\wxid_y67yud493lum22\FileStorage\Temp\17030533587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sus\Documents\WeChat Files\wxid_y67yud493lum22\FileStorage\Temp\1703053358701(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356860" cy="2362200"/>
                          </a:xfrm>
                          <a:prstGeom prst="rect">
                            <a:avLst/>
                          </a:prstGeom>
                          <a:noFill/>
                          <a:ln>
                            <a:noFill/>
                          </a:ln>
                        </pic:spPr>
                      </pic:pic>
                    </a:graphicData>
                  </a:graphic>
                </wp:inline>
              </w:drawing>
            </w:r>
          </w:p>
          <w:p>
            <w:pPr>
              <w:spacing w:line="480" w:lineRule="exact"/>
              <w:jc w:val="center"/>
              <w:textAlignment w:val="baseline"/>
              <w:rPr>
                <w:b/>
                <w:color w:val="000000" w:themeColor="text1"/>
                <w14:textFill>
                  <w14:solidFill>
                    <w14:schemeClr w14:val="tx1"/>
                  </w14:solidFill>
                </w14:textFill>
              </w:rPr>
            </w:pPr>
            <w:r>
              <w:rPr>
                <w:b/>
                <w:color w:val="000000" w:themeColor="text1"/>
                <w14:textFill>
                  <w14:solidFill>
                    <w14:schemeClr w14:val="tx1"/>
                  </w14:solidFill>
                </w14:textFill>
              </w:rPr>
              <w:t>图2-1   项目水平衡图    单位： m</w:t>
            </w:r>
            <w:r>
              <w:rPr>
                <w:b/>
                <w:color w:val="000000" w:themeColor="text1"/>
                <w:vertAlign w:val="superscript"/>
                <w14:textFill>
                  <w14:solidFill>
                    <w14:schemeClr w14:val="tx1"/>
                  </w14:solidFill>
                </w14:textFill>
              </w:rPr>
              <w:t>3</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d</w:t>
            </w:r>
          </w:p>
          <w:p>
            <w:pPr>
              <w:spacing w:line="520" w:lineRule="exact"/>
              <w:ind w:firstLine="482" w:firstLineChars="200"/>
              <w:textAlignment w:val="baseline"/>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6</w:t>
            </w:r>
            <w:r>
              <w:rPr>
                <w:b/>
                <w:color w:val="000000" w:themeColor="text1"/>
                <w:sz w:val="24"/>
                <w14:textFill>
                  <w14:solidFill>
                    <w14:schemeClr w14:val="tx1"/>
                  </w14:solidFill>
                </w14:textFill>
              </w:rPr>
              <w:t>.2供电</w:t>
            </w:r>
          </w:p>
          <w:p>
            <w:pPr>
              <w:spacing w:line="520" w:lineRule="exact"/>
              <w:ind w:firstLine="480" w:firstLineChars="200"/>
              <w:textAlignment w:val="baseline"/>
              <w:rPr>
                <w:color w:val="FF0000"/>
                <w:sz w:val="24"/>
              </w:rPr>
            </w:pPr>
            <w:r>
              <w:rPr>
                <w:rFonts w:hint="eastAsia"/>
                <w:color w:val="000000" w:themeColor="text1"/>
                <w:sz w:val="24"/>
                <w14:textFill>
                  <w14:solidFill>
                    <w14:schemeClr w14:val="tx1"/>
                  </w14:solidFill>
                </w14:textFill>
              </w:rPr>
              <w:t>本项目用电由供电公司提供。</w:t>
            </w:r>
            <w:r>
              <w:rPr>
                <w:rFonts w:hint="eastAsia"/>
                <w:color w:val="FF0000"/>
                <w:sz w:val="24"/>
              </w:rPr>
              <w:t xml:space="preserve">水厂用电负荷为二级负荷，现由两路独立 </w:t>
            </w:r>
            <w:r>
              <w:rPr>
                <w:color w:val="FF0000"/>
                <w:sz w:val="24"/>
              </w:rPr>
              <w:t xml:space="preserve">10kV </w:t>
            </w:r>
            <w:r>
              <w:rPr>
                <w:rFonts w:hint="eastAsia"/>
                <w:color w:val="FF0000"/>
                <w:sz w:val="24"/>
              </w:rPr>
              <w:t xml:space="preserve">电源供电，均由供电公司提供。水厂内现有一个受电点，设置在现状增压泵房，为附设式配电间。二路 </w:t>
            </w:r>
            <w:r>
              <w:rPr>
                <w:color w:val="FF0000"/>
                <w:sz w:val="24"/>
              </w:rPr>
              <w:t xml:space="preserve">10kV </w:t>
            </w:r>
            <w:r>
              <w:rPr>
                <w:rFonts w:hint="eastAsia"/>
                <w:color w:val="FF0000"/>
                <w:sz w:val="24"/>
              </w:rPr>
              <w:t xml:space="preserve">电源二常用，备用量为 </w:t>
            </w:r>
            <w:r>
              <w:rPr>
                <w:color w:val="FF0000"/>
                <w:sz w:val="24"/>
              </w:rPr>
              <w:t>100%</w:t>
            </w:r>
            <w:r>
              <w:rPr>
                <w:rFonts w:hint="eastAsia"/>
                <w:color w:val="FF0000"/>
                <w:sz w:val="24"/>
              </w:rPr>
              <w:t>。</w:t>
            </w:r>
            <w:r>
              <w:rPr>
                <w:color w:val="FF0000"/>
                <w:sz w:val="24"/>
              </w:rPr>
              <w:t xml:space="preserve">10kV </w:t>
            </w:r>
            <w:r>
              <w:rPr>
                <w:rFonts w:hint="eastAsia"/>
                <w:color w:val="FF0000"/>
                <w:sz w:val="24"/>
              </w:rPr>
              <w:t>系统为单母线分段的结线方式。</w:t>
            </w:r>
          </w:p>
          <w:p>
            <w:pPr>
              <w:spacing w:line="520" w:lineRule="exact"/>
              <w:ind w:firstLine="482" w:firstLineChars="200"/>
              <w:textAlignment w:val="baseline"/>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6.</w:t>
            </w:r>
            <w:r>
              <w:rPr>
                <w:b/>
                <w:color w:val="000000" w:themeColor="text1"/>
                <w:sz w:val="24"/>
                <w14:textFill>
                  <w14:solidFill>
                    <w14:schemeClr w14:val="tx1"/>
                  </w14:solidFill>
                </w14:textFill>
              </w:rPr>
              <w:t>3供暖</w:t>
            </w:r>
          </w:p>
          <w:p>
            <w:pPr>
              <w:spacing w:line="520" w:lineRule="exact"/>
              <w:ind w:firstLine="480" w:firstLineChars="200"/>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本项目</w:t>
            </w:r>
            <w:r>
              <w:rPr>
                <w:rFonts w:hint="eastAsia"/>
                <w:color w:val="000000" w:themeColor="text1"/>
                <w:sz w:val="24"/>
                <w14:textFill>
                  <w14:solidFill>
                    <w14:schemeClr w14:val="tx1"/>
                  </w14:solidFill>
                </w14:textFill>
              </w:rPr>
              <w:t>热源由市政热力管网提供，对现有厂区换热站进行改造。</w:t>
            </w:r>
          </w:p>
          <w:p>
            <w:pPr>
              <w:spacing w:line="520" w:lineRule="exact"/>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7、</w:t>
            </w:r>
            <w:r>
              <w:rPr>
                <w:b/>
                <w:color w:val="000000" w:themeColor="text1"/>
                <w:sz w:val="24"/>
                <w14:textFill>
                  <w14:solidFill>
                    <w14:schemeClr w14:val="tx1"/>
                  </w14:solidFill>
                </w14:textFill>
              </w:rPr>
              <w:t>劳动定员及工作制度</w:t>
            </w:r>
          </w:p>
          <w:p>
            <w:pPr>
              <w:adjustRightInd w:val="0"/>
              <w:snapToGrid w:val="0"/>
              <w:spacing w:line="520" w:lineRule="exact"/>
              <w:ind w:firstLine="480" w:firstLineChars="200"/>
              <w:rPr>
                <w:b/>
                <w:color w:val="000000" w:themeColor="text1"/>
                <w:sz w:val="24"/>
                <w14:textFill>
                  <w14:solidFill>
                    <w14:schemeClr w14:val="tx1"/>
                  </w14:solidFill>
                </w14:textFill>
              </w:rPr>
            </w:pPr>
            <w:r>
              <w:rPr>
                <w:rFonts w:hint="eastAsia"/>
                <w:color w:val="000000" w:themeColor="text1"/>
                <w:sz w:val="24"/>
                <w:lang w:val="zh-CN"/>
                <w14:textFill>
                  <w14:solidFill>
                    <w14:schemeClr w14:val="tx1"/>
                  </w14:solidFill>
                </w14:textFill>
              </w:rPr>
              <w:t>本项目新增劳</w:t>
            </w:r>
            <w:r>
              <w:rPr>
                <w:rFonts w:hint="eastAsia"/>
                <w:color w:val="000000" w:themeColor="text1"/>
                <w:sz w:val="24"/>
                <w14:textFill>
                  <w14:solidFill>
                    <w14:schemeClr w14:val="tx1"/>
                  </w14:solidFill>
                </w14:textFill>
              </w:rPr>
              <w:t>动定员15人，年运行365天，每天24小时（全年8760小时），每班8小时，三班</w:t>
            </w:r>
            <w:r>
              <w:rPr>
                <w:color w:val="000000" w:themeColor="text1"/>
                <w:sz w:val="24"/>
                <w14:textFill>
                  <w14:solidFill>
                    <w14:schemeClr w14:val="tx1"/>
                  </w14:solidFill>
                </w14:textFill>
              </w:rPr>
              <w:t>。</w:t>
            </w:r>
          </w:p>
          <w:p>
            <w:pPr>
              <w:adjustRightInd w:val="0"/>
              <w:snapToGrid w:val="0"/>
              <w:spacing w:line="560" w:lineRule="exact"/>
              <w:ind w:firstLine="482" w:firstLineChars="200"/>
              <w:rPr>
                <w:b/>
                <w:bCs/>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8、</w:t>
            </w:r>
            <w:r>
              <w:rPr>
                <w:rFonts w:hint="eastAsia" w:cs="宋体"/>
                <w:b/>
                <w:bCs/>
                <w:color w:val="000000" w:themeColor="text1"/>
                <w:sz w:val="24"/>
                <w:lang w:bidi="ar"/>
                <w14:textFill>
                  <w14:solidFill>
                    <w14:schemeClr w14:val="tx1"/>
                  </w14:solidFill>
                </w14:textFill>
              </w:rPr>
              <w:t>总平面布置及平面布置合理性</w:t>
            </w:r>
          </w:p>
          <w:p>
            <w:pPr>
              <w:pStyle w:val="79"/>
              <w:spacing w:line="52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（1）总平面布置</w:t>
            </w:r>
          </w:p>
          <w:p>
            <w:pPr>
              <w:pStyle w:val="79"/>
              <w:spacing w:line="520" w:lineRule="exact"/>
              <w:ind w:firstLine="480" w:firstLineChars="200"/>
              <w:rPr>
                <w:color w:val="000000" w:themeColor="text1"/>
                <w14:textFill>
                  <w14:solidFill>
                    <w14:schemeClr w14:val="tx1"/>
                  </w14:solidFill>
                </w14:textFill>
              </w:rPr>
            </w:pPr>
            <w:r>
              <w:rPr>
                <w:color w:val="000000" w:themeColor="text1"/>
                <w:sz w:val="24"/>
                <w:szCs w:val="24"/>
                <w14:textFill>
                  <w14:solidFill>
                    <w14:schemeClr w14:val="tx1"/>
                  </w14:solidFill>
                </w14:textFill>
              </w:rPr>
              <w:t>扩建水厂在现状水厂基础上进行，调整厂区南侧现状水厂为工业制水及输水区域，现状水厂北侧为扩建</w:t>
            </w:r>
            <w:r>
              <w:rPr>
                <w:rFonts w:hint="eastAsia"/>
                <w:color w:val="000000" w:themeColor="text1"/>
                <w:sz w:val="24"/>
                <w:szCs w:val="24"/>
                <w14:textFill>
                  <w14:solidFill>
                    <w14:schemeClr w14:val="tx1"/>
                  </w14:solidFill>
                </w14:textFill>
              </w:rPr>
              <w:t>的</w:t>
            </w:r>
            <w:r>
              <w:rPr>
                <w:color w:val="000000" w:themeColor="text1"/>
                <w:sz w:val="24"/>
                <w:szCs w:val="24"/>
                <w14:textFill>
                  <w14:solidFill>
                    <w14:schemeClr w14:val="tx1"/>
                  </w14:solidFill>
                </w14:textFill>
              </w:rPr>
              <w:t>生活制水及输水区域，在扩建的中部区域按处理工艺由西向东设置预氧化池</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综合加药车间</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生活制水车间</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二级泵房</w:t>
            </w:r>
            <w:r>
              <w:rPr>
                <w:rFonts w:hint="eastAsia"/>
                <w:color w:val="000000" w:themeColor="text1"/>
                <w:sz w:val="24"/>
                <w:szCs w:val="24"/>
                <w14:textFill>
                  <w14:solidFill>
                    <w14:schemeClr w14:val="tx1"/>
                  </w14:solidFill>
                </w14:textFill>
              </w:rPr>
              <w:t>，清水池</w:t>
            </w:r>
            <w:r>
              <w:rPr>
                <w:color w:val="000000" w:themeColor="text1"/>
                <w:sz w:val="24"/>
                <w:szCs w:val="24"/>
                <w14:textFill>
                  <w14:solidFill>
                    <w14:schemeClr w14:val="tx1"/>
                  </w14:solidFill>
                </w14:textFill>
              </w:rPr>
              <w:t>设于项目区东北部</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生活和办公区位于厂区西北</w:t>
            </w:r>
            <w:r>
              <w:rPr>
                <w:rFonts w:hint="eastAsia"/>
                <w:color w:val="000000" w:themeColor="text1"/>
                <w:sz w:val="24"/>
                <w:szCs w:val="24"/>
                <w14:textFill>
                  <w14:solidFill>
                    <w14:schemeClr w14:val="tx1"/>
                  </w14:solidFill>
                </w14:textFill>
              </w:rPr>
              <w:t>部</w:t>
            </w:r>
            <w:r>
              <w:rPr>
                <w:color w:val="000000" w:themeColor="text1"/>
                <w:sz w:val="24"/>
                <w:szCs w:val="24"/>
                <w14:textFill>
                  <w14:solidFill>
                    <w14:schemeClr w14:val="tx1"/>
                  </w14:solidFill>
                </w14:textFill>
              </w:rPr>
              <w:t>。污泥处理系统位于现状水厂和扩建工程</w:t>
            </w:r>
            <w:r>
              <w:rPr>
                <w:rFonts w:hint="eastAsia"/>
                <w:color w:val="000000" w:themeColor="text1"/>
                <w:sz w:val="24"/>
                <w:szCs w:val="24"/>
                <w14:textFill>
                  <w14:solidFill>
                    <w14:schemeClr w14:val="tx1"/>
                  </w14:solidFill>
                </w14:textFill>
              </w:rPr>
              <w:t>之间的</w:t>
            </w:r>
            <w:r>
              <w:rPr>
                <w:color w:val="000000" w:themeColor="text1"/>
                <w:sz w:val="24"/>
                <w:szCs w:val="24"/>
                <w14:textFill>
                  <w14:solidFill>
                    <w14:schemeClr w14:val="tx1"/>
                  </w14:solidFill>
                </w14:textFill>
              </w:rPr>
              <w:t>区域</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保持现状厂内主路宽6m，水厂南侧为主大门，厂区北侧为次大门，厂区内</w:t>
            </w:r>
            <w:r>
              <w:rPr>
                <w:rFonts w:hint="eastAsia"/>
                <w:color w:val="000000" w:themeColor="text1"/>
                <w:sz w:val="24"/>
                <w:szCs w:val="24"/>
                <w14:textFill>
                  <w14:solidFill>
                    <w14:schemeClr w14:val="tx1"/>
                  </w14:solidFill>
                </w14:textFill>
              </w:rPr>
              <w:t>原辅料</w:t>
            </w:r>
            <w:r>
              <w:rPr>
                <w:color w:val="000000" w:themeColor="text1"/>
                <w:sz w:val="24"/>
                <w:szCs w:val="24"/>
                <w14:textFill>
                  <w14:solidFill>
                    <w14:schemeClr w14:val="tx1"/>
                  </w14:solidFill>
                </w14:textFill>
              </w:rPr>
              <w:t>运输及污泥运输便捷，便于厂区内的生产管理。</w:t>
            </w:r>
          </w:p>
          <w:p>
            <w:pPr>
              <w:pStyle w:val="79"/>
              <w:spacing w:line="52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（2）环境质量现状和环境影响分析</w:t>
            </w:r>
          </w:p>
          <w:p>
            <w:pPr>
              <w:pStyle w:val="79"/>
              <w:spacing w:line="52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厂区主出入口位于水厂南侧，方便内部道路与外部道路衔接，次出入口位于水厂北侧，顺应人流进厂方向，便于对外联系。厂区道路两侧、各建（构）筑物四周、厂界及厂区边坡采取植被绿化措施，可有效地净化区域空气环境。根据工艺特点，将厂内道路沿各功能分区布置成环状，便于厂区内各部分间的相互联系；既对交通运输及消防有利，又便于人流、货流的组织，同时也利于工程技术管理。厂区各个工艺单元布置顺畅、功能分区明确，为今后的运行管理提供了方便。在厂区绿化设计上，厂区绿化采取重点绿化和一般绿化相结合，使得整个厂区不仅看上去环境优雅，而且可有效降噪吸声。</w:t>
            </w:r>
          </w:p>
          <w:p>
            <w:pPr>
              <w:pStyle w:val="79"/>
              <w:spacing w:line="520" w:lineRule="exact"/>
              <w:ind w:firstLine="456" w:firstLineChars="200"/>
              <w:rPr>
                <w:color w:val="000000" w:themeColor="text1"/>
                <w:spacing w:val="-6"/>
                <w:sz w:val="24"/>
                <w:szCs w:val="24"/>
                <w14:textFill>
                  <w14:solidFill>
                    <w14:schemeClr w14:val="tx1"/>
                  </w14:solidFill>
                </w14:textFill>
              </w:rPr>
            </w:pPr>
            <w:r>
              <w:rPr>
                <w:rFonts w:hint="eastAsia"/>
                <w:color w:val="000000" w:themeColor="text1"/>
                <w:spacing w:val="-6"/>
                <w:sz w:val="24"/>
                <w:szCs w:val="24"/>
                <w14:textFill>
                  <w14:solidFill>
                    <w14:schemeClr w14:val="tx1"/>
                  </w14:solidFill>
                </w14:textFill>
              </w:rPr>
              <w:t>项目</w:t>
            </w:r>
            <w:r>
              <w:rPr>
                <w:color w:val="000000" w:themeColor="text1"/>
                <w:spacing w:val="-6"/>
                <w:sz w:val="24"/>
                <w:szCs w:val="24"/>
                <w14:textFill>
                  <w14:solidFill>
                    <w14:schemeClr w14:val="tx1"/>
                  </w14:solidFill>
                </w14:textFill>
              </w:rPr>
              <w:t>所在区域常年主导风向东北风，</w:t>
            </w:r>
            <w:r>
              <w:rPr>
                <w:color w:val="FF0000"/>
                <w:spacing w:val="-6"/>
                <w:sz w:val="24"/>
                <w:szCs w:val="24"/>
              </w:rPr>
              <w:t>厂区平面布置考虑夏季主导风向</w:t>
            </w:r>
            <w:r>
              <w:rPr>
                <w:rFonts w:hint="eastAsia"/>
                <w:color w:val="FF0000"/>
                <w:spacing w:val="-6"/>
                <w:sz w:val="24"/>
                <w:szCs w:val="24"/>
              </w:rPr>
              <w:t>，</w:t>
            </w:r>
            <w:r>
              <w:rPr>
                <w:color w:val="FF0000"/>
                <w:spacing w:val="-6"/>
                <w:sz w:val="24"/>
                <w:szCs w:val="24"/>
              </w:rPr>
              <w:t>生活和办公区位于厂区西北</w:t>
            </w:r>
            <w:r>
              <w:rPr>
                <w:rFonts w:hint="eastAsia"/>
                <w:color w:val="FF0000"/>
                <w:spacing w:val="-6"/>
                <w:sz w:val="24"/>
                <w:szCs w:val="24"/>
              </w:rPr>
              <w:t>部</w:t>
            </w:r>
            <w:r>
              <w:rPr>
                <w:color w:val="FF0000"/>
                <w:spacing w:val="-6"/>
                <w:sz w:val="24"/>
                <w:szCs w:val="24"/>
              </w:rPr>
              <w:t>，办公区位于厂区</w:t>
            </w:r>
            <w:r>
              <w:rPr>
                <w:rFonts w:hint="eastAsia"/>
                <w:color w:val="FF0000"/>
                <w:spacing w:val="-6"/>
                <w:sz w:val="24"/>
                <w:szCs w:val="24"/>
              </w:rPr>
              <w:t>夏季</w:t>
            </w:r>
            <w:r>
              <w:rPr>
                <w:color w:val="FF0000"/>
                <w:spacing w:val="-6"/>
                <w:sz w:val="24"/>
                <w:szCs w:val="24"/>
              </w:rPr>
              <w:t>主导风向的上风向</w:t>
            </w:r>
            <w:r>
              <w:rPr>
                <w:color w:val="000000" w:themeColor="text1"/>
                <w:spacing w:val="-6"/>
                <w:sz w:val="24"/>
                <w:szCs w:val="24"/>
                <w14:textFill>
                  <w14:solidFill>
                    <w14:schemeClr w14:val="tx1"/>
                  </w14:solidFill>
                </w14:textFill>
              </w:rPr>
              <w:t>，污泥处理系统位于</w:t>
            </w:r>
            <w:r>
              <w:rPr>
                <w:color w:val="000000" w:themeColor="text1"/>
                <w:sz w:val="24"/>
                <w:szCs w:val="24"/>
                <w14:textFill>
                  <w14:solidFill>
                    <w14:schemeClr w14:val="tx1"/>
                  </w14:solidFill>
                </w14:textFill>
              </w:rPr>
              <w:t>现状水厂和扩建工程</w:t>
            </w:r>
            <w:r>
              <w:rPr>
                <w:rFonts w:hint="eastAsia"/>
                <w:color w:val="000000" w:themeColor="text1"/>
                <w:sz w:val="24"/>
                <w:szCs w:val="24"/>
                <w14:textFill>
                  <w14:solidFill>
                    <w14:schemeClr w14:val="tx1"/>
                  </w14:solidFill>
                </w14:textFill>
              </w:rPr>
              <w:t>之间</w:t>
            </w:r>
            <w:r>
              <w:rPr>
                <w:color w:val="000000" w:themeColor="text1"/>
                <w:spacing w:val="-6"/>
                <w:sz w:val="24"/>
                <w:szCs w:val="24"/>
                <w14:textFill>
                  <w14:solidFill>
                    <w14:schemeClr w14:val="tx1"/>
                  </w14:solidFill>
                </w14:textFill>
              </w:rPr>
              <w:t>，方便处理现状工程和扩建工程的含泥废水，与生活办公区距离较远</w:t>
            </w:r>
            <w:r>
              <w:rPr>
                <w:rFonts w:hint="eastAsia"/>
                <w:color w:val="000000" w:themeColor="text1"/>
                <w:spacing w:val="-6"/>
                <w:sz w:val="24"/>
                <w:szCs w:val="24"/>
                <w14:textFill>
                  <w14:solidFill>
                    <w14:schemeClr w14:val="tx1"/>
                  </w14:solidFill>
                </w14:textFill>
              </w:rPr>
              <w:t>，</w:t>
            </w:r>
            <w:r>
              <w:rPr>
                <w:color w:val="000000" w:themeColor="text1"/>
                <w:spacing w:val="-6"/>
                <w:sz w:val="24"/>
                <w:szCs w:val="24"/>
                <w14:textFill>
                  <w14:solidFill>
                    <w14:schemeClr w14:val="tx1"/>
                  </w14:solidFill>
                </w14:textFill>
              </w:rPr>
              <w:t>其他构筑物均按照水处理工艺流程设置。</w:t>
            </w:r>
          </w:p>
          <w:p>
            <w:pPr>
              <w:pStyle w:val="79"/>
              <w:spacing w:line="52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环境影响分析结果表明：</w:t>
            </w:r>
            <w:r>
              <w:rPr>
                <w:rFonts w:hint="eastAsia"/>
                <w:color w:val="000000" w:themeColor="text1"/>
                <w:sz w:val="24"/>
                <w:szCs w:val="24"/>
                <w14:textFill>
                  <w14:solidFill>
                    <w14:schemeClr w14:val="tx1"/>
                  </w14:solidFill>
                </w14:textFill>
              </w:rPr>
              <w:t>本项目</w:t>
            </w:r>
            <w:r>
              <w:rPr>
                <w:color w:val="000000" w:themeColor="text1"/>
                <w:sz w:val="24"/>
                <w:szCs w:val="24"/>
                <w14:textFill>
                  <w14:solidFill>
                    <w14:schemeClr w14:val="tx1"/>
                  </w14:solidFill>
                </w14:textFill>
              </w:rPr>
              <w:t>建成投入运行后，正常情况下，即污染防治措施正常运转，</w:t>
            </w:r>
            <w:r>
              <w:rPr>
                <w:rFonts w:hint="eastAsia"/>
                <w:color w:val="000000" w:themeColor="text1"/>
                <w:sz w:val="24"/>
                <w:szCs w:val="24"/>
                <w14:textFill>
                  <w14:solidFill>
                    <w14:schemeClr w14:val="tx1"/>
                  </w14:solidFill>
                </w14:textFill>
              </w:rPr>
              <w:t>本项目</w:t>
            </w:r>
            <w:r>
              <w:rPr>
                <w:color w:val="000000" w:themeColor="text1"/>
                <w:sz w:val="24"/>
                <w:szCs w:val="24"/>
                <w14:textFill>
                  <w14:solidFill>
                    <w14:schemeClr w14:val="tx1"/>
                  </w14:solidFill>
                </w14:textFill>
              </w:rPr>
              <w:t>排放的废气对项目所在地的环境空气质量影响</w:t>
            </w:r>
            <w:r>
              <w:rPr>
                <w:rFonts w:hint="eastAsia"/>
                <w:color w:val="000000" w:themeColor="text1"/>
                <w:sz w:val="24"/>
                <w:szCs w:val="24"/>
                <w:lang w:eastAsia="zh-CN"/>
                <w14:textFill>
                  <w14:solidFill>
                    <w14:schemeClr w14:val="tx1"/>
                  </w14:solidFill>
                </w14:textFill>
              </w:rPr>
              <w:t>很小</w:t>
            </w:r>
            <w:r>
              <w:rPr>
                <w:color w:val="000000" w:themeColor="text1"/>
                <w:sz w:val="24"/>
                <w:szCs w:val="24"/>
                <w14:textFill>
                  <w14:solidFill>
                    <w14:schemeClr w14:val="tx1"/>
                  </w14:solidFill>
                </w14:textFill>
              </w:rPr>
              <w:t>。厂界噪声满足《工业企业厂界环境噪声排放标准》（GB12348-2008）厂界3类声环境功能区环境噪声排放限值。</w:t>
            </w:r>
          </w:p>
          <w:p>
            <w:pPr>
              <w:pStyle w:val="79"/>
              <w:spacing w:line="52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建设项目建成投产后，环境风险水平控制在可接受水平上，在制定严格的风险防范措施的前提下，完全可以控制风险事故的发生。</w:t>
            </w:r>
          </w:p>
          <w:p>
            <w:pPr>
              <w:pStyle w:val="79"/>
              <w:spacing w:line="520" w:lineRule="exact"/>
              <w:ind w:firstLine="480" w:firstLineChars="200"/>
              <w:rPr>
                <w:color w:val="000000" w:themeColor="text1"/>
                <w:sz w:val="24"/>
                <w:szCs w:val="24"/>
                <w14:textFill>
                  <w14:solidFill>
                    <w14:schemeClr w14:val="tx1"/>
                  </w14:solidFill>
                </w14:textFill>
              </w:rPr>
            </w:pPr>
            <w:r>
              <w:rPr>
                <w:color w:val="000000" w:themeColor="text1"/>
                <w:sz w:val="24"/>
                <w:szCs w:val="24"/>
                <w:lang w:bidi="ar"/>
                <w14:textFill>
                  <w14:solidFill>
                    <w14:schemeClr w14:val="tx1"/>
                  </w14:solidFill>
                </w14:textFill>
              </w:rPr>
              <w:t>综上所述，从地理位置、环境条件、气象条件及污水排放状况等环境经济因素综合考虑，项目厂址选择较为合理，总</w:t>
            </w:r>
            <w:r>
              <w:rPr>
                <w:rFonts w:hint="eastAsia"/>
                <w:color w:val="000000" w:themeColor="text1"/>
                <w:sz w:val="24"/>
                <w:szCs w:val="24"/>
                <w:lang w:eastAsia="zh-CN" w:bidi="ar"/>
                <w14:textFill>
                  <w14:solidFill>
                    <w14:schemeClr w14:val="tx1"/>
                  </w14:solidFill>
                </w14:textFill>
              </w:rPr>
              <w:t>体</w:t>
            </w:r>
            <w:r>
              <w:rPr>
                <w:color w:val="000000" w:themeColor="text1"/>
                <w:sz w:val="24"/>
                <w:szCs w:val="24"/>
                <w:lang w:bidi="ar"/>
                <w14:textFill>
                  <w14:solidFill>
                    <w14:schemeClr w14:val="tx1"/>
                  </w14:solidFill>
                </w14:textFill>
              </w:rPr>
              <w:t>布置从环保角度是合理的。项目平面布置图见图3。</w:t>
            </w:r>
          </w:p>
          <w:p>
            <w:pPr>
              <w:spacing w:line="520" w:lineRule="exact"/>
              <w:ind w:firstLine="482" w:firstLineChars="200"/>
              <w:rPr>
                <w:b/>
                <w:bCs/>
                <w:color w:val="000000" w:themeColor="text1"/>
                <w:sz w:val="24"/>
                <w14:textFill>
                  <w14:solidFill>
                    <w14:schemeClr w14:val="tx1"/>
                  </w14:solidFill>
                </w14:textFill>
              </w:rPr>
            </w:pPr>
            <w:r>
              <w:rPr>
                <w:b/>
                <w:bCs/>
                <w:color w:val="000000" w:themeColor="text1"/>
                <w:sz w:val="24"/>
                <w:lang w:bidi="ar"/>
                <w14:textFill>
                  <w14:solidFill>
                    <w14:schemeClr w14:val="tx1"/>
                  </w14:solidFill>
                </w14:textFill>
              </w:rPr>
              <w:t>9、项目实施计划</w:t>
            </w:r>
          </w:p>
          <w:p>
            <w:pPr>
              <w:spacing w:line="520" w:lineRule="exact"/>
              <w:ind w:firstLine="480" w:firstLineChars="200"/>
              <w:rPr>
                <w:color w:val="000000" w:themeColor="text1"/>
                <w:sz w:val="24"/>
                <w:lang w:bidi="ar"/>
                <w14:textFill>
                  <w14:solidFill>
                    <w14:schemeClr w14:val="tx1"/>
                  </w14:solidFill>
                </w14:textFill>
              </w:rPr>
            </w:pPr>
            <w:r>
              <w:rPr>
                <w:rFonts w:hint="eastAsia" w:cs="宋体"/>
                <w:color w:val="000000" w:themeColor="text1"/>
                <w:sz w:val="24"/>
                <w:lang w:bidi="ar"/>
                <w14:textFill>
                  <w14:solidFill>
                    <w14:schemeClr w14:val="tx1"/>
                  </w14:solidFill>
                </w14:textFill>
              </w:rPr>
              <w:t>本项目于</w:t>
            </w:r>
            <w:r>
              <w:rPr>
                <w:color w:val="000000" w:themeColor="text1"/>
                <w:sz w:val="24"/>
                <w:lang w:bidi="ar"/>
                <w14:textFill>
                  <w14:solidFill>
                    <w14:schemeClr w14:val="tx1"/>
                  </w14:solidFill>
                </w14:textFill>
              </w:rPr>
              <w:t>20</w:t>
            </w:r>
            <w:r>
              <w:rPr>
                <w:rFonts w:hint="eastAsia"/>
                <w:color w:val="000000" w:themeColor="text1"/>
                <w:sz w:val="24"/>
                <w:lang w:bidi="ar"/>
                <w14:textFill>
                  <w14:solidFill>
                    <w14:schemeClr w14:val="tx1"/>
                  </w14:solidFill>
                </w14:textFill>
              </w:rPr>
              <w:t>24</w:t>
            </w:r>
            <w:r>
              <w:rPr>
                <w:rFonts w:hint="eastAsia" w:cs="宋体"/>
                <w:color w:val="000000" w:themeColor="text1"/>
                <w:sz w:val="24"/>
                <w:lang w:bidi="ar"/>
                <w14:textFill>
                  <w14:solidFill>
                    <w14:schemeClr w14:val="tx1"/>
                  </w14:solidFill>
                </w14:textFill>
              </w:rPr>
              <w:t>年4月开工建设，</w:t>
            </w:r>
            <w:r>
              <w:rPr>
                <w:color w:val="000000" w:themeColor="text1"/>
                <w:sz w:val="24"/>
                <w:lang w:bidi="ar"/>
                <w14:textFill>
                  <w14:solidFill>
                    <w14:schemeClr w14:val="tx1"/>
                  </w14:solidFill>
                </w14:textFill>
              </w:rPr>
              <w:t>20</w:t>
            </w:r>
            <w:r>
              <w:rPr>
                <w:rFonts w:hint="eastAsia"/>
                <w:color w:val="000000" w:themeColor="text1"/>
                <w:sz w:val="24"/>
                <w:lang w:bidi="ar"/>
                <w14:textFill>
                  <w14:solidFill>
                    <w14:schemeClr w14:val="tx1"/>
                  </w14:solidFill>
                </w14:textFill>
              </w:rPr>
              <w:t>25</w:t>
            </w:r>
            <w:r>
              <w:rPr>
                <w:rFonts w:hint="eastAsia" w:cs="宋体"/>
                <w:color w:val="000000" w:themeColor="text1"/>
                <w:sz w:val="24"/>
                <w:lang w:bidi="ar"/>
                <w14:textFill>
                  <w14:solidFill>
                    <w14:schemeClr w14:val="tx1"/>
                  </w14:solidFill>
                </w14:textFill>
              </w:rPr>
              <w:t>年12月完工。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50" w:type="pct"/>
            <w:vAlign w:val="center"/>
          </w:tcPr>
          <w:p>
            <w:pPr>
              <w:pStyle w:val="18"/>
              <w:adjustRightInd w:val="0"/>
              <w:snapToGrid w:val="0"/>
              <w:spacing w:before="0" w:beforeAutospacing="0" w:after="0" w:afterAutospacing="0"/>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Cs w:val="21"/>
                <w14:textFill>
                  <w14:solidFill>
                    <w14:schemeClr w14:val="tx1"/>
                  </w14:solidFill>
                </w14:textFill>
              </w:rPr>
              <w:t>工艺流程和产排污环节</w:t>
            </w:r>
          </w:p>
        </w:tc>
        <w:tc>
          <w:tcPr>
            <w:tcW w:w="4750" w:type="pct"/>
          </w:tcPr>
          <w:p>
            <w:pPr>
              <w:autoSpaceDE w:val="0"/>
              <w:autoSpaceDN w:val="0"/>
              <w:adjustRightInd w:val="0"/>
              <w:spacing w:line="560" w:lineRule="exact"/>
              <w:ind w:firstLine="482" w:firstLineChars="200"/>
              <w:jc w:val="left"/>
              <w:rPr>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一、施工期</w:t>
            </w:r>
          </w:p>
          <w:p>
            <w:pPr>
              <w:adjustRightInd w:val="0"/>
              <w:snapToGrid w:val="0"/>
              <w:spacing w:line="560" w:lineRule="exact"/>
              <w:ind w:firstLine="480" w:firstLineChars="200"/>
              <w:rPr>
                <w:bCs/>
                <w:color w:val="000000" w:themeColor="text1"/>
                <w:sz w:val="24"/>
                <w:szCs w:val="21"/>
                <w14:textFill>
                  <w14:solidFill>
                    <w14:schemeClr w14:val="tx1"/>
                  </w14:solidFill>
                </w14:textFill>
              </w:rPr>
            </w:pPr>
            <w:r>
              <w:rPr>
                <w:rFonts w:hint="eastAsia"/>
                <w:bCs/>
                <w:color w:val="000000" w:themeColor="text1"/>
                <w:sz w:val="24"/>
                <w:szCs w:val="21"/>
                <w14:textFill>
                  <w14:solidFill>
                    <w14:schemeClr w14:val="tx1"/>
                  </w14:solidFill>
                </w14:textFill>
              </w:rPr>
              <w:t>项目施工首先对建设场地进行平整，然后进行建筑主体地基开挖，进行主体建筑结构施工，主体建筑施工完成后进行配套设施建设、设备安装及场地硬化处理。</w:t>
            </w:r>
            <w:r>
              <w:rPr>
                <w:color w:val="000000" w:themeColor="text1"/>
                <w:spacing w:val="-1"/>
                <w:sz w:val="24"/>
                <w14:textFill>
                  <w14:solidFill>
                    <w14:schemeClr w14:val="tx1"/>
                  </w14:solidFill>
                </w14:textFill>
              </w:rPr>
              <w:t>新增供水管网的管道施工</w:t>
            </w:r>
            <w:r>
              <w:rPr>
                <w:rFonts w:hint="eastAsia"/>
                <w:bCs/>
                <w:color w:val="000000" w:themeColor="text1"/>
                <w:sz w:val="24"/>
                <w:szCs w:val="21"/>
                <w14:textFill>
                  <w14:solidFill>
                    <w14:schemeClr w14:val="tx1"/>
                  </w14:solidFill>
                </w14:textFill>
              </w:rPr>
              <w:t>。</w:t>
            </w:r>
          </w:p>
          <w:p>
            <w:pPr>
              <w:adjustRightInd w:val="0"/>
              <w:snapToGrid w:val="0"/>
              <w:spacing w:line="560" w:lineRule="exact"/>
              <w:ind w:firstLine="480" w:firstLineChars="200"/>
              <w:rPr>
                <w:bCs/>
                <w:color w:val="000000" w:themeColor="text1"/>
                <w:sz w:val="24"/>
                <w:szCs w:val="21"/>
                <w14:textFill>
                  <w14:solidFill>
                    <w14:schemeClr w14:val="tx1"/>
                  </w14:solidFill>
                </w14:textFill>
              </w:rPr>
            </w:pPr>
            <w:bookmarkStart w:id="2" w:name="OLE_LINK1"/>
            <w:r>
              <w:rPr>
                <w:rFonts w:hint="eastAsia"/>
                <w:bCs/>
                <w:color w:val="000000" w:themeColor="text1"/>
                <w:sz w:val="24"/>
                <w:szCs w:val="21"/>
                <w14:textFill>
                  <w14:solidFill>
                    <w14:schemeClr w14:val="tx1"/>
                  </w14:solidFill>
                </w14:textFill>
              </w:rPr>
              <w:t>（1）</w:t>
            </w:r>
            <w:r>
              <w:rPr>
                <w:color w:val="000000" w:themeColor="text1"/>
                <w:spacing w:val="-3"/>
                <w:sz w:val="24"/>
                <w14:textOutline w14:w="4356" w14:cap="sq" w14:cmpd="sng" w14:algn="ctr">
                  <w14:solidFill>
                    <w14:srgbClr w14:val="000000"/>
                  </w14:solidFill>
                  <w14:prstDash w14:val="solid"/>
                  <w14:bevel/>
                </w14:textOutline>
                <w14:textFill>
                  <w14:solidFill>
                    <w14:schemeClr w14:val="tx1"/>
                  </w14:solidFill>
                </w14:textFill>
              </w:rPr>
              <w:t>水厂施工</w:t>
            </w:r>
          </w:p>
          <w:p>
            <w:pPr>
              <w:adjustRightInd w:val="0"/>
              <w:snapToGrid w:val="0"/>
              <w:spacing w:line="560" w:lineRule="exact"/>
              <w:ind w:firstLine="480" w:firstLineChars="200"/>
              <w:rPr>
                <w:bCs/>
                <w:color w:val="000000" w:themeColor="text1"/>
                <w:sz w:val="24"/>
                <w:szCs w:val="21"/>
                <w14:textFill>
                  <w14:solidFill>
                    <w14:schemeClr w14:val="tx1"/>
                  </w14:solidFill>
                </w14:textFill>
              </w:rPr>
            </w:pPr>
            <w:r>
              <w:rPr>
                <w:rFonts w:hint="eastAsia"/>
                <w:bCs/>
                <w:color w:val="000000" w:themeColor="text1"/>
                <w:sz w:val="24"/>
                <w:szCs w:val="21"/>
                <w14:textFill>
                  <w14:solidFill>
                    <w14:schemeClr w14:val="tx1"/>
                  </w14:solidFill>
                </w14:textFill>
              </w:rPr>
              <w:t>水厂扩建工程施工期工艺流程及产污节</w:t>
            </w:r>
            <w:bookmarkEnd w:id="2"/>
            <w:r>
              <w:rPr>
                <w:rFonts w:hint="eastAsia"/>
                <w:bCs/>
                <w:color w:val="000000" w:themeColor="text1"/>
                <w:sz w:val="24"/>
                <w:szCs w:val="21"/>
                <w14:textFill>
                  <w14:solidFill>
                    <w14:schemeClr w14:val="tx1"/>
                  </w14:solidFill>
                </w14:textFill>
              </w:rPr>
              <w:t>点见下图。</w:t>
            </w:r>
          </w:p>
          <w:p>
            <w:pPr>
              <w:adjustRightInd w:val="0"/>
              <w:snapToGrid w:val="0"/>
              <w:spacing w:line="360" w:lineRule="auto"/>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drawing>
                <wp:inline distT="0" distB="0" distL="0" distR="0">
                  <wp:extent cx="5219700" cy="893445"/>
                  <wp:effectExtent l="12700" t="12700" r="25400" b="27305"/>
                  <wp:docPr id="360" name="图片 360" descr="新建 Microsoft Visio 绘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图片 360" descr="新建 Microsoft Visio 绘图"/>
                          <pic:cNvPicPr>
                            <a:picLocks noChangeAspect="1" noChangeArrowheads="1"/>
                          </pic:cNvPicPr>
                        </pic:nvPicPr>
                        <pic:blipFill>
                          <a:blip r:embed="rId8" cstate="print">
                            <a:extLst>
                              <a:ext uri="{28A0092B-C50C-407E-A947-70E740481C1C}">
                                <a14:useLocalDpi xmlns:a14="http://schemas.microsoft.com/office/drawing/2010/main" val="0"/>
                              </a:ext>
                            </a:extLst>
                          </a:blip>
                          <a:srcRect l="-1292" t="-8536" r="-1114" b="-7317"/>
                          <a:stretch>
                            <a:fillRect/>
                          </a:stretch>
                        </pic:blipFill>
                        <pic:spPr>
                          <a:xfrm>
                            <a:off x="0" y="0"/>
                            <a:ext cx="5220000" cy="893514"/>
                          </a:xfrm>
                          <a:prstGeom prst="rect">
                            <a:avLst/>
                          </a:prstGeom>
                          <a:noFill/>
                          <a:ln w="12700" cap="flat" cmpd="sng" algn="ctr">
                            <a:solidFill>
                              <a:sysClr val="windowText" lastClr="000000"/>
                            </a:solidFill>
                            <a:prstDash val="solid"/>
                            <a:round/>
                            <a:headEnd type="none" w="med" len="med"/>
                            <a:tailEnd type="none" w="med" len="med"/>
                          </a:ln>
                          <a:effectLst/>
                        </pic:spPr>
                      </pic:pic>
                    </a:graphicData>
                  </a:graphic>
                </wp:inline>
              </w:drawing>
            </w:r>
          </w:p>
          <w:p>
            <w:pPr>
              <w:adjustRightInd w:val="0"/>
              <w:snapToGrid w:val="0"/>
              <w:spacing w:line="360" w:lineRule="auto"/>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图2-2    施工期水厂扩建工程工艺流程及产污环节图</w:t>
            </w:r>
          </w:p>
          <w:p>
            <w:pPr>
              <w:pStyle w:val="99"/>
              <w:spacing w:line="520" w:lineRule="exact"/>
              <w:ind w:left="596"/>
              <w:rPr>
                <w:color w:val="000000" w:themeColor="text1"/>
                <w:sz w:val="24"/>
                <w:szCs w:val="24"/>
                <w14:textFill>
                  <w14:solidFill>
                    <w14:schemeClr w14:val="tx1"/>
                  </w14:solidFill>
                </w14:textFill>
              </w:rPr>
            </w:pPr>
            <w:r>
              <w:rPr>
                <w:color w:val="000000" w:themeColor="text1"/>
                <w:spacing w:val="-2"/>
                <w:sz w:val="24"/>
                <w:szCs w:val="24"/>
                <w14:textOutline w14:w="4356" w14:cap="sq" w14:cmpd="sng" w14:algn="ctr">
                  <w14:solidFill>
                    <w14:srgbClr w14:val="000000"/>
                  </w14:solidFill>
                  <w14:prstDash w14:val="solid"/>
                  <w14:bevel/>
                </w14:textOutline>
                <w14:textFill>
                  <w14:solidFill>
                    <w14:schemeClr w14:val="tx1"/>
                  </w14:solidFill>
                </w14:textFill>
              </w:rPr>
              <w:t>工艺流程简述：</w:t>
            </w:r>
          </w:p>
          <w:p>
            <w:pPr>
              <w:pStyle w:val="99"/>
              <w:spacing w:line="520" w:lineRule="exact"/>
              <w:ind w:right="27" w:firstLine="488" w:firstLineChars="200"/>
              <w:rPr>
                <w:color w:val="000000" w:themeColor="text1"/>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水厂</w:t>
            </w:r>
            <w:r>
              <w:rPr>
                <w:color w:val="000000" w:themeColor="text1"/>
                <w:spacing w:val="2"/>
                <w:sz w:val="24"/>
                <w:szCs w:val="24"/>
                <w14:textFill>
                  <w14:solidFill>
                    <w14:schemeClr w14:val="tx1"/>
                  </w14:solidFill>
                </w14:textFill>
              </w:rPr>
              <w:t>扩建工程施工期主要是对预留地块进行场地硬化，硬</w:t>
            </w:r>
            <w:r>
              <w:rPr>
                <w:color w:val="000000" w:themeColor="text1"/>
                <w:spacing w:val="1"/>
                <w:sz w:val="24"/>
                <w:szCs w:val="24"/>
                <w14:textFill>
                  <w14:solidFill>
                    <w14:schemeClr w14:val="tx1"/>
                  </w14:solidFill>
                </w14:textFill>
              </w:rPr>
              <w:t>化后进行厂房</w:t>
            </w:r>
            <w:r>
              <w:rPr>
                <w:rFonts w:hint="eastAsia"/>
                <w:color w:val="000000" w:themeColor="text1"/>
                <w:spacing w:val="1"/>
                <w:sz w:val="24"/>
                <w:szCs w:val="24"/>
                <w14:textFill>
                  <w14:solidFill>
                    <w14:schemeClr w14:val="tx1"/>
                  </w14:solidFill>
                </w14:textFill>
              </w:rPr>
              <w:t>、</w:t>
            </w:r>
            <w:r>
              <w:rPr>
                <w:color w:val="000000" w:themeColor="text1"/>
                <w:spacing w:val="1"/>
                <w:sz w:val="24"/>
                <w:szCs w:val="24"/>
                <w14:textFill>
                  <w14:solidFill>
                    <w14:schemeClr w14:val="tx1"/>
                  </w14:solidFill>
                </w14:textFill>
              </w:rPr>
              <w:t>构筑物建设以及</w:t>
            </w:r>
            <w:r>
              <w:rPr>
                <w:color w:val="000000" w:themeColor="text1"/>
                <w:spacing w:val="-3"/>
                <w:sz w:val="24"/>
                <w:szCs w:val="24"/>
                <w14:textFill>
                  <w14:solidFill>
                    <w14:schemeClr w14:val="tx1"/>
                  </w14:solidFill>
                </w14:textFill>
              </w:rPr>
              <w:t>内部装修和设备安装，同时配套建设环保设施，整个工程结束后，投入使用。</w:t>
            </w:r>
            <w:r>
              <w:rPr>
                <w:color w:val="000000" w:themeColor="text1"/>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施工期施工人员雇用当地施工队，不在施工场地设</w:t>
            </w:r>
            <w:r>
              <w:rPr>
                <w:color w:val="000000" w:themeColor="text1"/>
                <w:spacing w:val="1"/>
                <w:sz w:val="24"/>
                <w:szCs w:val="24"/>
                <w14:textFill>
                  <w14:solidFill>
                    <w14:schemeClr w14:val="tx1"/>
                  </w14:solidFill>
                </w14:textFill>
              </w:rPr>
              <w:t>施工营地，不安排食宿，</w:t>
            </w:r>
            <w:r>
              <w:rPr>
                <w:color w:val="000000" w:themeColor="text1"/>
                <w:spacing w:val="-2"/>
                <w:sz w:val="24"/>
                <w:szCs w:val="24"/>
                <w14:textFill>
                  <w14:solidFill>
                    <w14:schemeClr w14:val="tx1"/>
                  </w14:solidFill>
                </w14:textFill>
              </w:rPr>
              <w:t>高峰期施工人员预计</w:t>
            </w:r>
            <w:r>
              <w:rPr>
                <w:color w:val="000000" w:themeColor="text1"/>
                <w:spacing w:val="-49"/>
                <w:sz w:val="24"/>
                <w:szCs w:val="24"/>
                <w14:textFill>
                  <w14:solidFill>
                    <w14:schemeClr w14:val="tx1"/>
                  </w14:solidFill>
                </w14:textFill>
              </w:rPr>
              <w:t xml:space="preserve"> </w:t>
            </w:r>
            <w:r>
              <w:rPr>
                <w:rFonts w:hint="eastAsia" w:ascii="Times New Roman" w:hAnsi="Times New Roman" w:cs="Times New Roman" w:eastAsiaTheme="minorEastAsia"/>
                <w:color w:val="000000" w:themeColor="text1"/>
                <w:spacing w:val="-2"/>
                <w:sz w:val="24"/>
                <w:szCs w:val="24"/>
                <w14:textFill>
                  <w14:solidFill>
                    <w14:schemeClr w14:val="tx1"/>
                  </w14:solidFill>
                </w14:textFill>
              </w:rPr>
              <w:t>10</w:t>
            </w:r>
            <w:r>
              <w:rPr>
                <w:rFonts w:ascii="Times New Roman" w:hAnsi="Times New Roman" w:eastAsia="Times New Roman" w:cs="Times New Roman"/>
                <w:color w:val="000000" w:themeColor="text1"/>
                <w:spacing w:val="-2"/>
                <w:sz w:val="24"/>
                <w:szCs w:val="24"/>
                <w14:textFill>
                  <w14:solidFill>
                    <w14:schemeClr w14:val="tx1"/>
                  </w14:solidFill>
                </w14:textFill>
              </w:rPr>
              <w:t xml:space="preserve">0 </w:t>
            </w:r>
            <w:r>
              <w:rPr>
                <w:color w:val="000000" w:themeColor="text1"/>
                <w:spacing w:val="-2"/>
                <w:sz w:val="24"/>
                <w:szCs w:val="24"/>
                <w14:textFill>
                  <w14:solidFill>
                    <w14:schemeClr w14:val="tx1"/>
                  </w14:solidFill>
                </w14:textFill>
              </w:rPr>
              <w:t>人。</w:t>
            </w:r>
          </w:p>
          <w:p>
            <w:pPr>
              <w:pStyle w:val="99"/>
              <w:spacing w:line="520" w:lineRule="exact"/>
              <w:ind w:left="593"/>
              <w:rPr>
                <w:color w:val="000000" w:themeColor="text1"/>
                <w:spacing w:val="-1"/>
                <w:sz w:val="24"/>
                <w:szCs w:val="24"/>
                <w14:textOutline w14:w="4356" w14:cap="sq" w14:cmpd="sng" w14:algn="ctr">
                  <w14:solidFill>
                    <w14:srgbClr w14:val="000000"/>
                  </w14:solidFill>
                  <w14:prstDash w14:val="solid"/>
                  <w14:bevel/>
                </w14:textOutline>
                <w14:textFill>
                  <w14:solidFill>
                    <w14:schemeClr w14:val="tx1"/>
                  </w14:solidFill>
                </w14:textFill>
              </w:rPr>
            </w:pPr>
            <w:r>
              <w:rPr>
                <w:color w:val="000000" w:themeColor="text1"/>
                <w:spacing w:val="-1"/>
                <w:sz w:val="24"/>
                <w:szCs w:val="24"/>
                <w14:textOutline w14:w="4356" w14:cap="sq" w14:cmpd="sng" w14:algn="ctr">
                  <w14:solidFill>
                    <w14:srgbClr w14:val="000000"/>
                  </w14:solidFill>
                  <w14:prstDash w14:val="solid"/>
                  <w14:bevel/>
                </w14:textOutline>
                <w14:textFill>
                  <w14:solidFill>
                    <w14:schemeClr w14:val="tx1"/>
                  </w14:solidFill>
                </w14:textFill>
              </w:rPr>
              <w:t>产污环节分析：</w:t>
            </w:r>
          </w:p>
          <w:p>
            <w:pPr>
              <w:pStyle w:val="99"/>
              <w:spacing w:line="520" w:lineRule="exact"/>
              <w:ind w:left="116" w:right="107" w:firstLine="476"/>
              <w:jc w:val="both"/>
              <w:rPr>
                <w:color w:val="000000" w:themeColor="text1"/>
                <w:spacing w:val="-1"/>
                <w:sz w:val="24"/>
                <w14:textFill>
                  <w14:solidFill>
                    <w14:schemeClr w14:val="tx1"/>
                  </w14:solidFill>
                </w14:textFill>
              </w:rPr>
            </w:pPr>
            <w:r>
              <w:rPr>
                <w:color w:val="000000" w:themeColor="text1"/>
                <w:spacing w:val="2"/>
                <w:sz w:val="24"/>
                <w:szCs w:val="24"/>
                <w14:textFill>
                  <w14:solidFill>
                    <w14:schemeClr w14:val="tx1"/>
                  </w14:solidFill>
                </w14:textFill>
              </w:rPr>
              <w:t>施工期间的产污主要是施工扬尘以及施工机械尾气、</w:t>
            </w:r>
            <w:r>
              <w:rPr>
                <w:color w:val="FF0000"/>
                <w:spacing w:val="2"/>
                <w:sz w:val="24"/>
                <w:szCs w:val="24"/>
              </w:rPr>
              <w:t>焊接</w:t>
            </w:r>
            <w:r>
              <w:rPr>
                <w:rFonts w:hint="eastAsia"/>
                <w:color w:val="FF0000"/>
                <w:spacing w:val="2"/>
                <w:sz w:val="24"/>
                <w:szCs w:val="24"/>
              </w:rPr>
              <w:t>烟</w:t>
            </w:r>
            <w:r>
              <w:rPr>
                <w:color w:val="FF0000"/>
                <w:spacing w:val="2"/>
                <w:sz w:val="24"/>
                <w:szCs w:val="24"/>
              </w:rPr>
              <w:t>气</w:t>
            </w:r>
            <w:r>
              <w:rPr>
                <w:rFonts w:hint="eastAsia"/>
                <w:color w:val="000000" w:themeColor="text1"/>
                <w:spacing w:val="2"/>
                <w:sz w:val="24"/>
                <w:szCs w:val="24"/>
                <w14:textFill>
                  <w14:solidFill>
                    <w14:schemeClr w14:val="tx1"/>
                  </w14:solidFill>
                </w14:textFill>
              </w:rPr>
              <w:t>、</w:t>
            </w:r>
            <w:r>
              <w:rPr>
                <w:color w:val="000000" w:themeColor="text1"/>
                <w:spacing w:val="2"/>
                <w:sz w:val="24"/>
                <w:szCs w:val="24"/>
                <w14:textFill>
                  <w14:solidFill>
                    <w14:schemeClr w14:val="tx1"/>
                  </w14:solidFill>
                </w14:textFill>
              </w:rPr>
              <w:t>施工噪</w:t>
            </w:r>
            <w:r>
              <w:rPr>
                <w:color w:val="000000" w:themeColor="text1"/>
                <w:spacing w:val="1"/>
                <w:sz w:val="24"/>
                <w:szCs w:val="24"/>
                <w14:textFill>
                  <w14:solidFill>
                    <w14:schemeClr w14:val="tx1"/>
                  </w14:solidFill>
                </w14:textFill>
              </w:rPr>
              <w:t>声、施工废</w:t>
            </w:r>
            <w:r>
              <w:rPr>
                <w:color w:val="000000" w:themeColor="text1"/>
                <w:sz w:val="24"/>
                <w:szCs w:val="24"/>
                <w14:textFill>
                  <w14:solidFill>
                    <w14:schemeClr w14:val="tx1"/>
                  </w14:solidFill>
                </w14:textFill>
              </w:rPr>
              <w:t>水以及施工垃圾（如建筑垃圾、施工人员的生活垃圾和土石方等</w:t>
            </w:r>
            <w:r>
              <w:rPr>
                <w:color w:val="000000" w:themeColor="text1"/>
                <w:spacing w:val="26"/>
                <w:sz w:val="24"/>
                <w:szCs w:val="24"/>
                <w14:textFill>
                  <w14:solidFill>
                    <w14:schemeClr w14:val="tx1"/>
                  </w14:solidFill>
                </w14:textFill>
              </w:rPr>
              <w:t>），</w:t>
            </w:r>
            <w:r>
              <w:rPr>
                <w:color w:val="000000" w:themeColor="text1"/>
                <w:sz w:val="24"/>
                <w:szCs w:val="24"/>
                <w14:textFill>
                  <w14:solidFill>
                    <w14:schemeClr w14:val="tx1"/>
                  </w14:solidFill>
                </w14:textFill>
              </w:rPr>
              <w:t>以及施</w:t>
            </w:r>
            <w:r>
              <w:rPr>
                <w:color w:val="000000" w:themeColor="text1"/>
                <w:spacing w:val="-1"/>
                <w:sz w:val="24"/>
                <w:szCs w:val="24"/>
                <w14:textFill>
                  <w14:solidFill>
                    <w14:schemeClr w14:val="tx1"/>
                  </w14:solidFill>
                </w14:textFill>
              </w:rPr>
              <w:t>工人员产生生活污水和生活垃圾。</w:t>
            </w:r>
          </w:p>
          <w:p>
            <w:pPr>
              <w:autoSpaceDE w:val="0"/>
              <w:autoSpaceDN w:val="0"/>
              <w:adjustRightInd w:val="0"/>
              <w:spacing w:line="520" w:lineRule="exact"/>
              <w:ind w:firstLine="482" w:firstLineChars="200"/>
              <w:jc w:val="left"/>
              <w:rPr>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（2）</w:t>
            </w:r>
            <w:r>
              <w:rPr>
                <w:color w:val="000000" w:themeColor="text1"/>
                <w:spacing w:val="-3"/>
                <w:sz w:val="24"/>
                <w14:textOutline w14:w="4356" w14:cap="sq" w14:cmpd="sng" w14:algn="ctr">
                  <w14:solidFill>
                    <w14:srgbClr w14:val="000000"/>
                  </w14:solidFill>
                  <w14:prstDash w14:val="solid"/>
                  <w14:bevel/>
                </w14:textOutline>
                <w14:textFill>
                  <w14:solidFill>
                    <w14:schemeClr w14:val="tx1"/>
                  </w14:solidFill>
                </w14:textFill>
              </w:rPr>
              <w:t>管道施工</w:t>
            </w:r>
          </w:p>
          <w:p>
            <w:pPr>
              <w:adjustRightInd w:val="0"/>
              <w:snapToGrid w:val="0"/>
              <w:spacing w:line="520" w:lineRule="exact"/>
              <w:ind w:firstLine="480" w:firstLineChars="200"/>
              <w:rPr>
                <w:bCs/>
                <w:color w:val="000000" w:themeColor="text1"/>
                <w:sz w:val="24"/>
                <w:szCs w:val="21"/>
                <w14:textFill>
                  <w14:solidFill>
                    <w14:schemeClr w14:val="tx1"/>
                  </w14:solidFill>
                </w14:textFill>
              </w:rPr>
            </w:pPr>
            <w:r>
              <w:rPr>
                <w:rFonts w:hint="eastAsia"/>
                <w:bCs/>
                <w:color w:val="000000" w:themeColor="text1"/>
                <w:sz w:val="24"/>
                <w:szCs w:val="21"/>
                <w14:textFill>
                  <w14:solidFill>
                    <w14:schemeClr w14:val="tx1"/>
                  </w14:solidFill>
                </w14:textFill>
              </w:rPr>
              <w:t>供水管网施工期工艺流程及产污节点见下图。</w:t>
            </w:r>
          </w:p>
          <w:p>
            <w:pPr>
              <w:adjustRightInd w:val="0"/>
              <w:snapToGrid w:val="0"/>
              <w:spacing w:line="360" w:lineRule="auto"/>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drawing>
                <wp:inline distT="0" distB="0" distL="0" distR="0">
                  <wp:extent cx="5351145" cy="895985"/>
                  <wp:effectExtent l="19050" t="19050" r="20955" b="18415"/>
                  <wp:docPr id="8" name="图片 8" descr="C:\Users\asus\Documents\WeChat Files\wxid_y67yud493lum22\FileStorage\Temp\17030564023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sus\Documents\WeChat Files\wxid_y67yud493lum22\FileStorage\Temp\170305640236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345984" cy="895560"/>
                          </a:xfrm>
                          <a:prstGeom prst="rect">
                            <a:avLst/>
                          </a:prstGeom>
                          <a:noFill/>
                          <a:ln w="12700">
                            <a:solidFill>
                              <a:schemeClr val="tx1"/>
                            </a:solidFill>
                          </a:ln>
                        </pic:spPr>
                      </pic:pic>
                    </a:graphicData>
                  </a:graphic>
                </wp:inline>
              </w:drawing>
            </w:r>
          </w:p>
          <w:p>
            <w:pPr>
              <w:adjustRightInd w:val="0"/>
              <w:snapToGrid w:val="0"/>
              <w:spacing w:line="360" w:lineRule="auto"/>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图2-3    施工期管道施工工艺流程及产污环节图</w:t>
            </w:r>
          </w:p>
          <w:p>
            <w:pPr>
              <w:pStyle w:val="99"/>
              <w:spacing w:line="360" w:lineRule="auto"/>
              <w:ind w:firstLine="476" w:firstLineChars="200"/>
              <w:jc w:val="both"/>
              <w:rPr>
                <w:rFonts w:ascii="Times New Roman" w:hAnsi="Times New Roman" w:cs="Times New Roman"/>
                <w:color w:val="000000" w:themeColor="text1"/>
                <w:spacing w:val="-1"/>
                <w:sz w:val="24"/>
                <w:szCs w:val="24"/>
                <w14:textOutline w14:w="4356" w14:cap="sq" w14:cmpd="sng" w14:algn="ctr">
                  <w14:solidFill>
                    <w14:srgbClr w14:val="000000"/>
                  </w14:solidFill>
                  <w14:prstDash w14:val="solid"/>
                  <w14:bevel/>
                </w14:textOutline>
                <w14:textFill>
                  <w14:solidFill>
                    <w14:schemeClr w14:val="tx1"/>
                  </w14:solidFill>
                </w14:textFill>
              </w:rPr>
            </w:pPr>
            <w:r>
              <w:rPr>
                <w:rFonts w:ascii="Times New Roman" w:hAnsi="Times New Roman" w:cs="Times New Roman"/>
                <w:color w:val="000000" w:themeColor="text1"/>
                <w:spacing w:val="-1"/>
                <w:sz w:val="24"/>
                <w:szCs w:val="24"/>
                <w14:textOutline w14:w="4356" w14:cap="sq" w14:cmpd="sng" w14:algn="ctr">
                  <w14:solidFill>
                    <w14:srgbClr w14:val="000000"/>
                  </w14:solidFill>
                  <w14:prstDash w14:val="solid"/>
                  <w14:bevel/>
                </w14:textOutline>
                <w14:textFill>
                  <w14:solidFill>
                    <w14:schemeClr w14:val="tx1"/>
                  </w14:solidFill>
                </w14:textFill>
              </w:rPr>
              <w:t>管道施工工艺流程简述：</w:t>
            </w:r>
          </w:p>
          <w:p>
            <w:pPr>
              <w:spacing w:line="360" w:lineRule="auto"/>
              <w:ind w:firstLine="482"/>
              <w:rPr>
                <w:color w:val="000000" w:themeColor="text1"/>
                <w:spacing w:val="2"/>
                <w:kern w:val="0"/>
                <w:sz w:val="24"/>
                <w14:textFill>
                  <w14:solidFill>
                    <w14:schemeClr w14:val="tx1"/>
                  </w14:solidFill>
                </w14:textFill>
              </w:rPr>
            </w:pPr>
            <w:r>
              <w:rPr>
                <w:color w:val="000000" w:themeColor="text1"/>
                <w:spacing w:val="2"/>
                <w:kern w:val="0"/>
                <w:sz w:val="24"/>
                <w14:textFill>
                  <w14:solidFill>
                    <w14:schemeClr w14:val="tx1"/>
                  </w14:solidFill>
                </w14:textFill>
              </w:rPr>
              <w:fldChar w:fldCharType="begin"/>
            </w:r>
            <w:r>
              <w:rPr>
                <w:color w:val="000000" w:themeColor="text1"/>
                <w:spacing w:val="2"/>
                <w:kern w:val="0"/>
                <w:sz w:val="24"/>
                <w14:textFill>
                  <w14:solidFill>
                    <w14:schemeClr w14:val="tx1"/>
                  </w14:solidFill>
                </w14:textFill>
              </w:rPr>
              <w:instrText xml:space="preserve"> = 1 \* GB3 </w:instrText>
            </w:r>
            <w:r>
              <w:rPr>
                <w:color w:val="000000" w:themeColor="text1"/>
                <w:spacing w:val="2"/>
                <w:kern w:val="0"/>
                <w:sz w:val="24"/>
                <w14:textFill>
                  <w14:solidFill>
                    <w14:schemeClr w14:val="tx1"/>
                  </w14:solidFill>
                </w14:textFill>
              </w:rPr>
              <w:fldChar w:fldCharType="separate"/>
            </w:r>
            <w:r>
              <w:rPr>
                <w:rFonts w:hint="eastAsia"/>
                <w:color w:val="000000" w:themeColor="text1"/>
                <w:spacing w:val="2"/>
                <w:kern w:val="0"/>
                <w:sz w:val="24"/>
                <w14:textFill>
                  <w14:solidFill>
                    <w14:schemeClr w14:val="tx1"/>
                  </w14:solidFill>
                </w14:textFill>
              </w:rPr>
              <w:t>①</w:t>
            </w:r>
            <w:r>
              <w:rPr>
                <w:color w:val="000000" w:themeColor="text1"/>
                <w:spacing w:val="2"/>
                <w:kern w:val="0"/>
                <w:sz w:val="24"/>
                <w14:textFill>
                  <w14:solidFill>
                    <w14:schemeClr w14:val="tx1"/>
                  </w14:solidFill>
                </w14:textFill>
              </w:rPr>
              <w:fldChar w:fldCharType="end"/>
            </w:r>
            <w:r>
              <w:rPr>
                <w:color w:val="000000" w:themeColor="text1"/>
                <w:spacing w:val="2"/>
                <w:kern w:val="0"/>
                <w:sz w:val="24"/>
                <w14:textFill>
                  <w14:solidFill>
                    <w14:schemeClr w14:val="tx1"/>
                  </w14:solidFill>
                </w14:textFill>
              </w:rPr>
              <w:t>管道基坑开挖</w:t>
            </w:r>
          </w:p>
          <w:p>
            <w:pPr>
              <w:spacing w:line="360" w:lineRule="auto"/>
              <w:ind w:firstLine="482"/>
              <w:rPr>
                <w:color w:val="000000" w:themeColor="text1"/>
                <w:spacing w:val="2"/>
                <w:kern w:val="0"/>
                <w:sz w:val="24"/>
                <w14:textFill>
                  <w14:solidFill>
                    <w14:schemeClr w14:val="tx1"/>
                  </w14:solidFill>
                </w14:textFill>
              </w:rPr>
            </w:pPr>
            <w:r>
              <w:rPr>
                <w:color w:val="000000" w:themeColor="text1"/>
                <w:spacing w:val="2"/>
                <w:kern w:val="0"/>
                <w:sz w:val="24"/>
                <w14:textFill>
                  <w14:solidFill>
                    <w14:schemeClr w14:val="tx1"/>
                  </w14:solidFill>
                </w14:textFill>
              </w:rPr>
              <w:t>本工程管道直径为DN700-DN1200，采用放坡开挖，坡率取1:1-1:1.25。</w:t>
            </w:r>
          </w:p>
          <w:p>
            <w:pPr>
              <w:spacing w:line="360" w:lineRule="auto"/>
              <w:ind w:firstLine="482"/>
              <w:rPr>
                <w:color w:val="000000" w:themeColor="text1"/>
                <w:spacing w:val="2"/>
                <w:kern w:val="0"/>
                <w:sz w:val="24"/>
                <w14:textFill>
                  <w14:solidFill>
                    <w14:schemeClr w14:val="tx1"/>
                  </w14:solidFill>
                </w14:textFill>
              </w:rPr>
            </w:pPr>
            <w:r>
              <w:rPr>
                <w:color w:val="000000" w:themeColor="text1"/>
                <w:spacing w:val="2"/>
                <w:kern w:val="0"/>
                <w:sz w:val="24"/>
                <w14:textFill>
                  <w14:solidFill>
                    <w14:schemeClr w14:val="tx1"/>
                  </w14:solidFill>
                </w14:textFill>
              </w:rPr>
              <w:fldChar w:fldCharType="begin"/>
            </w:r>
            <w:r>
              <w:rPr>
                <w:color w:val="000000" w:themeColor="text1"/>
                <w:spacing w:val="2"/>
                <w:kern w:val="0"/>
                <w:sz w:val="24"/>
                <w14:textFill>
                  <w14:solidFill>
                    <w14:schemeClr w14:val="tx1"/>
                  </w14:solidFill>
                </w14:textFill>
              </w:rPr>
              <w:instrText xml:space="preserve"> = 2 \* GB3 </w:instrText>
            </w:r>
            <w:r>
              <w:rPr>
                <w:color w:val="000000" w:themeColor="text1"/>
                <w:spacing w:val="2"/>
                <w:kern w:val="0"/>
                <w:sz w:val="24"/>
                <w14:textFill>
                  <w14:solidFill>
                    <w14:schemeClr w14:val="tx1"/>
                  </w14:solidFill>
                </w14:textFill>
              </w:rPr>
              <w:fldChar w:fldCharType="separate"/>
            </w:r>
            <w:r>
              <w:rPr>
                <w:rFonts w:hint="eastAsia"/>
                <w:color w:val="000000" w:themeColor="text1"/>
                <w:spacing w:val="2"/>
                <w:kern w:val="0"/>
                <w:sz w:val="24"/>
                <w14:textFill>
                  <w14:solidFill>
                    <w14:schemeClr w14:val="tx1"/>
                  </w14:solidFill>
                </w14:textFill>
              </w:rPr>
              <w:t>②</w:t>
            </w:r>
            <w:r>
              <w:rPr>
                <w:color w:val="000000" w:themeColor="text1"/>
                <w:spacing w:val="2"/>
                <w:kern w:val="0"/>
                <w:sz w:val="24"/>
                <w14:textFill>
                  <w14:solidFill>
                    <w14:schemeClr w14:val="tx1"/>
                  </w14:solidFill>
                </w14:textFill>
              </w:rPr>
              <w:fldChar w:fldCharType="end"/>
            </w:r>
            <w:r>
              <w:rPr>
                <w:color w:val="000000" w:themeColor="text1"/>
                <w:spacing w:val="2"/>
                <w:kern w:val="0"/>
                <w:sz w:val="24"/>
                <w14:textFill>
                  <w14:solidFill>
                    <w14:schemeClr w14:val="tx1"/>
                  </w14:solidFill>
                </w14:textFill>
              </w:rPr>
              <w:t>管道地基处理</w:t>
            </w:r>
          </w:p>
          <w:p>
            <w:pPr>
              <w:spacing w:line="360" w:lineRule="auto"/>
              <w:ind w:firstLine="482"/>
              <w:rPr>
                <w:color w:val="000000" w:themeColor="text1"/>
                <w:spacing w:val="2"/>
                <w:kern w:val="0"/>
                <w:sz w:val="24"/>
                <w14:textFill>
                  <w14:solidFill>
                    <w14:schemeClr w14:val="tx1"/>
                  </w14:solidFill>
                </w14:textFill>
              </w:rPr>
            </w:pPr>
            <w:r>
              <w:rPr>
                <w:color w:val="000000" w:themeColor="text1"/>
                <w:spacing w:val="2"/>
                <w:kern w:val="0"/>
                <w:sz w:val="24"/>
                <w14:textFill>
                  <w14:solidFill>
                    <w14:schemeClr w14:val="tx1"/>
                  </w14:solidFill>
                </w14:textFill>
              </w:rPr>
              <w:t>管线沿线大部分落于粉砂层，一般不需进行地基处理。若管道落于杂填 土时，采用500mm厚的级配砂石换填，换填之前需先对基底进行夯实， 压实系数不小于0.90，换填土体的压实系数不得小于0.95。</w:t>
            </w:r>
          </w:p>
          <w:p>
            <w:pPr>
              <w:spacing w:line="360" w:lineRule="auto"/>
              <w:ind w:left="62" w:right="136" w:firstLine="545"/>
              <w:rPr>
                <w:color w:val="000000" w:themeColor="text1"/>
                <w:spacing w:val="2"/>
                <w:kern w:val="0"/>
                <w:sz w:val="24"/>
                <w14:textFill>
                  <w14:solidFill>
                    <w14:schemeClr w14:val="tx1"/>
                  </w14:solidFill>
                </w14:textFill>
              </w:rPr>
            </w:pPr>
            <w:r>
              <w:rPr>
                <w:color w:val="000000" w:themeColor="text1"/>
                <w:spacing w:val="2"/>
                <w:kern w:val="0"/>
                <w:sz w:val="24"/>
                <w14:textFill>
                  <w14:solidFill>
                    <w14:schemeClr w14:val="tx1"/>
                  </w14:solidFill>
                </w14:textFill>
              </w:rPr>
              <w:fldChar w:fldCharType="begin"/>
            </w:r>
            <w:r>
              <w:rPr>
                <w:color w:val="000000" w:themeColor="text1"/>
                <w:spacing w:val="2"/>
                <w:kern w:val="0"/>
                <w:sz w:val="24"/>
                <w14:textFill>
                  <w14:solidFill>
                    <w14:schemeClr w14:val="tx1"/>
                  </w14:solidFill>
                </w14:textFill>
              </w:rPr>
              <w:instrText xml:space="preserve"> = 3 \* GB3 </w:instrText>
            </w:r>
            <w:r>
              <w:rPr>
                <w:color w:val="000000" w:themeColor="text1"/>
                <w:spacing w:val="2"/>
                <w:kern w:val="0"/>
                <w:sz w:val="24"/>
                <w14:textFill>
                  <w14:solidFill>
                    <w14:schemeClr w14:val="tx1"/>
                  </w14:solidFill>
                </w14:textFill>
              </w:rPr>
              <w:fldChar w:fldCharType="separate"/>
            </w:r>
            <w:r>
              <w:rPr>
                <w:rFonts w:hint="eastAsia" w:ascii="宋体" w:hAnsi="宋体" w:cs="宋体"/>
                <w:color w:val="000000" w:themeColor="text1"/>
                <w:spacing w:val="2"/>
                <w:kern w:val="0"/>
                <w:sz w:val="24"/>
                <w14:textFill>
                  <w14:solidFill>
                    <w14:schemeClr w14:val="tx1"/>
                  </w14:solidFill>
                </w14:textFill>
              </w:rPr>
              <w:t>③</w:t>
            </w:r>
            <w:r>
              <w:rPr>
                <w:color w:val="000000" w:themeColor="text1"/>
                <w:spacing w:val="2"/>
                <w:kern w:val="0"/>
                <w:sz w:val="24"/>
                <w14:textFill>
                  <w14:solidFill>
                    <w14:schemeClr w14:val="tx1"/>
                  </w14:solidFill>
                </w14:textFill>
              </w:rPr>
              <w:fldChar w:fldCharType="end"/>
            </w:r>
            <w:r>
              <w:rPr>
                <w:color w:val="000000" w:themeColor="text1"/>
                <w:spacing w:val="2"/>
                <w:kern w:val="0"/>
                <w:sz w:val="24"/>
                <w14:textFill>
                  <w14:solidFill>
                    <w14:schemeClr w14:val="tx1"/>
                  </w14:solidFill>
                </w14:textFill>
              </w:rPr>
              <w:t>管道基础</w:t>
            </w:r>
          </w:p>
          <w:p>
            <w:pPr>
              <w:spacing w:line="360" w:lineRule="auto"/>
              <w:ind w:left="62" w:right="136" w:firstLine="545"/>
              <w:rPr>
                <w:color w:val="000000" w:themeColor="text1"/>
                <w:spacing w:val="2"/>
                <w:kern w:val="0"/>
                <w:sz w:val="24"/>
                <w14:textFill>
                  <w14:solidFill>
                    <w14:schemeClr w14:val="tx1"/>
                  </w14:solidFill>
                </w14:textFill>
              </w:rPr>
            </w:pPr>
            <w:r>
              <w:rPr>
                <w:color w:val="000000" w:themeColor="text1"/>
                <w:spacing w:val="2"/>
                <w:kern w:val="0"/>
                <w:sz w:val="24"/>
                <w14:textFill>
                  <w14:solidFill>
                    <w14:schemeClr w14:val="tx1"/>
                  </w14:solidFill>
                </w14:textFill>
              </w:rPr>
              <w:t>采用人工土弧基础，土弧中心角取120度，底部设置厚200mm的中粗砂垫层。</w:t>
            </w:r>
          </w:p>
          <w:p>
            <w:pPr>
              <w:spacing w:line="360" w:lineRule="auto"/>
              <w:ind w:left="62" w:right="136" w:firstLine="545"/>
              <w:rPr>
                <w:color w:val="FF0000"/>
                <w:spacing w:val="2"/>
                <w:kern w:val="0"/>
                <w:sz w:val="24"/>
              </w:rPr>
            </w:pPr>
            <w:r>
              <w:rPr>
                <w:color w:val="FF0000"/>
                <w:spacing w:val="2"/>
                <w:kern w:val="0"/>
                <w:sz w:val="24"/>
              </w:rPr>
              <w:fldChar w:fldCharType="begin"/>
            </w:r>
            <w:r>
              <w:rPr>
                <w:color w:val="FF0000"/>
                <w:spacing w:val="2"/>
                <w:kern w:val="0"/>
                <w:sz w:val="24"/>
              </w:rPr>
              <w:instrText xml:space="preserve"> = 4 \* GB3 </w:instrText>
            </w:r>
            <w:r>
              <w:rPr>
                <w:color w:val="FF0000"/>
                <w:spacing w:val="2"/>
                <w:kern w:val="0"/>
                <w:sz w:val="24"/>
              </w:rPr>
              <w:fldChar w:fldCharType="separate"/>
            </w:r>
            <w:r>
              <w:rPr>
                <w:rFonts w:hint="eastAsia" w:ascii="宋体" w:hAnsi="宋体" w:cs="宋体"/>
                <w:color w:val="FF0000"/>
                <w:spacing w:val="2"/>
                <w:kern w:val="0"/>
                <w:sz w:val="24"/>
              </w:rPr>
              <w:t>④</w:t>
            </w:r>
            <w:r>
              <w:rPr>
                <w:color w:val="FF0000"/>
                <w:spacing w:val="2"/>
                <w:kern w:val="0"/>
                <w:sz w:val="24"/>
              </w:rPr>
              <w:fldChar w:fldCharType="end"/>
            </w:r>
            <w:r>
              <w:rPr>
                <w:rFonts w:hint="eastAsia"/>
                <w:color w:val="FF0000"/>
                <w:spacing w:val="2"/>
                <w:kern w:val="0"/>
                <w:sz w:val="24"/>
              </w:rPr>
              <w:t>管道连接</w:t>
            </w:r>
          </w:p>
          <w:p>
            <w:pPr>
              <w:pStyle w:val="5"/>
              <w:spacing w:line="360" w:lineRule="auto"/>
              <w:ind w:left="0" w:firstLine="480" w:firstLineChars="200"/>
              <w:rPr>
                <w:color w:val="FF0000"/>
                <w:sz w:val="24"/>
                <w:szCs w:val="24"/>
              </w:rPr>
            </w:pPr>
            <w:r>
              <w:rPr>
                <w:rFonts w:hint="eastAsia"/>
                <w:color w:val="FF0000"/>
                <w:sz w:val="24"/>
                <w:szCs w:val="24"/>
              </w:rPr>
              <w:t>管道入沟后进行管道焊接，会产生焊接烟气和噪声。</w:t>
            </w:r>
          </w:p>
          <w:p>
            <w:pPr>
              <w:spacing w:line="360" w:lineRule="auto"/>
              <w:ind w:left="62" w:right="136" w:firstLine="545"/>
              <w:rPr>
                <w:color w:val="000000" w:themeColor="text1"/>
                <w:spacing w:val="2"/>
                <w:kern w:val="0"/>
                <w:sz w:val="24"/>
                <w14:textFill>
                  <w14:solidFill>
                    <w14:schemeClr w14:val="tx1"/>
                  </w14:solidFill>
                </w14:textFill>
              </w:rPr>
            </w:pPr>
            <w:r>
              <w:rPr>
                <w:color w:val="000000" w:themeColor="text1"/>
                <w:spacing w:val="2"/>
                <w:kern w:val="0"/>
                <w:sz w:val="24"/>
                <w14:textFill>
                  <w14:solidFill>
                    <w14:schemeClr w14:val="tx1"/>
                  </w14:solidFill>
                </w14:textFill>
              </w:rPr>
              <w:fldChar w:fldCharType="begin"/>
            </w:r>
            <w:r>
              <w:rPr>
                <w:color w:val="000000" w:themeColor="text1"/>
                <w:spacing w:val="2"/>
                <w:kern w:val="0"/>
                <w:sz w:val="24"/>
                <w14:textFill>
                  <w14:solidFill>
                    <w14:schemeClr w14:val="tx1"/>
                  </w14:solidFill>
                </w14:textFill>
              </w:rPr>
              <w:instrText xml:space="preserve"> = 5 \* GB3 </w:instrText>
            </w:r>
            <w:r>
              <w:rPr>
                <w:color w:val="000000" w:themeColor="text1"/>
                <w:spacing w:val="2"/>
                <w:kern w:val="0"/>
                <w:sz w:val="24"/>
                <w14:textFill>
                  <w14:solidFill>
                    <w14:schemeClr w14:val="tx1"/>
                  </w14:solidFill>
                </w14:textFill>
              </w:rPr>
              <w:fldChar w:fldCharType="separate"/>
            </w:r>
            <w:r>
              <w:rPr>
                <w:rFonts w:hint="eastAsia" w:ascii="宋体" w:hAnsi="宋体" w:cs="宋体"/>
                <w:color w:val="000000" w:themeColor="text1"/>
                <w:spacing w:val="2"/>
                <w:kern w:val="0"/>
                <w:sz w:val="24"/>
                <w14:textFill>
                  <w14:solidFill>
                    <w14:schemeClr w14:val="tx1"/>
                  </w14:solidFill>
                </w14:textFill>
              </w:rPr>
              <w:t>⑤</w:t>
            </w:r>
            <w:r>
              <w:rPr>
                <w:color w:val="000000" w:themeColor="text1"/>
                <w:spacing w:val="2"/>
                <w:kern w:val="0"/>
                <w:sz w:val="24"/>
                <w14:textFill>
                  <w14:solidFill>
                    <w14:schemeClr w14:val="tx1"/>
                  </w14:solidFill>
                </w14:textFill>
              </w:rPr>
              <w:fldChar w:fldCharType="end"/>
            </w:r>
            <w:r>
              <w:rPr>
                <w:color w:val="000000" w:themeColor="text1"/>
                <w:spacing w:val="2"/>
                <w:kern w:val="0"/>
                <w:sz w:val="24"/>
                <w14:textFill>
                  <w14:solidFill>
                    <w14:schemeClr w14:val="tx1"/>
                  </w14:solidFill>
                </w14:textFill>
              </w:rPr>
              <w:t>管道埋深</w:t>
            </w:r>
          </w:p>
          <w:p>
            <w:pPr>
              <w:spacing w:line="360" w:lineRule="auto"/>
              <w:ind w:left="62" w:right="136" w:firstLine="545"/>
              <w:rPr>
                <w:color w:val="000000" w:themeColor="text1"/>
                <w:spacing w:val="2"/>
                <w:kern w:val="0"/>
                <w:sz w:val="24"/>
                <w14:textFill>
                  <w14:solidFill>
                    <w14:schemeClr w14:val="tx1"/>
                  </w14:solidFill>
                </w14:textFill>
              </w:rPr>
            </w:pPr>
            <w:r>
              <w:rPr>
                <w:color w:val="000000" w:themeColor="text1"/>
                <w:spacing w:val="2"/>
                <w:kern w:val="0"/>
                <w:sz w:val="24"/>
                <w14:textFill>
                  <w14:solidFill>
                    <w14:schemeClr w14:val="tx1"/>
                  </w14:solidFill>
                </w14:textFill>
              </w:rPr>
              <w:t>管顶覆土根据管径、冻土深度、地下水位确定。阿拉尔冻土厚度为0.8m，因此管道覆土厚度均&gt;0.8m，在满足抗浮验算，并满足规划部门要求前提下，尽量减少管道埋深。</w:t>
            </w:r>
          </w:p>
          <w:p>
            <w:pPr>
              <w:spacing w:line="360" w:lineRule="auto"/>
              <w:ind w:left="613"/>
              <w:rPr>
                <w:color w:val="000000" w:themeColor="text1"/>
                <w:spacing w:val="2"/>
                <w:kern w:val="0"/>
                <w:sz w:val="24"/>
                <w14:textFill>
                  <w14:solidFill>
                    <w14:schemeClr w14:val="tx1"/>
                  </w14:solidFill>
                </w14:textFill>
              </w:rPr>
            </w:pPr>
            <w:r>
              <w:rPr>
                <w:color w:val="000000" w:themeColor="text1"/>
                <w:spacing w:val="2"/>
                <w:kern w:val="0"/>
                <w:sz w:val="24"/>
                <w14:textFill>
                  <w14:solidFill>
                    <w14:schemeClr w14:val="tx1"/>
                  </w14:solidFill>
                </w14:textFill>
              </w:rPr>
              <w:fldChar w:fldCharType="begin"/>
            </w:r>
            <w:r>
              <w:rPr>
                <w:color w:val="000000" w:themeColor="text1"/>
                <w:spacing w:val="2"/>
                <w:kern w:val="0"/>
                <w:sz w:val="24"/>
                <w14:textFill>
                  <w14:solidFill>
                    <w14:schemeClr w14:val="tx1"/>
                  </w14:solidFill>
                </w14:textFill>
              </w:rPr>
              <w:instrText xml:space="preserve"> = 6 \* GB3 </w:instrText>
            </w:r>
            <w:r>
              <w:rPr>
                <w:color w:val="000000" w:themeColor="text1"/>
                <w:spacing w:val="2"/>
                <w:kern w:val="0"/>
                <w:sz w:val="24"/>
                <w14:textFill>
                  <w14:solidFill>
                    <w14:schemeClr w14:val="tx1"/>
                  </w14:solidFill>
                </w14:textFill>
              </w:rPr>
              <w:fldChar w:fldCharType="separate"/>
            </w:r>
            <w:r>
              <w:rPr>
                <w:rFonts w:hint="eastAsia" w:ascii="宋体" w:hAnsi="宋体" w:cs="宋体"/>
                <w:color w:val="000000" w:themeColor="text1"/>
                <w:spacing w:val="2"/>
                <w:kern w:val="0"/>
                <w:sz w:val="24"/>
                <w14:textFill>
                  <w14:solidFill>
                    <w14:schemeClr w14:val="tx1"/>
                  </w14:solidFill>
                </w14:textFill>
              </w:rPr>
              <w:t>⑥</w:t>
            </w:r>
            <w:r>
              <w:rPr>
                <w:color w:val="000000" w:themeColor="text1"/>
                <w:spacing w:val="2"/>
                <w:kern w:val="0"/>
                <w:sz w:val="24"/>
                <w14:textFill>
                  <w14:solidFill>
                    <w14:schemeClr w14:val="tx1"/>
                  </w14:solidFill>
                </w14:textFill>
              </w:rPr>
              <w:fldChar w:fldCharType="end"/>
            </w:r>
            <w:r>
              <w:rPr>
                <w:color w:val="000000" w:themeColor="text1"/>
                <w:spacing w:val="2"/>
                <w:kern w:val="0"/>
                <w:sz w:val="24"/>
                <w14:textFill>
                  <w14:solidFill>
                    <w14:schemeClr w14:val="tx1"/>
                  </w14:solidFill>
                </w14:textFill>
              </w:rPr>
              <w:t>管道回填土</w:t>
            </w:r>
          </w:p>
          <w:p>
            <w:pPr>
              <w:spacing w:line="360" w:lineRule="auto"/>
              <w:ind w:left="43" w:right="238" w:firstLine="559"/>
              <w:rPr>
                <w:color w:val="000000" w:themeColor="text1"/>
                <w:spacing w:val="2"/>
                <w:kern w:val="0"/>
                <w:sz w:val="24"/>
                <w14:textFill>
                  <w14:solidFill>
                    <w14:schemeClr w14:val="tx1"/>
                  </w14:solidFill>
                </w14:textFill>
              </w:rPr>
            </w:pPr>
            <w:r>
              <w:rPr>
                <w:color w:val="000000" w:themeColor="text1"/>
                <w:spacing w:val="2"/>
                <w:kern w:val="0"/>
                <w:sz w:val="24"/>
                <w14:textFill>
                  <w14:solidFill>
                    <w14:schemeClr w14:val="tx1"/>
                  </w14:solidFill>
                </w14:textFill>
              </w:rPr>
              <w:t>给水排水管道施工完毕并经检验合格后，沟槽应及时回填。</w:t>
            </w:r>
          </w:p>
          <w:p>
            <w:pPr>
              <w:pStyle w:val="5"/>
              <w:spacing w:line="360" w:lineRule="auto"/>
              <w:ind w:left="0" w:firstLine="488" w:firstLineChars="200"/>
              <w:rPr>
                <w:rFonts w:ascii="Times New Roman" w:hAnsi="Times New Roman" w:eastAsia="宋体" w:cs="Times New Roman"/>
                <w:color w:val="000000" w:themeColor="text1"/>
                <w:spacing w:val="2"/>
                <w:kern w:val="0"/>
                <w:sz w:val="24"/>
                <w:szCs w:val="24"/>
                <w14:textFill>
                  <w14:solidFill>
                    <w14:schemeClr w14:val="tx1"/>
                  </w14:solidFill>
                </w14:textFill>
              </w:rPr>
            </w:pPr>
            <w:r>
              <w:rPr>
                <w:rFonts w:ascii="Times New Roman" w:hAnsi="Times New Roman" w:eastAsia="宋体" w:cs="Times New Roman"/>
                <w:color w:val="000000" w:themeColor="text1"/>
                <w:spacing w:val="2"/>
                <w:kern w:val="0"/>
                <w:sz w:val="24"/>
                <w:szCs w:val="24"/>
                <w14:textFill>
                  <w14:solidFill>
                    <w14:schemeClr w14:val="tx1"/>
                  </w14:solidFill>
                </w14:textFill>
              </w:rPr>
              <w:fldChar w:fldCharType="begin"/>
            </w:r>
            <w:r>
              <w:rPr>
                <w:rFonts w:ascii="Times New Roman" w:hAnsi="Times New Roman" w:eastAsia="宋体" w:cs="Times New Roman"/>
                <w:color w:val="000000" w:themeColor="text1"/>
                <w:spacing w:val="2"/>
                <w:kern w:val="0"/>
                <w:sz w:val="24"/>
                <w:szCs w:val="24"/>
                <w14:textFill>
                  <w14:solidFill>
                    <w14:schemeClr w14:val="tx1"/>
                  </w14:solidFill>
                </w14:textFill>
              </w:rPr>
              <w:instrText xml:space="preserve"> </w:instrText>
            </w:r>
            <w:r>
              <w:rPr>
                <w:rFonts w:hint="eastAsia" w:ascii="Times New Roman" w:hAnsi="Times New Roman" w:eastAsia="宋体" w:cs="Times New Roman"/>
                <w:color w:val="000000" w:themeColor="text1"/>
                <w:spacing w:val="2"/>
                <w:kern w:val="0"/>
                <w:sz w:val="24"/>
                <w:szCs w:val="24"/>
                <w14:textFill>
                  <w14:solidFill>
                    <w14:schemeClr w14:val="tx1"/>
                  </w14:solidFill>
                </w14:textFill>
              </w:rPr>
              <w:instrText xml:space="preserve">= 7 \* GB3</w:instrText>
            </w:r>
            <w:r>
              <w:rPr>
                <w:rFonts w:ascii="Times New Roman" w:hAnsi="Times New Roman" w:eastAsia="宋体" w:cs="Times New Roman"/>
                <w:color w:val="000000" w:themeColor="text1"/>
                <w:spacing w:val="2"/>
                <w:kern w:val="0"/>
                <w:sz w:val="24"/>
                <w:szCs w:val="24"/>
                <w14:textFill>
                  <w14:solidFill>
                    <w14:schemeClr w14:val="tx1"/>
                  </w14:solidFill>
                </w14:textFill>
              </w:rPr>
              <w:instrText xml:space="preserve"> </w:instrText>
            </w:r>
            <w:r>
              <w:rPr>
                <w:rFonts w:ascii="Times New Roman" w:hAnsi="Times New Roman" w:eastAsia="宋体" w:cs="Times New Roman"/>
                <w:color w:val="000000" w:themeColor="text1"/>
                <w:spacing w:val="2"/>
                <w:kern w:val="0"/>
                <w:sz w:val="24"/>
                <w:szCs w:val="24"/>
                <w14:textFill>
                  <w14:solidFill>
                    <w14:schemeClr w14:val="tx1"/>
                  </w14:solidFill>
                </w14:textFill>
              </w:rPr>
              <w:fldChar w:fldCharType="separate"/>
            </w:r>
            <w:r>
              <w:rPr>
                <w:rFonts w:hint="eastAsia" w:ascii="Times New Roman" w:hAnsi="Times New Roman" w:eastAsia="宋体" w:cs="Times New Roman"/>
                <w:color w:val="000000" w:themeColor="text1"/>
                <w:spacing w:val="2"/>
                <w:kern w:val="0"/>
                <w:sz w:val="24"/>
                <w:szCs w:val="24"/>
                <w14:textFill>
                  <w14:solidFill>
                    <w14:schemeClr w14:val="tx1"/>
                  </w14:solidFill>
                </w14:textFill>
              </w:rPr>
              <w:t>⑦</w:t>
            </w:r>
            <w:r>
              <w:rPr>
                <w:rFonts w:ascii="Times New Roman" w:hAnsi="Times New Roman" w:eastAsia="宋体" w:cs="Times New Roman"/>
                <w:color w:val="000000" w:themeColor="text1"/>
                <w:spacing w:val="2"/>
                <w:kern w:val="0"/>
                <w:sz w:val="24"/>
                <w:szCs w:val="24"/>
                <w14:textFill>
                  <w14:solidFill>
                    <w14:schemeClr w14:val="tx1"/>
                  </w14:solidFill>
                </w14:textFill>
              </w:rPr>
              <w:fldChar w:fldCharType="end"/>
            </w:r>
            <w:r>
              <w:rPr>
                <w:rFonts w:ascii="Times New Roman" w:hAnsi="Times New Roman" w:eastAsia="宋体" w:cs="Times New Roman"/>
                <w:color w:val="000000" w:themeColor="text1"/>
                <w:spacing w:val="2"/>
                <w:kern w:val="0"/>
                <w:sz w:val="24"/>
                <w:szCs w:val="24"/>
                <w14:textFill>
                  <w14:solidFill>
                    <w14:schemeClr w14:val="tx1"/>
                  </w14:solidFill>
                </w14:textFill>
              </w:rPr>
              <w:t>顶管</w:t>
            </w:r>
          </w:p>
          <w:p>
            <w:pPr>
              <w:spacing w:line="360" w:lineRule="auto"/>
              <w:ind w:left="40" w:right="42" w:firstLine="560"/>
              <w:rPr>
                <w:color w:val="000000" w:themeColor="text1"/>
                <w:spacing w:val="2"/>
                <w:kern w:val="0"/>
                <w:sz w:val="24"/>
                <w14:textFill>
                  <w14:solidFill>
                    <w14:schemeClr w14:val="tx1"/>
                  </w14:solidFill>
                </w14:textFill>
              </w:rPr>
            </w:pPr>
            <w:r>
              <w:rPr>
                <w:color w:val="FF0000"/>
                <w:spacing w:val="2"/>
                <w:kern w:val="0"/>
                <w:sz w:val="24"/>
              </w:rPr>
              <w:t>管线沿线遇河道</w:t>
            </w:r>
            <w:r>
              <w:rPr>
                <w:rFonts w:hint="eastAsia"/>
                <w:color w:val="FF0000"/>
                <w:spacing w:val="2"/>
                <w:kern w:val="0"/>
                <w:sz w:val="24"/>
              </w:rPr>
              <w:t>、</w:t>
            </w:r>
            <w:r>
              <w:rPr>
                <w:color w:val="FF0000"/>
                <w:spacing w:val="2"/>
                <w:kern w:val="0"/>
                <w:sz w:val="24"/>
              </w:rPr>
              <w:t>渠道</w:t>
            </w:r>
            <w:r>
              <w:rPr>
                <w:rFonts w:hint="eastAsia"/>
                <w:color w:val="FF0000"/>
                <w:spacing w:val="2"/>
                <w:kern w:val="0"/>
                <w:sz w:val="24"/>
              </w:rPr>
              <w:t>、</w:t>
            </w:r>
            <w:r>
              <w:rPr>
                <w:color w:val="FF0000"/>
                <w:spacing w:val="2"/>
                <w:kern w:val="0"/>
                <w:sz w:val="24"/>
              </w:rPr>
              <w:t>公路</w:t>
            </w:r>
            <w:r>
              <w:rPr>
                <w:rFonts w:hint="eastAsia"/>
                <w:color w:val="FF0000"/>
                <w:spacing w:val="2"/>
                <w:kern w:val="0"/>
                <w:sz w:val="24"/>
              </w:rPr>
              <w:t>、</w:t>
            </w:r>
            <w:r>
              <w:rPr>
                <w:color w:val="FF0000"/>
                <w:spacing w:val="2"/>
                <w:kern w:val="0"/>
                <w:sz w:val="24"/>
              </w:rPr>
              <w:t>铁路等障碍物处无法采用开挖埋管，采用顶管施工。</w:t>
            </w:r>
            <w:r>
              <w:rPr>
                <w:color w:val="000000" w:themeColor="text1"/>
                <w:spacing w:val="2"/>
                <w:kern w:val="0"/>
                <w:sz w:val="24"/>
                <w14:textFill>
                  <w14:solidFill>
                    <w14:schemeClr w14:val="tx1"/>
                  </w14:solidFill>
                </w14:textFill>
              </w:rPr>
              <w:t>顶管两端应设置顶管工作井和接收井，顶管线路一般采用直线，覆土一般不小于1.5 D（管道外径）且不小于1.5m，当顶管上部有地面建筑或重要道路时</w:t>
            </w:r>
            <w:r>
              <w:rPr>
                <w:rFonts w:hint="eastAsia"/>
                <w:color w:val="000000" w:themeColor="text1"/>
                <w:spacing w:val="2"/>
                <w:kern w:val="0"/>
                <w:sz w:val="24"/>
                <w14:textFill>
                  <w14:solidFill>
                    <w14:schemeClr w14:val="tx1"/>
                  </w14:solidFill>
                </w14:textFill>
              </w:rPr>
              <w:t>，</w:t>
            </w:r>
            <w:r>
              <w:rPr>
                <w:color w:val="000000" w:themeColor="text1"/>
                <w:spacing w:val="2"/>
                <w:kern w:val="0"/>
                <w:sz w:val="24"/>
                <w14:textFill>
                  <w14:solidFill>
                    <w14:schemeClr w14:val="tx1"/>
                  </w14:solidFill>
                </w14:textFill>
              </w:rPr>
              <w:t>应保证其结构安全和正常使用的要求；穿越河道或渠道时覆土需满足抗浮要求，一般不小于1.5D（管道外径）且不小于2.5m；顶管</w:t>
            </w:r>
            <w:r>
              <w:rPr>
                <w:rFonts w:hint="eastAsia"/>
                <w:color w:val="000000" w:themeColor="text1"/>
                <w:spacing w:val="2"/>
                <w:kern w:val="0"/>
                <w:sz w:val="24"/>
                <w:lang w:eastAsia="zh-CN"/>
                <w14:textFill>
                  <w14:solidFill>
                    <w14:schemeClr w14:val="tx1"/>
                  </w14:solidFill>
                </w14:textFill>
              </w:rPr>
              <w:t>埋设</w:t>
            </w:r>
            <w:r>
              <w:rPr>
                <w:color w:val="000000" w:themeColor="text1"/>
                <w:spacing w:val="2"/>
                <w:kern w:val="0"/>
                <w:sz w:val="24"/>
                <w14:textFill>
                  <w14:solidFill>
                    <w14:schemeClr w14:val="tx1"/>
                  </w14:solidFill>
                </w14:textFill>
              </w:rPr>
              <w:t>深度还应尽量避开土层软硬变化明显的区域，并须满足抗浮要求，同时其深度还应满足规划河床标高的要求。</w:t>
            </w:r>
          </w:p>
          <w:p>
            <w:pPr>
              <w:pStyle w:val="99"/>
              <w:spacing w:line="360" w:lineRule="auto"/>
              <w:ind w:left="593"/>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pacing w:val="-1"/>
                <w:sz w:val="24"/>
                <w:szCs w:val="24"/>
                <w14:textOutline w14:w="4356" w14:cap="sq" w14:cmpd="sng" w14:algn="ctr">
                  <w14:solidFill>
                    <w14:srgbClr w14:val="000000"/>
                  </w14:solidFill>
                  <w14:prstDash w14:val="solid"/>
                  <w14:bevel/>
                </w14:textOutline>
                <w14:textFill>
                  <w14:solidFill>
                    <w14:schemeClr w14:val="tx1"/>
                  </w14:solidFill>
                </w14:textFill>
              </w:rPr>
              <w:t>产污环节分析：</w:t>
            </w:r>
          </w:p>
          <w:p>
            <w:pPr>
              <w:pStyle w:val="99"/>
              <w:spacing w:line="360" w:lineRule="auto"/>
              <w:ind w:right="107" w:firstLine="488" w:firstLineChars="200"/>
              <w:jc w:val="both"/>
              <w:rPr>
                <w:rFonts w:ascii="Times New Roman" w:hAnsi="Times New Roman" w:cs="Times New Roman"/>
                <w:color w:val="000000" w:themeColor="text1"/>
                <w:spacing w:val="-1"/>
                <w:sz w:val="24"/>
                <w:szCs w:val="24"/>
                <w14:textFill>
                  <w14:solidFill>
                    <w14:schemeClr w14:val="tx1"/>
                  </w14:solidFill>
                </w14:textFill>
              </w:rPr>
            </w:pPr>
            <w:r>
              <w:rPr>
                <w:rFonts w:ascii="Times New Roman" w:hAnsi="Times New Roman" w:cs="Times New Roman"/>
                <w:color w:val="000000" w:themeColor="text1"/>
                <w:spacing w:val="2"/>
                <w:sz w:val="24"/>
                <w:szCs w:val="24"/>
                <w14:textFill>
                  <w14:solidFill>
                    <w14:schemeClr w14:val="tx1"/>
                  </w14:solidFill>
                </w14:textFill>
              </w:rPr>
              <w:t>管道敷设施工期间的产污主要是施工扬尘以及施工机械尾气、管道焊接废气</w:t>
            </w:r>
            <w:r>
              <w:rPr>
                <w:rFonts w:hint="eastAsia" w:ascii="Times New Roman" w:hAnsi="Times New Roman" w:cs="Times New Roman"/>
                <w:color w:val="000000" w:themeColor="text1"/>
                <w:spacing w:val="2"/>
                <w:sz w:val="24"/>
                <w:szCs w:val="24"/>
                <w14:textFill>
                  <w14:solidFill>
                    <w14:schemeClr w14:val="tx1"/>
                  </w14:solidFill>
                </w14:textFill>
              </w:rPr>
              <w:t>、</w:t>
            </w:r>
            <w:r>
              <w:rPr>
                <w:rFonts w:ascii="Times New Roman" w:hAnsi="Times New Roman" w:cs="Times New Roman"/>
                <w:color w:val="000000" w:themeColor="text1"/>
                <w:spacing w:val="2"/>
                <w:sz w:val="24"/>
                <w:szCs w:val="24"/>
                <w14:textFill>
                  <w14:solidFill>
                    <w14:schemeClr w14:val="tx1"/>
                  </w14:solidFill>
                </w14:textFill>
              </w:rPr>
              <w:t>施工噪</w:t>
            </w:r>
            <w:r>
              <w:rPr>
                <w:rFonts w:ascii="Times New Roman" w:hAnsi="Times New Roman" w:cs="Times New Roman"/>
                <w:color w:val="000000" w:themeColor="text1"/>
                <w:spacing w:val="1"/>
                <w:sz w:val="24"/>
                <w:szCs w:val="24"/>
                <w14:textFill>
                  <w14:solidFill>
                    <w14:schemeClr w14:val="tx1"/>
                  </w14:solidFill>
                </w14:textFill>
              </w:rPr>
              <w:t>声、施工废</w:t>
            </w:r>
            <w:r>
              <w:rPr>
                <w:rFonts w:ascii="Times New Roman" w:hAnsi="Times New Roman" w:cs="Times New Roman"/>
                <w:color w:val="000000" w:themeColor="text1"/>
                <w:sz w:val="24"/>
                <w:szCs w:val="24"/>
                <w14:textFill>
                  <w14:solidFill>
                    <w14:schemeClr w14:val="tx1"/>
                  </w14:solidFill>
                </w14:textFill>
              </w:rPr>
              <w:t>水以及施工垃圾（如建筑垃圾、施工人员的生活垃圾和土石方等</w:t>
            </w:r>
            <w:r>
              <w:rPr>
                <w:rFonts w:ascii="Times New Roman" w:hAnsi="Times New Roman" w:cs="Times New Roman"/>
                <w:color w:val="000000" w:themeColor="text1"/>
                <w:spacing w:val="26"/>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以及施</w:t>
            </w:r>
            <w:r>
              <w:rPr>
                <w:rFonts w:ascii="Times New Roman" w:hAnsi="Times New Roman" w:cs="Times New Roman"/>
                <w:color w:val="000000" w:themeColor="text1"/>
                <w:spacing w:val="-1"/>
                <w:sz w:val="24"/>
                <w:szCs w:val="24"/>
                <w14:textFill>
                  <w14:solidFill>
                    <w14:schemeClr w14:val="tx1"/>
                  </w14:solidFill>
                </w14:textFill>
              </w:rPr>
              <w:t>工人员产生生活污水和生活垃圾。</w:t>
            </w:r>
          </w:p>
          <w:p>
            <w:pPr>
              <w:pStyle w:val="99"/>
              <w:spacing w:line="360" w:lineRule="auto"/>
              <w:ind w:right="108" w:firstLine="482" w:firstLineChars="200"/>
              <w:jc w:val="both"/>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二、运营期</w:t>
            </w:r>
          </w:p>
          <w:p>
            <w:pPr>
              <w:autoSpaceDE w:val="0"/>
              <w:autoSpaceDN w:val="0"/>
              <w:adjustRightInd w:val="0"/>
              <w:spacing w:line="360" w:lineRule="auto"/>
              <w:ind w:firstLine="480" w:firstLineChars="200"/>
              <w:rPr>
                <w:bCs/>
                <w:color w:val="000000" w:themeColor="text1"/>
                <w:kern w:val="0"/>
                <w:sz w:val="24"/>
                <w14:textFill>
                  <w14:solidFill>
                    <w14:schemeClr w14:val="tx1"/>
                  </w14:solidFill>
                </w14:textFill>
              </w:rPr>
            </w:pPr>
            <w:r>
              <w:rPr>
                <w:rFonts w:hint="eastAsia"/>
                <w:bCs/>
                <w:color w:val="000000" w:themeColor="text1"/>
                <w:kern w:val="0"/>
                <w:sz w:val="24"/>
                <w14:textFill>
                  <w14:solidFill>
                    <w14:schemeClr w14:val="tx1"/>
                  </w14:solidFill>
                </w14:textFill>
              </w:rPr>
              <w:t>本项目水厂扩建工程运营期及工艺流程产污环节图如下：</w:t>
            </w:r>
          </w:p>
          <w:p>
            <w:pPr>
              <w:rPr>
                <w:color w:val="000000" w:themeColor="text1"/>
                <w14:textFill>
                  <w14:solidFill>
                    <w14:schemeClr w14:val="tx1"/>
                  </w14:solidFill>
                </w14:textFill>
              </w:rPr>
            </w:pPr>
          </w:p>
          <w:p>
            <w:pPr>
              <w:jc w:val="left"/>
              <w:rPr>
                <w:b/>
                <w:bCs/>
                <w:color w:val="000000" w:themeColor="text1"/>
                <w:kern w:val="0"/>
                <w14:textFill>
                  <w14:solidFill>
                    <w14:schemeClr w14:val="tx1"/>
                  </w14:solidFill>
                </w14:textFill>
              </w:rPr>
            </w:pPr>
            <w:r>
              <w:rPr>
                <w:b/>
                <w:bCs/>
                <w:color w:val="000000" w:themeColor="text1"/>
                <w:kern w:val="0"/>
                <w14:textFill>
                  <w14:solidFill>
                    <w14:schemeClr w14:val="tx1"/>
                  </w14:solidFill>
                </w14:textFill>
              </w:rPr>
              <w:drawing>
                <wp:inline distT="0" distB="0" distL="0" distR="0">
                  <wp:extent cx="5356225" cy="3001010"/>
                  <wp:effectExtent l="0" t="0" r="0" b="8890"/>
                  <wp:docPr id="9" name="图片 9" descr="C:\Users\DELL\Documents\WeChat Files\wxid_y67yud493lum22\FileStorage\Temp\17008322633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DELL\Documents\WeChat Files\wxid_y67yud493lum22\FileStorage\Temp\170083226332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366142" cy="3006780"/>
                          </a:xfrm>
                          <a:prstGeom prst="rect">
                            <a:avLst/>
                          </a:prstGeom>
                          <a:noFill/>
                          <a:ln>
                            <a:noFill/>
                          </a:ln>
                        </pic:spPr>
                      </pic:pic>
                    </a:graphicData>
                  </a:graphic>
                </wp:inline>
              </w:drawing>
            </w:r>
          </w:p>
          <w:p>
            <w:pPr>
              <w:jc w:val="center"/>
              <w:rPr>
                <w:b/>
                <w:bCs/>
                <w:color w:val="000000" w:themeColor="text1"/>
                <w:kern w:val="0"/>
                <w14:textFill>
                  <w14:solidFill>
                    <w14:schemeClr w14:val="tx1"/>
                  </w14:solidFill>
                </w14:textFill>
              </w:rPr>
            </w:pPr>
          </w:p>
          <w:p>
            <w:pPr>
              <w:jc w:val="center"/>
              <w:rPr>
                <w:b/>
                <w:bCs/>
                <w:color w:val="000000" w:themeColor="text1"/>
                <w:kern w:val="0"/>
                <w:sz w:val="24"/>
                <w:szCs w:val="30"/>
                <w14:textFill>
                  <w14:solidFill>
                    <w14:schemeClr w14:val="tx1"/>
                  </w14:solidFill>
                </w14:textFill>
              </w:rPr>
            </w:pPr>
            <w:r>
              <w:rPr>
                <w:b/>
                <w:bCs/>
                <w:color w:val="000000" w:themeColor="text1"/>
                <w:kern w:val="0"/>
                <w14:textFill>
                  <w14:solidFill>
                    <w14:schemeClr w14:val="tx1"/>
                  </w14:solidFill>
                </w14:textFill>
              </w:rPr>
              <w:t>图2-</w:t>
            </w:r>
            <w:r>
              <w:rPr>
                <w:rFonts w:hint="eastAsia"/>
                <w:b/>
                <w:bCs/>
                <w:color w:val="000000" w:themeColor="text1"/>
                <w:kern w:val="0"/>
                <w14:textFill>
                  <w14:solidFill>
                    <w14:schemeClr w14:val="tx1"/>
                  </w14:solidFill>
                </w14:textFill>
              </w:rPr>
              <w:t>4</w:t>
            </w:r>
            <w:r>
              <w:rPr>
                <w:b/>
                <w:bCs/>
                <w:color w:val="000000" w:themeColor="text1"/>
                <w:kern w:val="0"/>
                <w14:textFill>
                  <w14:solidFill>
                    <w14:schemeClr w14:val="tx1"/>
                  </w14:solidFill>
                </w14:textFill>
              </w:rPr>
              <w:t xml:space="preserve"> 水厂扩建工程运营期</w:t>
            </w:r>
            <w:r>
              <w:rPr>
                <w:rFonts w:hint="eastAsia"/>
                <w:b/>
                <w:bCs/>
                <w:color w:val="000000" w:themeColor="text1"/>
                <w:kern w:val="0"/>
                <w14:textFill>
                  <w14:solidFill>
                    <w14:schemeClr w14:val="tx1"/>
                  </w14:solidFill>
                </w14:textFill>
              </w:rPr>
              <w:t>工艺流程及产污环节</w:t>
            </w:r>
            <w:r>
              <w:rPr>
                <w:b/>
                <w:bCs/>
                <w:color w:val="000000" w:themeColor="text1"/>
                <w:kern w:val="0"/>
                <w14:textFill>
                  <w14:solidFill>
                    <w14:schemeClr w14:val="tx1"/>
                  </w14:solidFill>
                </w14:textFill>
              </w:rPr>
              <w:t>图</w:t>
            </w:r>
          </w:p>
          <w:p>
            <w:pPr>
              <w:spacing w:line="520" w:lineRule="exact"/>
              <w:ind w:firstLine="480" w:firstLineChars="200"/>
              <w:textAlignment w:val="baseline"/>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流程</w:t>
            </w:r>
            <w:r>
              <w:rPr>
                <w:rFonts w:hint="eastAsia"/>
                <w:color w:val="000000" w:themeColor="text1"/>
                <w:kern w:val="0"/>
                <w:sz w:val="24"/>
                <w14:textFill>
                  <w14:solidFill>
                    <w14:schemeClr w14:val="tx1"/>
                  </w14:solidFill>
                </w14:textFill>
              </w:rPr>
              <w:t>简述</w:t>
            </w:r>
            <w:r>
              <w:rPr>
                <w:color w:val="000000" w:themeColor="text1"/>
                <w:kern w:val="0"/>
                <w:sz w:val="24"/>
                <w14:textFill>
                  <w14:solidFill>
                    <w14:schemeClr w14:val="tx1"/>
                  </w14:solidFill>
                </w14:textFill>
              </w:rPr>
              <w:t>：</w:t>
            </w:r>
          </w:p>
          <w:p>
            <w:pPr>
              <w:spacing w:line="520" w:lineRule="exact"/>
              <w:ind w:firstLine="480" w:firstLineChars="200"/>
              <w:textAlignment w:val="baseline"/>
              <w:rPr>
                <w:color w:val="000000" w:themeColor="text1"/>
                <w:spacing w:val="2"/>
                <w:kern w:val="0"/>
                <w:sz w:val="24"/>
                <w14:textFill>
                  <w14:solidFill>
                    <w14:schemeClr w14:val="tx1"/>
                  </w14:solidFill>
                </w14:textFill>
              </w:rPr>
            </w:pPr>
            <w:r>
              <w:rPr>
                <w:rFonts w:hint="eastAsia"/>
                <w:color w:val="000000" w:themeColor="text1"/>
                <w:kern w:val="0"/>
                <w:sz w:val="24"/>
                <w14:textFill>
                  <w14:solidFill>
                    <w14:schemeClr w14:val="tx1"/>
                  </w14:solidFill>
                </w14:textFill>
              </w:rPr>
              <w:t>（1）预</w:t>
            </w:r>
            <w:r>
              <w:rPr>
                <w:rFonts w:hint="eastAsia"/>
                <w:color w:val="000000" w:themeColor="text1"/>
                <w:spacing w:val="2"/>
                <w:kern w:val="0"/>
                <w:sz w:val="24"/>
                <w14:textFill>
                  <w14:solidFill>
                    <w14:schemeClr w14:val="tx1"/>
                  </w14:solidFill>
                </w14:textFill>
              </w:rPr>
              <w:t>氧化池</w:t>
            </w:r>
          </w:p>
          <w:p>
            <w:pPr>
              <w:spacing w:line="520" w:lineRule="exact"/>
              <w:ind w:firstLine="480" w:firstLineChars="200"/>
              <w:textAlignment w:val="baseline"/>
              <w:rPr>
                <w:color w:val="FF0000"/>
                <w:kern w:val="0"/>
                <w:sz w:val="24"/>
              </w:rPr>
            </w:pPr>
            <w:r>
              <w:rPr>
                <w:color w:val="000000" w:themeColor="text1"/>
                <w:kern w:val="0"/>
                <w:sz w:val="24"/>
                <w14:textFill>
                  <w14:solidFill>
                    <w14:schemeClr w14:val="tx1"/>
                  </w14:solidFill>
                </w14:textFill>
              </w:rPr>
              <w:t>作为高锰酸钾氧化接触池兼具配水池作用，远期增加深度处理工艺时可改造为预臭氧接触池。</w:t>
            </w:r>
            <w:r>
              <w:rPr>
                <w:rFonts w:hint="eastAsia"/>
                <w:color w:val="000000" w:themeColor="text1"/>
                <w:kern w:val="0"/>
                <w:sz w:val="24"/>
                <w14:textFill>
                  <w14:solidFill>
                    <w14:schemeClr w14:val="tx1"/>
                  </w14:solidFill>
                </w14:textFill>
              </w:rPr>
              <w:t>投加次氯酸钠溶液，可杀死原水中的病毒及细菌；添加絮凝剂（聚合氯化铝）可使水中呈胶体状态存在的污染物互相凝聚，形成大而重的絮凝体，以利于在重力作用下在预氧化池中除去。</w:t>
            </w:r>
            <w:r>
              <w:rPr>
                <w:color w:val="000000" w:themeColor="text1"/>
                <w:kern w:val="0"/>
                <w:sz w:val="24"/>
                <w14:textFill>
                  <w14:solidFill>
                    <w14:schemeClr w14:val="tx1"/>
                  </w14:solidFill>
                </w14:textFill>
              </w:rPr>
              <w:t>投加PAM 助凝剂来提高混凝效果，同时采用高锰酸钾</w:t>
            </w:r>
            <w:r>
              <w:rPr>
                <w:color w:val="000000" w:themeColor="text1"/>
                <w:sz w:val="24"/>
                <w14:textFill>
                  <w14:solidFill>
                    <w14:schemeClr w14:val="tx1"/>
                  </w14:solidFill>
                </w14:textFill>
              </w:rPr>
              <w:t>预氧化也能起</w:t>
            </w:r>
            <w:r>
              <w:rPr>
                <w:color w:val="000000" w:themeColor="text1"/>
                <w:kern w:val="0"/>
                <w:sz w:val="24"/>
                <w14:textFill>
                  <w14:solidFill>
                    <w14:schemeClr w14:val="tx1"/>
                  </w14:solidFill>
                </w14:textFill>
              </w:rPr>
              <w:t>到一定助凝效果</w:t>
            </w:r>
            <w:r>
              <w:rPr>
                <w:rFonts w:hint="eastAsia"/>
                <w:color w:val="000000" w:themeColor="text1"/>
                <w:kern w:val="0"/>
                <w:sz w:val="24"/>
                <w14:textFill>
                  <w14:solidFill>
                    <w14:schemeClr w14:val="tx1"/>
                  </w14:solidFill>
                </w14:textFill>
              </w:rPr>
              <w:t>。</w:t>
            </w:r>
            <w:r>
              <w:rPr>
                <w:rFonts w:hint="eastAsia"/>
                <w:color w:val="FF0000"/>
                <w:sz w:val="24"/>
              </w:rPr>
              <w:t>聚丙烯酰胺PAM用于絮凝，聚合氯化铝PAC用于沉淀，互相作用，同时投加。</w:t>
            </w:r>
          </w:p>
          <w:p>
            <w:pPr>
              <w:spacing w:line="520" w:lineRule="exact"/>
              <w:ind w:firstLine="480" w:firstLineChars="200"/>
              <w:textAlignment w:val="baseline"/>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（2）</w:t>
            </w:r>
            <w:r>
              <w:rPr>
                <w:color w:val="000000" w:themeColor="text1"/>
                <w:kern w:val="0"/>
                <w:sz w:val="24"/>
                <w14:textFill>
                  <w14:solidFill>
                    <w14:schemeClr w14:val="tx1"/>
                  </w14:solidFill>
                </w14:textFill>
              </w:rPr>
              <w:t>结晶除硬装置</w:t>
            </w:r>
          </w:p>
          <w:p>
            <w:pPr>
              <w:spacing w:line="520" w:lineRule="exact"/>
              <w:ind w:firstLine="480" w:firstLineChars="200"/>
              <w:textAlignment w:val="baseline"/>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除硬处理采用分体式改良型诱晶软化装置，配套药剂投加隔膜泵</w:t>
            </w:r>
            <w:r>
              <w:rPr>
                <w:rFonts w:hint="eastAsia"/>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配套药剂投加隔膜泵，投加食品级氢氧化钠</w:t>
            </w:r>
            <w:r>
              <w:rPr>
                <w:rFonts w:hint="eastAsia"/>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食品级除硬絮凝剂</w:t>
            </w:r>
            <w:r>
              <w:rPr>
                <w:rFonts w:hint="eastAsia"/>
                <w:color w:val="000000" w:themeColor="text1"/>
                <w:kern w:val="0"/>
                <w:sz w:val="24"/>
                <w14:textFill>
                  <w14:solidFill>
                    <w14:schemeClr w14:val="tx1"/>
                  </w14:solidFill>
                </w14:textFill>
              </w:rPr>
              <w:t>。</w:t>
            </w:r>
          </w:p>
          <w:p>
            <w:pPr>
              <w:spacing w:line="520" w:lineRule="exact"/>
              <w:ind w:firstLine="480" w:firstLineChars="200"/>
              <w:textAlignment w:val="baseline"/>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（3）</w:t>
            </w:r>
            <w:r>
              <w:rPr>
                <w:color w:val="000000" w:themeColor="text1"/>
                <w:kern w:val="0"/>
                <w:sz w:val="24"/>
                <w14:textFill>
                  <w14:solidFill>
                    <w14:schemeClr w14:val="tx1"/>
                  </w14:solidFill>
                </w14:textFill>
              </w:rPr>
              <w:t>斜管沉淀池</w:t>
            </w:r>
          </w:p>
          <w:p>
            <w:pPr>
              <w:spacing w:line="520" w:lineRule="exact"/>
              <w:ind w:firstLine="480" w:firstLineChars="200"/>
              <w:textAlignment w:val="baseline"/>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设斜管沉淀池2座，混合方式采用机械搅拌，设机械混合池2座，搅拌池停留时间约60S。沉淀采用斜管沉淀池形式，沉淀池底部设排泥斗，通过排泥管将斗内污泥排出。</w:t>
            </w:r>
          </w:p>
          <w:p>
            <w:pPr>
              <w:spacing w:line="520" w:lineRule="exact"/>
              <w:ind w:firstLine="480" w:firstLineChars="200"/>
              <w:textAlignment w:val="baseline"/>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（4）</w:t>
            </w:r>
            <w:r>
              <w:rPr>
                <w:color w:val="000000" w:themeColor="text1"/>
                <w:kern w:val="0"/>
                <w:sz w:val="24"/>
                <w14:textFill>
                  <w14:solidFill>
                    <w14:schemeClr w14:val="tx1"/>
                  </w14:solidFill>
                </w14:textFill>
              </w:rPr>
              <w:t>V 型</w:t>
            </w:r>
            <w:r>
              <w:rPr>
                <w:rFonts w:hint="eastAsia"/>
                <w:color w:val="000000" w:themeColor="text1"/>
                <w:kern w:val="0"/>
                <w:sz w:val="24"/>
                <w:lang w:eastAsia="zh-CN"/>
                <w14:textFill>
                  <w14:solidFill>
                    <w14:schemeClr w14:val="tx1"/>
                  </w14:solidFill>
                </w14:textFill>
              </w:rPr>
              <w:t>滤池</w:t>
            </w:r>
          </w:p>
          <w:p>
            <w:pPr>
              <w:spacing w:line="520" w:lineRule="exact"/>
              <w:ind w:firstLine="480" w:firstLineChars="200"/>
              <w:textAlignment w:val="baseline"/>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本项目过滤工段采用气水反冲洗滤池工艺，进水为“V”型槽，采用气水反冲洗，适用于大、中型水厂。气水反冲洗滤池的主要特点是：可采用较粗较厚滤层以增加过滤周期，由于反冲时滤层不膨胀，故整个滤层在深度方向的粒径分布基本均匀，不发生水力分级现象，使滤层含污能力提高。</w:t>
            </w:r>
          </w:p>
          <w:p>
            <w:pPr>
              <w:spacing w:line="520" w:lineRule="exact"/>
              <w:ind w:firstLine="480" w:firstLineChars="200"/>
              <w:textAlignment w:val="baseline"/>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（5）消毒工艺</w:t>
            </w:r>
          </w:p>
          <w:p>
            <w:pPr>
              <w:spacing w:line="520" w:lineRule="exact"/>
              <w:ind w:firstLine="480" w:firstLineChars="200"/>
              <w:textAlignment w:val="baseline"/>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出水消毒方式考虑采用次氯酸钠方式消毒。次氯酸钠（</w:t>
            </w:r>
            <w:r>
              <w:rPr>
                <w:color w:val="000000" w:themeColor="text1"/>
                <w:kern w:val="0"/>
                <w:sz w:val="24"/>
                <w14:textFill>
                  <w14:solidFill>
                    <w14:schemeClr w14:val="tx1"/>
                  </w14:solidFill>
                </w14:textFill>
              </w:rPr>
              <w:t>NaClO</w:t>
            </w:r>
            <w:r>
              <w:rPr>
                <w:rFonts w:hint="eastAsia"/>
                <w:color w:val="000000" w:themeColor="text1"/>
                <w:kern w:val="0"/>
                <w:sz w:val="24"/>
                <w14:textFill>
                  <w14:solidFill>
                    <w14:schemeClr w14:val="tx1"/>
                  </w14:solidFill>
                </w14:textFill>
              </w:rPr>
              <w:t>）是一种强氧化剂，在溶液中生成次氯酸离子，通过水解反应生成次氯酸，具有</w:t>
            </w:r>
            <w:r>
              <w:rPr>
                <w:rFonts w:hint="eastAsia"/>
                <w:color w:val="000000" w:themeColor="text1"/>
                <w:kern w:val="0"/>
                <w:sz w:val="24"/>
                <w:lang w:eastAsia="zh-CN"/>
                <w14:textFill>
                  <w14:solidFill>
                    <w14:schemeClr w14:val="tx1"/>
                  </w14:solidFill>
                </w14:textFill>
              </w:rPr>
              <w:t>与其他</w:t>
            </w:r>
            <w:r>
              <w:rPr>
                <w:rFonts w:hint="eastAsia"/>
                <w:color w:val="000000" w:themeColor="text1"/>
                <w:kern w:val="0"/>
                <w:sz w:val="24"/>
                <w14:textFill>
                  <w14:solidFill>
                    <w14:schemeClr w14:val="tx1"/>
                  </w14:solidFill>
                </w14:textFill>
              </w:rPr>
              <w:t>氯的衍生物相同的氧化和消毒作用，但其效果不如</w:t>
            </w:r>
            <w:r>
              <w:rPr>
                <w:color w:val="000000" w:themeColor="text1"/>
                <w:kern w:val="0"/>
                <w:sz w:val="24"/>
                <w14:textFill>
                  <w14:solidFill>
                    <w14:schemeClr w14:val="tx1"/>
                  </w14:solidFill>
                </w14:textFill>
              </w:rPr>
              <w:t>Cl</w:t>
            </w:r>
            <w:r>
              <w:rPr>
                <w:color w:val="000000" w:themeColor="text1"/>
                <w:kern w:val="0"/>
                <w:sz w:val="24"/>
                <w:vertAlign w:val="subscript"/>
                <w14:textFill>
                  <w14:solidFill>
                    <w14:schemeClr w14:val="tx1"/>
                  </w14:solidFill>
                </w14:textFill>
              </w:rPr>
              <w:t>2</w:t>
            </w:r>
            <w:r>
              <w:rPr>
                <w:rFonts w:hint="eastAsia"/>
                <w:color w:val="000000" w:themeColor="text1"/>
                <w:kern w:val="0"/>
                <w:sz w:val="24"/>
                <w14:textFill>
                  <w14:solidFill>
                    <w14:schemeClr w14:val="tx1"/>
                  </w14:solidFill>
                </w14:textFill>
              </w:rPr>
              <w:t>强。次氯酸钠所含的有效氯易受日光、温度的影响而分解，故一般采用现场制取，就地投加，不宜储运。次氯酸钠消毒具有运输、存放、使用安全，对环境无毒害，不存在跑气泄漏危险，基本不存在有害残留物等优点，且运行成本与液氯相当。</w:t>
            </w:r>
          </w:p>
          <w:p>
            <w:pPr>
              <w:spacing w:line="520" w:lineRule="exact"/>
              <w:ind w:firstLine="480" w:firstLineChars="200"/>
              <w:textAlignment w:val="baseline"/>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（6）污泥处理</w:t>
            </w:r>
          </w:p>
          <w:p>
            <w:pPr>
              <w:spacing w:line="520" w:lineRule="exact"/>
              <w:ind w:firstLine="480" w:firstLineChars="200"/>
              <w:textAlignment w:val="baseline"/>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滤池反冲洗废水及初滤水经回用池沉淀后，上清液回至预氧化池。</w:t>
            </w:r>
            <w:r>
              <w:rPr>
                <w:color w:val="000000" w:themeColor="text1"/>
                <w:kern w:val="0"/>
                <w:sz w:val="24"/>
                <w14:textFill>
                  <w14:solidFill>
                    <w14:schemeClr w14:val="tx1"/>
                  </w14:solidFill>
                </w14:textFill>
              </w:rPr>
              <w:t>设1座排泥池用于接收沉淀池排泥、回收池底泥和脱水机房滤液</w:t>
            </w:r>
            <w:r>
              <w:rPr>
                <w:rFonts w:hint="eastAsia"/>
                <w:color w:val="000000" w:themeColor="text1"/>
                <w:kern w:val="0"/>
                <w:sz w:val="24"/>
                <w14:textFill>
                  <w14:solidFill>
                    <w14:schemeClr w14:val="tx1"/>
                  </w14:solidFill>
                </w14:textFill>
              </w:rPr>
              <w:t>等</w:t>
            </w:r>
            <w:r>
              <w:rPr>
                <w:color w:val="000000" w:themeColor="text1"/>
                <w:kern w:val="0"/>
                <w:sz w:val="24"/>
                <w14:textFill>
                  <w14:solidFill>
                    <w14:schemeClr w14:val="tx1"/>
                  </w14:solidFill>
                </w14:textFill>
              </w:rPr>
              <w:t>生产废水。生产废水经造粒流化床设备进行泥水分离</w:t>
            </w:r>
            <w:r>
              <w:rPr>
                <w:rFonts w:hint="eastAsia"/>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使污泥进一步得以浓缩</w:t>
            </w:r>
            <w:r>
              <w:rPr>
                <w:rFonts w:hint="eastAsia"/>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造粒流化床泥水分离后的上清液排入</w:t>
            </w:r>
            <w:r>
              <w:rPr>
                <w:rFonts w:hint="eastAsia"/>
                <w:color w:val="000000" w:themeColor="text1"/>
                <w:sz w:val="24"/>
                <w14:textFill>
                  <w14:solidFill>
                    <w14:schemeClr w14:val="tx1"/>
                  </w14:solidFill>
                </w14:textFill>
              </w:rPr>
              <w:t>预氧化池，滤液</w:t>
            </w:r>
            <w:r>
              <w:rPr>
                <w:color w:val="000000" w:themeColor="text1"/>
                <w:sz w:val="24"/>
                <w14:textFill>
                  <w14:solidFill>
                    <w14:schemeClr w14:val="tx1"/>
                  </w14:solidFill>
                </w14:textFill>
              </w:rPr>
              <w:t>排入</w:t>
            </w:r>
            <w:r>
              <w:rPr>
                <w:rFonts w:hint="eastAsia"/>
                <w:color w:val="000000" w:themeColor="text1"/>
                <w:sz w:val="24"/>
                <w14:textFill>
                  <w14:solidFill>
                    <w14:schemeClr w14:val="tx1"/>
                  </w14:solidFill>
                </w14:textFill>
              </w:rPr>
              <w:t>排泥池</w:t>
            </w:r>
            <w:r>
              <w:rPr>
                <w:rFonts w:hint="eastAsia" w:ascii="宋体" w:hAnsi="宋体"/>
                <w:color w:val="000000" w:themeColor="text1"/>
                <w:sz w:val="24"/>
                <w14:textFill>
                  <w14:solidFill>
                    <w14:schemeClr w14:val="tx1"/>
                  </w14:solidFill>
                </w14:textFill>
              </w:rPr>
              <w:t>继续处理</w:t>
            </w:r>
            <w:r>
              <w:rPr>
                <w:color w:val="000000" w:themeColor="text1"/>
                <w:kern w:val="0"/>
                <w:sz w:val="24"/>
                <w14:textFill>
                  <w14:solidFill>
                    <w14:schemeClr w14:val="tx1"/>
                  </w14:solidFill>
                </w14:textFill>
              </w:rPr>
              <w:t>。</w:t>
            </w:r>
            <w:r>
              <w:rPr>
                <w:rFonts w:hint="eastAsia"/>
                <w:color w:val="000000" w:themeColor="text1"/>
                <w:kern w:val="0"/>
                <w:sz w:val="24"/>
                <w14:textFill>
                  <w14:solidFill>
                    <w14:schemeClr w14:val="tx1"/>
                  </w14:solidFill>
                </w14:textFill>
              </w:rPr>
              <w:t>底部污泥依次进入污泥脱水机房，</w:t>
            </w:r>
            <w:r>
              <w:rPr>
                <w:color w:val="000000" w:themeColor="text1"/>
                <w:kern w:val="0"/>
                <w:sz w:val="24"/>
                <w14:textFill>
                  <w14:solidFill>
                    <w14:schemeClr w14:val="tx1"/>
                  </w14:solidFill>
                </w14:textFill>
              </w:rPr>
              <w:t>经高压带机进行脱水，脱水至60%含水率后</w:t>
            </w:r>
            <w:r>
              <w:rPr>
                <w:rFonts w:hint="eastAsia"/>
                <w:color w:val="000000" w:themeColor="text1"/>
                <w:kern w:val="0"/>
                <w:sz w:val="24"/>
                <w14:textFill>
                  <w14:solidFill>
                    <w14:schemeClr w14:val="tx1"/>
                  </w14:solidFill>
                </w14:textFill>
              </w:rPr>
              <w:t>干泥饼外运处置，脱水滤液进入排泥池继续处理。</w:t>
            </w:r>
          </w:p>
          <w:p>
            <w:pPr>
              <w:spacing w:line="520" w:lineRule="exact"/>
              <w:ind w:firstLine="482" w:firstLineChars="200"/>
              <w:textAlignment w:val="baseline"/>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 xml:space="preserve">产污分析说明： </w:t>
            </w:r>
          </w:p>
          <w:p>
            <w:pPr>
              <w:pStyle w:val="69"/>
              <w:widowControl/>
              <w:numPr>
                <w:ilvl w:val="0"/>
                <w:numId w:val="2"/>
              </w:numPr>
              <w:spacing w:line="520" w:lineRule="exact"/>
              <w:ind w:firstLineChars="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废水：本项目废水主要为排泥水，反冲洗水，压滤液和员工生活污水；</w:t>
            </w:r>
          </w:p>
          <w:p>
            <w:pPr>
              <w:widowControl/>
              <w:spacing w:line="520" w:lineRule="exact"/>
              <w:ind w:firstLine="480" w:firstLineChars="200"/>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fldChar w:fldCharType="begin"/>
            </w:r>
            <w:r>
              <w:rPr>
                <w:rFonts w:ascii="宋体" w:hAnsi="宋体" w:cs="宋体"/>
                <w:color w:val="000000" w:themeColor="text1"/>
                <w:kern w:val="0"/>
                <w:sz w:val="24"/>
                <w14:textFill>
                  <w14:solidFill>
                    <w14:schemeClr w14:val="tx1"/>
                  </w14:solidFill>
                </w14:textFill>
              </w:rPr>
              <w:instrText xml:space="preserve"> </w:instrText>
            </w:r>
            <w:r>
              <w:rPr>
                <w:rFonts w:hint="eastAsia" w:ascii="宋体" w:hAnsi="宋体" w:cs="宋体"/>
                <w:color w:val="000000" w:themeColor="text1"/>
                <w:kern w:val="0"/>
                <w:sz w:val="24"/>
                <w14:textFill>
                  <w14:solidFill>
                    <w14:schemeClr w14:val="tx1"/>
                  </w14:solidFill>
                </w14:textFill>
              </w:rPr>
              <w:instrText xml:space="preserve">= 2 \* GB3</w:instrText>
            </w:r>
            <w:r>
              <w:rPr>
                <w:rFonts w:ascii="宋体" w:hAnsi="宋体" w:cs="宋体"/>
                <w:color w:val="000000" w:themeColor="text1"/>
                <w:kern w:val="0"/>
                <w:sz w:val="24"/>
                <w14:textFill>
                  <w14:solidFill>
                    <w14:schemeClr w14:val="tx1"/>
                  </w14:solidFill>
                </w14:textFill>
              </w:rPr>
              <w:instrText xml:space="preserve"> </w:instrText>
            </w:r>
            <w:r>
              <w:rPr>
                <w:rFonts w:ascii="宋体" w:hAnsi="宋体" w:cs="宋体"/>
                <w:color w:val="000000" w:themeColor="text1"/>
                <w:kern w:val="0"/>
                <w:sz w:val="24"/>
                <w14:textFill>
                  <w14:solidFill>
                    <w14:schemeClr w14:val="tx1"/>
                  </w14:solidFill>
                </w14:textFill>
              </w:rPr>
              <w:fldChar w:fldCharType="separate"/>
            </w:r>
            <w:r>
              <w:rPr>
                <w:rFonts w:hint="eastAsia" w:ascii="宋体" w:hAnsi="宋体" w:cs="宋体"/>
                <w:color w:val="000000" w:themeColor="text1"/>
                <w:kern w:val="0"/>
                <w:sz w:val="24"/>
                <w14:textFill>
                  <w14:solidFill>
                    <w14:schemeClr w14:val="tx1"/>
                  </w14:solidFill>
                </w14:textFill>
              </w:rPr>
              <w:t>②</w:t>
            </w:r>
            <w:r>
              <w:rPr>
                <w:rFonts w:ascii="宋体" w:hAnsi="宋体" w:cs="宋体"/>
                <w:color w:val="000000" w:themeColor="text1"/>
                <w:kern w:val="0"/>
                <w:sz w:val="24"/>
                <w14:textFill>
                  <w14:solidFill>
                    <w14:schemeClr w14:val="tx1"/>
                  </w14:solidFill>
                </w14:textFill>
              </w:rPr>
              <w:fldChar w:fldCharType="end"/>
            </w:r>
            <w:r>
              <w:rPr>
                <w:rFonts w:hint="eastAsia" w:ascii="宋体" w:hAnsi="宋体" w:cs="宋体"/>
                <w:color w:val="000000" w:themeColor="text1"/>
                <w:kern w:val="0"/>
                <w:sz w:val="24"/>
                <w14:textFill>
                  <w14:solidFill>
                    <w14:schemeClr w14:val="tx1"/>
                  </w14:solidFill>
                </w14:textFill>
              </w:rPr>
              <w:t xml:space="preserve">噪声：本项目噪声主要为生产设备所产生的噪声； </w:t>
            </w:r>
          </w:p>
          <w:p>
            <w:pPr>
              <w:widowControl/>
              <w:spacing w:line="520" w:lineRule="exact"/>
              <w:ind w:firstLine="480" w:firstLineChars="200"/>
              <w:rPr>
                <w:color w:val="000000" w:themeColor="text1"/>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fldChar w:fldCharType="begin"/>
            </w:r>
            <w:r>
              <w:rPr>
                <w:rFonts w:ascii="宋体" w:hAnsi="宋体" w:cs="宋体"/>
                <w:color w:val="000000" w:themeColor="text1"/>
                <w:kern w:val="0"/>
                <w:sz w:val="24"/>
                <w14:textFill>
                  <w14:solidFill>
                    <w14:schemeClr w14:val="tx1"/>
                  </w14:solidFill>
                </w14:textFill>
              </w:rPr>
              <w:instrText xml:space="preserve"> </w:instrText>
            </w:r>
            <w:r>
              <w:rPr>
                <w:rFonts w:hint="eastAsia" w:ascii="宋体" w:hAnsi="宋体" w:cs="宋体"/>
                <w:color w:val="000000" w:themeColor="text1"/>
                <w:kern w:val="0"/>
                <w:sz w:val="24"/>
                <w14:textFill>
                  <w14:solidFill>
                    <w14:schemeClr w14:val="tx1"/>
                  </w14:solidFill>
                </w14:textFill>
              </w:rPr>
              <w:instrText xml:space="preserve">= 3 \* GB3</w:instrText>
            </w:r>
            <w:r>
              <w:rPr>
                <w:rFonts w:ascii="宋体" w:hAnsi="宋体" w:cs="宋体"/>
                <w:color w:val="000000" w:themeColor="text1"/>
                <w:kern w:val="0"/>
                <w:sz w:val="24"/>
                <w14:textFill>
                  <w14:solidFill>
                    <w14:schemeClr w14:val="tx1"/>
                  </w14:solidFill>
                </w14:textFill>
              </w:rPr>
              <w:instrText xml:space="preserve"> </w:instrText>
            </w:r>
            <w:r>
              <w:rPr>
                <w:rFonts w:ascii="宋体" w:hAnsi="宋体" w:cs="宋体"/>
                <w:color w:val="000000" w:themeColor="text1"/>
                <w:kern w:val="0"/>
                <w:sz w:val="24"/>
                <w14:textFill>
                  <w14:solidFill>
                    <w14:schemeClr w14:val="tx1"/>
                  </w14:solidFill>
                </w14:textFill>
              </w:rPr>
              <w:fldChar w:fldCharType="separate"/>
            </w:r>
            <w:r>
              <w:rPr>
                <w:rFonts w:hint="eastAsia" w:ascii="宋体" w:hAnsi="宋体" w:cs="宋体"/>
                <w:color w:val="000000" w:themeColor="text1"/>
                <w:kern w:val="0"/>
                <w:sz w:val="24"/>
                <w14:textFill>
                  <w14:solidFill>
                    <w14:schemeClr w14:val="tx1"/>
                  </w14:solidFill>
                </w14:textFill>
              </w:rPr>
              <w:t>③</w:t>
            </w:r>
            <w:r>
              <w:rPr>
                <w:rFonts w:ascii="宋体" w:hAnsi="宋体" w:cs="宋体"/>
                <w:color w:val="000000" w:themeColor="text1"/>
                <w:kern w:val="0"/>
                <w:sz w:val="24"/>
                <w14:textFill>
                  <w14:solidFill>
                    <w14:schemeClr w14:val="tx1"/>
                  </w14:solidFill>
                </w14:textFill>
              </w:rPr>
              <w:fldChar w:fldCharType="end"/>
            </w:r>
            <w:r>
              <w:rPr>
                <w:rFonts w:hint="eastAsia" w:ascii="宋体" w:hAnsi="宋体" w:cs="宋体"/>
                <w:color w:val="000000" w:themeColor="text1"/>
                <w:kern w:val="0"/>
                <w:sz w:val="24"/>
                <w14:textFill>
                  <w14:solidFill>
                    <w14:schemeClr w14:val="tx1"/>
                  </w14:solidFill>
                </w14:textFill>
              </w:rPr>
              <w:t>固体废物：本项目固废主要为废包装材料，污泥</w:t>
            </w:r>
            <w:r>
              <w:rPr>
                <w:rFonts w:hint="eastAsia"/>
                <w:color w:val="000000" w:themeColor="text1"/>
                <w:sz w:val="24"/>
                <w14:textFill>
                  <w14:solidFill>
                    <w14:schemeClr w14:val="tx1"/>
                  </w14:solidFill>
                </w14:textFill>
              </w:rPr>
              <w:t>和生活垃圾，化验室废液、废机油及包装物。</w:t>
            </w:r>
          </w:p>
          <w:p>
            <w:pPr>
              <w:snapToGrid w:val="0"/>
              <w:spacing w:line="520" w:lineRule="exact"/>
              <w:ind w:firstLine="240" w:firstLineChars="100"/>
              <w:rPr>
                <w:color w:val="000000" w:themeColor="text1"/>
                <w14:textFill>
                  <w14:solidFill>
                    <w14:schemeClr w14:val="tx1"/>
                  </w14:solidFill>
                </w14:textFill>
              </w:rPr>
            </w:pPr>
            <w:r>
              <w:rPr>
                <w:color w:val="000000" w:themeColor="text1"/>
                <w:sz w:val="24"/>
                <w14:textFill>
                  <w14:solidFill>
                    <w14:schemeClr w14:val="tx1"/>
                  </w14:solidFill>
                </w14:textFill>
              </w:rPr>
              <w:t>管网运营期没</w:t>
            </w:r>
            <w:r>
              <w:rPr>
                <w:rFonts w:hint="eastAsia"/>
                <w:color w:val="000000" w:themeColor="text1"/>
                <w:sz w:val="24"/>
                <w:lang w:eastAsia="zh-CN"/>
                <w14:textFill>
                  <w14:solidFill>
                    <w14:schemeClr w14:val="tx1"/>
                  </w14:solidFill>
                </w14:textFill>
              </w:rPr>
              <w:t>有生</w:t>
            </w:r>
            <w:r>
              <w:rPr>
                <w:color w:val="000000" w:themeColor="text1"/>
                <w:sz w:val="24"/>
                <w14:textFill>
                  <w14:solidFill>
                    <w14:schemeClr w14:val="tx1"/>
                  </w14:solidFill>
                </w14:textFill>
              </w:rPr>
              <w:t>产排污</w:t>
            </w:r>
            <w:r>
              <w:rPr>
                <w:rFonts w:hint="eastAsia"/>
                <w:color w:val="000000" w:themeColor="text1"/>
                <w:sz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250" w:type="pct"/>
            <w:vAlign w:val="center"/>
          </w:tcPr>
          <w:p>
            <w:pPr>
              <w:pStyle w:val="18"/>
              <w:adjustRightInd w:val="0"/>
              <w:snapToGrid w:val="0"/>
              <w:spacing w:before="0" w:beforeAutospacing="0" w:after="0" w:afterAutospacing="0" w:line="360" w:lineRule="auto"/>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bCs/>
                <w:color w:val="000000" w:themeColor="text1"/>
                <w:kern w:val="2"/>
                <w:szCs w:val="21"/>
                <w14:textFill>
                  <w14:solidFill>
                    <w14:schemeClr w14:val="tx1"/>
                  </w14:solidFill>
                </w14:textFill>
              </w:rPr>
              <w:t>与项目有关的原有环境污染问题</w:t>
            </w:r>
          </w:p>
        </w:tc>
        <w:tc>
          <w:tcPr>
            <w:tcW w:w="4750" w:type="pct"/>
          </w:tcPr>
          <w:p>
            <w:pPr>
              <w:spacing w:line="360" w:lineRule="auto"/>
              <w:ind w:firstLine="474" w:firstLineChars="200"/>
              <w:outlineLvl w:val="1"/>
              <w:rPr>
                <w:rFonts w:ascii="宋体" w:hAnsi="宋体"/>
                <w:b/>
                <w:color w:val="000000" w:themeColor="text1"/>
                <w:spacing w:val="-2"/>
                <w:sz w:val="24"/>
                <w14:textFill>
                  <w14:solidFill>
                    <w14:schemeClr w14:val="tx1"/>
                  </w14:solidFill>
                </w14:textFill>
              </w:rPr>
            </w:pPr>
            <w:r>
              <w:rPr>
                <w:b/>
                <w:bCs/>
                <w:color w:val="000000" w:themeColor="text1"/>
                <w:spacing w:val="-2"/>
                <w:sz w:val="24"/>
                <w14:textFill>
                  <w14:solidFill>
                    <w14:schemeClr w14:val="tx1"/>
                  </w14:solidFill>
                </w14:textFill>
              </w:rPr>
              <w:t>1</w:t>
            </w:r>
            <w:r>
              <w:rPr>
                <w:b/>
                <w:bCs/>
                <w:color w:val="000000" w:themeColor="text1"/>
                <w:spacing w:val="-34"/>
                <w:sz w:val="24"/>
                <w14:textFill>
                  <w14:solidFill>
                    <w14:schemeClr w14:val="tx1"/>
                  </w14:solidFill>
                </w14:textFill>
              </w:rPr>
              <w:t xml:space="preserve"> </w:t>
            </w:r>
            <w:r>
              <w:rPr>
                <w:rFonts w:hint="eastAsia" w:ascii="宋体" w:hAnsi="宋体"/>
                <w:b/>
                <w:color w:val="000000" w:themeColor="text1"/>
                <w:spacing w:val="-2"/>
                <w:sz w:val="24"/>
                <w14:textFill>
                  <w14:solidFill>
                    <w14:schemeClr w14:val="tx1"/>
                  </w14:solidFill>
                </w14:textFill>
              </w:rPr>
              <w:t>、现有项目概况</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现状水厂为《阿拉尔经济技术开发区水厂（现更名为阿拉尔经济技术开发区绿海供水有限责任公司）一期建设项目》，2014年3月4日，项目取得第一师国资委批复（师国资复2014</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 xml:space="preserve"> 9号），2013年11月，建设单位委托中国人民解放军后勤工程学院环境保护科学研究所，承担环境影响评价工作，2014年3月14日，取得新疆生产建设兵团第一师生态环境局关于该项目的批复，批复文号师市环发2014) 16号。项目于2014年6月21日开工建设，2015年7月竣工。2022年1月8日企业完成了一期项目自主竣工环境保护验收。2020年5月14日办理固定污染源排污登记，登记编号91659002092761885Q001W。</w:t>
            </w:r>
            <w:r>
              <w:rPr>
                <w:rFonts w:hint="eastAsia"/>
                <w:color w:val="FF0000"/>
                <w:sz w:val="24"/>
              </w:rPr>
              <w:t>2021年12月29日阿拉尔经济技术开发区绿海供水有限责任公司完成突发环境事件应急预案备案，备案编号66012021C020039。</w:t>
            </w:r>
          </w:p>
          <w:p>
            <w:pPr>
              <w:adjustRightInd w:val="0"/>
              <w:snapToGrid w:val="0"/>
              <w:spacing w:line="360" w:lineRule="auto"/>
              <w:ind w:firstLine="474" w:firstLineChars="200"/>
              <w:rPr>
                <w:b/>
                <w:color w:val="000000" w:themeColor="text1"/>
                <w:spacing w:val="-2"/>
                <w:sz w:val="24"/>
                <w14:textFill>
                  <w14:solidFill>
                    <w14:schemeClr w14:val="tx1"/>
                  </w14:solidFill>
                </w14:textFill>
              </w:rPr>
            </w:pPr>
            <w:r>
              <w:rPr>
                <w:b/>
                <w:color w:val="000000" w:themeColor="text1"/>
                <w:spacing w:val="-2"/>
                <w:sz w:val="24"/>
                <w14:textFill>
                  <w14:solidFill>
                    <w14:schemeClr w14:val="tx1"/>
                  </w14:solidFill>
                </w14:textFill>
              </w:rPr>
              <w:t>2 、</w:t>
            </w:r>
            <w:r>
              <w:rPr>
                <w:rFonts w:hint="eastAsia"/>
                <w:b/>
                <w:color w:val="000000" w:themeColor="text1"/>
                <w:spacing w:val="-2"/>
                <w:sz w:val="24"/>
                <w14:textFill>
                  <w14:solidFill>
                    <w14:schemeClr w14:val="tx1"/>
                  </w14:solidFill>
                </w14:textFill>
              </w:rPr>
              <w:t>现有工程规模及工艺</w:t>
            </w:r>
          </w:p>
          <w:p>
            <w:pPr>
              <w:adjustRightInd w:val="0"/>
              <w:snapToGrid w:val="0"/>
              <w:spacing w:line="360" w:lineRule="auto"/>
              <w:ind w:firstLine="476" w:firstLineChars="200"/>
              <w:rPr>
                <w:color w:val="FF0000"/>
                <w:spacing w:val="-1"/>
                <w:kern w:val="0"/>
                <w:sz w:val="24"/>
              </w:rPr>
            </w:pPr>
            <w:r>
              <w:rPr>
                <w:rFonts w:hint="eastAsia" w:ascii="宋体" w:hAnsi="宋体" w:cs="宋体"/>
                <w:color w:val="FF0000"/>
                <w:spacing w:val="-1"/>
                <w:kern w:val="0"/>
                <w:sz w:val="24"/>
              </w:rPr>
              <w:t>（1）现有工程</w:t>
            </w:r>
            <w:r>
              <w:rPr>
                <w:color w:val="FF0000"/>
                <w:spacing w:val="-1"/>
                <w:kern w:val="0"/>
                <w:sz w:val="24"/>
              </w:rPr>
              <w:t>规模</w:t>
            </w:r>
          </w:p>
          <w:p>
            <w:pPr>
              <w:adjustRightInd w:val="0"/>
              <w:snapToGrid w:val="0"/>
              <w:spacing w:line="360" w:lineRule="auto"/>
              <w:ind w:firstLine="480" w:firstLineChars="200"/>
              <w:rPr>
                <w:color w:val="FF0000"/>
                <w:sz w:val="24"/>
              </w:rPr>
            </w:pPr>
            <w:r>
              <w:rPr>
                <w:rFonts w:hint="eastAsia"/>
                <w:color w:val="FF0000"/>
                <w:sz w:val="24"/>
              </w:rPr>
              <w:t>现有工程设计总生产规模35万</w:t>
            </w:r>
            <w:r>
              <w:rPr>
                <w:color w:val="FF0000"/>
                <w:sz w:val="24"/>
              </w:rPr>
              <w:t>m</w:t>
            </w:r>
            <w:r>
              <w:rPr>
                <w:color w:val="FF0000"/>
                <w:sz w:val="24"/>
                <w:vertAlign w:val="superscript"/>
              </w:rPr>
              <w:t>3</w:t>
            </w:r>
            <w:r>
              <w:rPr>
                <w:color w:val="FF0000"/>
                <w:sz w:val="24"/>
              </w:rPr>
              <w:t>/d，</w:t>
            </w:r>
            <w:r>
              <w:rPr>
                <w:rFonts w:hint="eastAsia"/>
                <w:color w:val="FF0000"/>
                <w:sz w:val="24"/>
              </w:rPr>
              <w:t>近期20万</w:t>
            </w:r>
            <w:r>
              <w:rPr>
                <w:color w:val="FF0000"/>
                <w:sz w:val="24"/>
              </w:rPr>
              <w:t>m</w:t>
            </w:r>
            <w:r>
              <w:rPr>
                <w:color w:val="FF0000"/>
                <w:sz w:val="24"/>
                <w:vertAlign w:val="superscript"/>
              </w:rPr>
              <w:t>3</w:t>
            </w:r>
            <w:r>
              <w:rPr>
                <w:color w:val="FF0000"/>
                <w:sz w:val="24"/>
              </w:rPr>
              <w:t>/d，</w:t>
            </w:r>
            <w:r>
              <w:rPr>
                <w:rFonts w:hint="eastAsia"/>
                <w:color w:val="FF0000"/>
                <w:sz w:val="24"/>
              </w:rPr>
              <w:t>其中生活制水系统5万</w:t>
            </w:r>
            <w:r>
              <w:rPr>
                <w:color w:val="FF0000"/>
                <w:sz w:val="24"/>
              </w:rPr>
              <w:t>m</w:t>
            </w:r>
            <w:r>
              <w:rPr>
                <w:color w:val="FF0000"/>
                <w:sz w:val="24"/>
                <w:vertAlign w:val="superscript"/>
              </w:rPr>
              <w:t>3</w:t>
            </w:r>
            <w:r>
              <w:rPr>
                <w:color w:val="FF0000"/>
                <w:sz w:val="24"/>
              </w:rPr>
              <w:t>/d，</w:t>
            </w:r>
            <w:r>
              <w:rPr>
                <w:rFonts w:hint="eastAsia"/>
                <w:color w:val="FF0000"/>
                <w:sz w:val="24"/>
              </w:rPr>
              <w:t>工业制水系统10万</w:t>
            </w:r>
            <w:r>
              <w:rPr>
                <w:color w:val="FF0000"/>
                <w:sz w:val="24"/>
              </w:rPr>
              <w:t>m</w:t>
            </w:r>
            <w:r>
              <w:rPr>
                <w:color w:val="FF0000"/>
                <w:sz w:val="24"/>
                <w:vertAlign w:val="superscript"/>
              </w:rPr>
              <w:t>3</w:t>
            </w:r>
            <w:r>
              <w:rPr>
                <w:color w:val="FF0000"/>
                <w:sz w:val="24"/>
              </w:rPr>
              <w:t>/d，</w:t>
            </w:r>
            <w:r>
              <w:rPr>
                <w:rFonts w:hint="eastAsia"/>
                <w:color w:val="FF0000"/>
                <w:sz w:val="24"/>
              </w:rPr>
              <w:t>原水增压系统5万</w:t>
            </w:r>
            <w:r>
              <w:rPr>
                <w:color w:val="FF0000"/>
                <w:sz w:val="24"/>
              </w:rPr>
              <w:t>m</w:t>
            </w:r>
            <w:r>
              <w:rPr>
                <w:color w:val="FF0000"/>
                <w:sz w:val="24"/>
                <w:vertAlign w:val="superscript"/>
              </w:rPr>
              <w:t>3</w:t>
            </w:r>
            <w:r>
              <w:rPr>
                <w:color w:val="FF0000"/>
                <w:sz w:val="24"/>
              </w:rPr>
              <w:t>/d</w:t>
            </w:r>
            <w:r>
              <w:rPr>
                <w:rFonts w:hint="eastAsia"/>
                <w:color w:val="FF0000"/>
                <w:sz w:val="24"/>
              </w:rPr>
              <w:t>。建设折板絮凝沉淀池2座、气水反冲滤池2座、清水池2座和一级泵房、二级泵房、加药间、维修间、综合办公楼等辅助工程。</w:t>
            </w:r>
            <w:r>
              <w:rPr>
                <w:color w:val="FF0000"/>
                <w:sz w:val="24"/>
              </w:rPr>
              <w:t>现状供水规模20万m</w:t>
            </w:r>
            <w:r>
              <w:rPr>
                <w:color w:val="FF0000"/>
                <w:sz w:val="24"/>
                <w:vertAlign w:val="superscript"/>
              </w:rPr>
              <w:t>3</w:t>
            </w:r>
            <w:r>
              <w:rPr>
                <w:color w:val="FF0000"/>
                <w:sz w:val="24"/>
              </w:rPr>
              <w:t>/d，其中原水增压系统为5万m</w:t>
            </w:r>
            <w:r>
              <w:rPr>
                <w:color w:val="FF0000"/>
                <w:sz w:val="24"/>
                <w:vertAlign w:val="superscript"/>
              </w:rPr>
              <w:t>3</w:t>
            </w:r>
            <w:r>
              <w:rPr>
                <w:color w:val="FF0000"/>
                <w:sz w:val="24"/>
              </w:rPr>
              <w:t>/d，工业供水量为10万m</w:t>
            </w:r>
            <w:r>
              <w:rPr>
                <w:color w:val="FF0000"/>
                <w:sz w:val="24"/>
                <w:vertAlign w:val="superscript"/>
              </w:rPr>
              <w:t>3</w:t>
            </w:r>
            <w:r>
              <w:rPr>
                <w:color w:val="FF0000"/>
                <w:sz w:val="24"/>
              </w:rPr>
              <w:t>/d，生活用水供水量为5万m</w:t>
            </w:r>
            <w:r>
              <w:rPr>
                <w:color w:val="FF0000"/>
                <w:sz w:val="24"/>
                <w:vertAlign w:val="superscript"/>
              </w:rPr>
              <w:t>3</w:t>
            </w:r>
            <w:r>
              <w:rPr>
                <w:color w:val="FF0000"/>
                <w:sz w:val="24"/>
              </w:rPr>
              <w:t>/d。</w:t>
            </w:r>
          </w:p>
          <w:p>
            <w:pPr>
              <w:pStyle w:val="69"/>
              <w:numPr>
                <w:ilvl w:val="0"/>
                <w:numId w:val="1"/>
              </w:numPr>
              <w:spacing w:line="360" w:lineRule="auto"/>
              <w:ind w:firstLineChars="0"/>
              <w:rPr>
                <w:rFonts w:ascii="Times New Roman" w:hAnsi="Times New Roman" w:cs="Times New Roman"/>
                <w:color w:val="FF0000"/>
                <w:sz w:val="24"/>
                <w:szCs w:val="24"/>
              </w:rPr>
            </w:pPr>
            <w:r>
              <w:rPr>
                <w:rFonts w:ascii="Times New Roman" w:hAnsi="Times New Roman" w:cs="Times New Roman"/>
                <w:color w:val="FF0000"/>
                <w:sz w:val="24"/>
                <w:szCs w:val="24"/>
              </w:rPr>
              <w:t>制水处理工艺</w:t>
            </w:r>
          </w:p>
          <w:p>
            <w:pPr>
              <w:spacing w:line="360" w:lineRule="auto"/>
              <w:ind w:firstLine="480" w:firstLineChars="200"/>
              <w:rPr>
                <w:color w:val="FF0000"/>
                <w:sz w:val="24"/>
              </w:rPr>
            </w:pPr>
            <w:r>
              <w:rPr>
                <w:color w:val="FF0000"/>
                <w:sz w:val="24"/>
              </w:rPr>
              <w:fldChar w:fldCharType="begin"/>
            </w:r>
            <w:r>
              <w:rPr>
                <w:color w:val="FF0000"/>
                <w:sz w:val="24"/>
              </w:rPr>
              <w:instrText xml:space="preserve"> </w:instrText>
            </w:r>
            <w:r>
              <w:rPr>
                <w:rFonts w:hint="eastAsia"/>
                <w:color w:val="FF0000"/>
                <w:sz w:val="24"/>
              </w:rPr>
              <w:instrText xml:space="preserve">= 1 \* GB3</w:instrText>
            </w:r>
            <w:r>
              <w:rPr>
                <w:color w:val="FF0000"/>
                <w:sz w:val="24"/>
              </w:rPr>
              <w:instrText xml:space="preserve"> </w:instrText>
            </w:r>
            <w:r>
              <w:rPr>
                <w:color w:val="FF0000"/>
                <w:sz w:val="24"/>
              </w:rPr>
              <w:fldChar w:fldCharType="separate"/>
            </w:r>
            <w:r>
              <w:rPr>
                <w:rFonts w:hint="eastAsia"/>
                <w:color w:val="FF0000"/>
                <w:sz w:val="24"/>
              </w:rPr>
              <w:t>①</w:t>
            </w:r>
            <w:r>
              <w:rPr>
                <w:color w:val="FF0000"/>
                <w:sz w:val="24"/>
              </w:rPr>
              <w:fldChar w:fldCharType="end"/>
            </w:r>
            <w:r>
              <w:rPr>
                <w:color w:val="FF0000"/>
                <w:sz w:val="24"/>
              </w:rPr>
              <w:t>工业用水</w:t>
            </w:r>
          </w:p>
          <w:p>
            <w:pPr>
              <w:spacing w:line="360" w:lineRule="auto"/>
              <w:ind w:firstLine="480" w:firstLineChars="200"/>
              <w:rPr>
                <w:color w:val="FF0000"/>
                <w:sz w:val="24"/>
              </w:rPr>
            </w:pPr>
            <w:r>
              <w:rPr>
                <w:rFonts w:hint="eastAsia"/>
                <w:color w:val="FF0000"/>
                <w:sz w:val="24"/>
              </w:rPr>
              <w:t>原水经预氧化池处理后进入工业用水制水车间（斜管沉淀池）进入清水池，经二级泵房供至园区工业配水管网，排泥水和反冲洗废水进入储水池，泥沙自然沉淀。</w:t>
            </w:r>
          </w:p>
          <w:p>
            <w:pPr>
              <w:spacing w:line="360" w:lineRule="auto"/>
              <w:ind w:firstLine="480" w:firstLineChars="200"/>
              <w:rPr>
                <w:color w:val="FF0000"/>
                <w:sz w:val="24"/>
              </w:rPr>
            </w:pPr>
            <w:r>
              <w:rPr>
                <w:color w:val="FF0000"/>
                <w:sz w:val="24"/>
              </w:rPr>
              <w:fldChar w:fldCharType="begin"/>
            </w:r>
            <w:r>
              <w:rPr>
                <w:color w:val="FF0000"/>
                <w:sz w:val="24"/>
              </w:rPr>
              <w:instrText xml:space="preserve"> </w:instrText>
            </w:r>
            <w:r>
              <w:rPr>
                <w:rFonts w:hint="eastAsia"/>
                <w:color w:val="FF0000"/>
                <w:sz w:val="24"/>
              </w:rPr>
              <w:instrText xml:space="preserve">= 2 \* GB3</w:instrText>
            </w:r>
            <w:r>
              <w:rPr>
                <w:color w:val="FF0000"/>
                <w:sz w:val="24"/>
              </w:rPr>
              <w:instrText xml:space="preserve"> </w:instrText>
            </w:r>
            <w:r>
              <w:rPr>
                <w:color w:val="FF0000"/>
                <w:sz w:val="24"/>
              </w:rPr>
              <w:fldChar w:fldCharType="separate"/>
            </w:r>
            <w:r>
              <w:rPr>
                <w:rFonts w:hint="eastAsia"/>
                <w:color w:val="FF0000"/>
                <w:sz w:val="24"/>
              </w:rPr>
              <w:t>②</w:t>
            </w:r>
            <w:r>
              <w:rPr>
                <w:color w:val="FF0000"/>
                <w:sz w:val="24"/>
              </w:rPr>
              <w:fldChar w:fldCharType="end"/>
            </w:r>
            <w:r>
              <w:rPr>
                <w:color w:val="FF0000"/>
                <w:sz w:val="24"/>
              </w:rPr>
              <w:t>生活用水</w:t>
            </w:r>
          </w:p>
          <w:p>
            <w:pPr>
              <w:spacing w:line="360" w:lineRule="auto"/>
              <w:ind w:firstLine="480" w:firstLineChars="200"/>
              <w:rPr>
                <w:color w:val="FF0000"/>
                <w:sz w:val="24"/>
              </w:rPr>
            </w:pPr>
            <w:r>
              <w:rPr>
                <w:rFonts w:hint="eastAsia"/>
                <w:color w:val="FF0000"/>
                <w:sz w:val="24"/>
              </w:rPr>
              <w:t>原水经预氧化池处理后进入生活用水制水车间（斜管沉淀池+V型滤池）进入清水池，经二级泵房供至园区生活配水管网，排泥水和反冲洗废水进入储水池，泥沙自然沉淀。次氯酸钠作为消毒剂。</w:t>
            </w:r>
          </w:p>
          <w:p>
            <w:pPr>
              <w:pStyle w:val="5"/>
              <w:spacing w:line="360" w:lineRule="auto"/>
              <w:rPr>
                <w:rFonts w:ascii="Times New Roman" w:hAnsi="Times New Roman" w:eastAsia="宋体" w:cs="Times New Roman"/>
                <w:color w:val="FF0000"/>
                <w:sz w:val="24"/>
                <w:szCs w:val="24"/>
              </w:rPr>
            </w:pPr>
            <w:r>
              <w:rPr>
                <w:rFonts w:ascii="Times New Roman" w:hAnsi="Times New Roman" w:eastAsia="宋体" w:cs="Times New Roman"/>
                <w:color w:val="FF0000"/>
                <w:sz w:val="24"/>
                <w:szCs w:val="24"/>
              </w:rPr>
              <w:fldChar w:fldCharType="begin"/>
            </w:r>
            <w:r>
              <w:rPr>
                <w:rFonts w:ascii="Times New Roman" w:hAnsi="Times New Roman" w:eastAsia="宋体" w:cs="Times New Roman"/>
                <w:color w:val="FF0000"/>
                <w:sz w:val="24"/>
                <w:szCs w:val="24"/>
              </w:rPr>
              <w:instrText xml:space="preserve"> </w:instrText>
            </w:r>
            <w:r>
              <w:rPr>
                <w:rFonts w:hint="eastAsia" w:ascii="Times New Roman" w:hAnsi="Times New Roman" w:eastAsia="宋体" w:cs="Times New Roman"/>
                <w:color w:val="FF0000"/>
                <w:sz w:val="24"/>
                <w:szCs w:val="24"/>
              </w:rPr>
              <w:instrText xml:space="preserve">= 3 \* GB3</w:instrText>
            </w:r>
            <w:r>
              <w:rPr>
                <w:rFonts w:ascii="Times New Roman" w:hAnsi="Times New Roman" w:eastAsia="宋体" w:cs="Times New Roman"/>
                <w:color w:val="FF0000"/>
                <w:sz w:val="24"/>
                <w:szCs w:val="24"/>
              </w:rPr>
              <w:instrText xml:space="preserve"> </w:instrText>
            </w:r>
            <w:r>
              <w:rPr>
                <w:rFonts w:ascii="Times New Roman" w:hAnsi="Times New Roman" w:eastAsia="宋体" w:cs="Times New Roman"/>
                <w:color w:val="FF0000"/>
                <w:sz w:val="24"/>
                <w:szCs w:val="24"/>
              </w:rPr>
              <w:fldChar w:fldCharType="separate"/>
            </w:r>
            <w:r>
              <w:rPr>
                <w:rFonts w:hint="eastAsia" w:ascii="Times New Roman" w:hAnsi="Times New Roman" w:eastAsia="宋体" w:cs="Times New Roman"/>
                <w:color w:val="FF0000"/>
                <w:sz w:val="24"/>
                <w:szCs w:val="24"/>
              </w:rPr>
              <w:t>③</w:t>
            </w:r>
            <w:r>
              <w:rPr>
                <w:rFonts w:ascii="Times New Roman" w:hAnsi="Times New Roman" w:eastAsia="宋体" w:cs="Times New Roman"/>
                <w:color w:val="FF0000"/>
                <w:sz w:val="24"/>
                <w:szCs w:val="24"/>
              </w:rPr>
              <w:fldChar w:fldCharType="end"/>
            </w:r>
            <w:r>
              <w:rPr>
                <w:rFonts w:ascii="Times New Roman" w:hAnsi="Times New Roman" w:eastAsia="宋体" w:cs="Times New Roman"/>
                <w:color w:val="FF0000"/>
                <w:sz w:val="24"/>
                <w:szCs w:val="24"/>
              </w:rPr>
              <w:t>原水增压</w:t>
            </w:r>
          </w:p>
          <w:p>
            <w:pPr>
              <w:spacing w:line="360" w:lineRule="auto"/>
              <w:ind w:firstLine="480" w:firstLineChars="200"/>
              <w:rPr>
                <w:color w:val="FF0000"/>
                <w:sz w:val="24"/>
              </w:rPr>
            </w:pPr>
            <w:r>
              <w:rPr>
                <w:rFonts w:hint="eastAsia"/>
                <w:color w:val="FF0000"/>
                <w:sz w:val="24"/>
              </w:rPr>
              <w:t>原水经增压泵房供至园区工业配水管网。</w:t>
            </w:r>
          </w:p>
          <w:p>
            <w:pPr>
              <w:adjustRightInd w:val="0"/>
              <w:snapToGrid w:val="0"/>
              <w:spacing w:line="360" w:lineRule="auto"/>
              <w:ind w:firstLine="474" w:firstLineChars="200"/>
              <w:rPr>
                <w:rFonts w:ascii="宋体" w:hAnsi="宋体"/>
                <w:b/>
                <w:color w:val="000000" w:themeColor="text1"/>
                <w:spacing w:val="-2"/>
                <w:sz w:val="24"/>
                <w14:textFill>
                  <w14:solidFill>
                    <w14:schemeClr w14:val="tx1"/>
                  </w14:solidFill>
                </w14:textFill>
              </w:rPr>
            </w:pPr>
            <w:r>
              <w:rPr>
                <w:rFonts w:hint="eastAsia"/>
                <w:b/>
                <w:color w:val="000000" w:themeColor="text1"/>
                <w:spacing w:val="-2"/>
                <w:sz w:val="24"/>
                <w14:textFill>
                  <w14:solidFill>
                    <w14:schemeClr w14:val="tx1"/>
                  </w14:solidFill>
                </w14:textFill>
              </w:rPr>
              <w:t>3、</w:t>
            </w:r>
            <w:r>
              <w:rPr>
                <w:b/>
                <w:color w:val="000000" w:themeColor="text1"/>
                <w:spacing w:val="-2"/>
                <w:sz w:val="24"/>
                <w14:textFill>
                  <w14:solidFill>
                    <w14:schemeClr w14:val="tx1"/>
                  </w14:solidFill>
                </w14:textFill>
              </w:rPr>
              <w:t>现</w:t>
            </w:r>
            <w:r>
              <w:rPr>
                <w:rFonts w:ascii="宋体" w:hAnsi="宋体"/>
                <w:b/>
                <w:color w:val="000000" w:themeColor="text1"/>
                <w:spacing w:val="-2"/>
                <w:sz w:val="24"/>
                <w14:textFill>
                  <w14:solidFill>
                    <w14:schemeClr w14:val="tx1"/>
                  </w14:solidFill>
                </w14:textFill>
              </w:rPr>
              <w:t>有项目污染防治措施和</w:t>
            </w:r>
            <w:r>
              <w:rPr>
                <w:rFonts w:hint="eastAsia"/>
                <w:b/>
                <w:bCs/>
                <w:color w:val="000000" w:themeColor="text1"/>
                <w:kern w:val="0"/>
                <w:sz w:val="24"/>
                <w14:textFill>
                  <w14:solidFill>
                    <w14:schemeClr w14:val="tx1"/>
                  </w14:solidFill>
                </w14:textFill>
              </w:rPr>
              <w:t>污染物排放情况</w:t>
            </w:r>
          </w:p>
          <w:p>
            <w:pPr>
              <w:pStyle w:val="99"/>
              <w:spacing w:line="360" w:lineRule="auto"/>
              <w:ind w:left="537"/>
              <w:outlineLvl w:val="1"/>
              <w:rPr>
                <w:rFonts w:ascii="Times New Roman" w:hAnsi="Times New Roman" w:cs="Times New Roman"/>
                <w:color w:val="FF0000"/>
                <w:spacing w:val="-1"/>
                <w:sz w:val="24"/>
                <w:szCs w:val="24"/>
              </w:rPr>
            </w:pPr>
            <w:r>
              <w:rPr>
                <w:rFonts w:ascii="Times New Roman" w:hAnsi="Times New Roman" w:cs="Times New Roman"/>
                <w:color w:val="FF0000"/>
                <w:spacing w:val="-1"/>
                <w:sz w:val="24"/>
                <w:szCs w:val="24"/>
              </w:rPr>
              <w:t>（1）废水</w:t>
            </w:r>
          </w:p>
          <w:p>
            <w:pPr>
              <w:pStyle w:val="99"/>
              <w:spacing w:line="360" w:lineRule="auto"/>
              <w:ind w:firstLine="476" w:firstLineChars="200"/>
              <w:outlineLvl w:val="1"/>
              <w:rPr>
                <w:rFonts w:ascii="Times New Roman" w:hAnsi="Times New Roman" w:cs="Times New Roman"/>
                <w:color w:val="FF0000"/>
                <w:spacing w:val="-1"/>
                <w:sz w:val="24"/>
                <w:szCs w:val="24"/>
              </w:rPr>
            </w:pPr>
            <w:r>
              <w:rPr>
                <w:rFonts w:ascii="Times New Roman" w:hAnsi="Times New Roman" w:cs="Times New Roman"/>
                <w:color w:val="FF0000"/>
                <w:spacing w:val="-1"/>
                <w:sz w:val="24"/>
                <w:szCs w:val="24"/>
              </w:rPr>
              <w:t>项目排放的废水主要是沉淀池排污水、滤池反冲洗水和职工生活污水等。生产废水经排水池后，进入储水池自然沉淀，其中泥沙含量很低，主要污染物为 SS，连续排放，排放量约为 1479.5m</w:t>
            </w:r>
            <w:r>
              <w:rPr>
                <w:rFonts w:ascii="Times New Roman" w:hAnsi="Times New Roman" w:cs="Times New Roman"/>
                <w:color w:val="FF0000"/>
                <w:spacing w:val="-1"/>
                <w:sz w:val="24"/>
                <w:szCs w:val="24"/>
                <w:vertAlign w:val="superscript"/>
              </w:rPr>
              <w:t>3</w:t>
            </w:r>
            <w:r>
              <w:rPr>
                <w:rFonts w:ascii="Times New Roman" w:hAnsi="Times New Roman" w:cs="Times New Roman"/>
                <w:color w:val="FF0000"/>
                <w:spacing w:val="-1"/>
                <w:sz w:val="24"/>
                <w:szCs w:val="24"/>
              </w:rPr>
              <w:t>/d。</w:t>
            </w:r>
          </w:p>
          <w:p>
            <w:pPr>
              <w:pStyle w:val="99"/>
              <w:spacing w:line="360" w:lineRule="auto"/>
              <w:ind w:firstLine="476" w:firstLineChars="200"/>
              <w:outlineLvl w:val="1"/>
              <w:rPr>
                <w:rFonts w:ascii="Times New Roman" w:hAnsi="Times New Roman" w:cs="Times New Roman"/>
                <w:color w:val="FF0000"/>
                <w:spacing w:val="-1"/>
                <w:sz w:val="24"/>
                <w:szCs w:val="24"/>
              </w:rPr>
            </w:pPr>
            <w:r>
              <w:rPr>
                <w:rFonts w:ascii="Times New Roman" w:hAnsi="Times New Roman" w:cs="Times New Roman"/>
                <w:color w:val="FF0000"/>
                <w:spacing w:val="-1"/>
                <w:sz w:val="24"/>
                <w:szCs w:val="24"/>
              </w:rPr>
              <w:t>厂区内的生活污水产生环节主要是厂区办公及食堂排水，主要污染物为 COD、BOD</w:t>
            </w:r>
            <w:r>
              <w:rPr>
                <w:rFonts w:ascii="Times New Roman" w:hAnsi="Times New Roman" w:cs="Times New Roman"/>
                <w:color w:val="FF0000"/>
                <w:spacing w:val="-1"/>
                <w:sz w:val="24"/>
                <w:szCs w:val="24"/>
                <w:vertAlign w:val="subscript"/>
              </w:rPr>
              <w:t>5</w:t>
            </w:r>
            <w:r>
              <w:rPr>
                <w:rFonts w:ascii="Times New Roman" w:hAnsi="Times New Roman" w:cs="Times New Roman"/>
                <w:color w:val="FF0000"/>
                <w:spacing w:val="-1"/>
                <w:sz w:val="24"/>
                <w:szCs w:val="24"/>
              </w:rPr>
              <w:t>、NH</w:t>
            </w:r>
            <w:r>
              <w:rPr>
                <w:rFonts w:ascii="Times New Roman" w:hAnsi="Times New Roman" w:cs="Times New Roman"/>
                <w:color w:val="FF0000"/>
                <w:spacing w:val="-1"/>
                <w:sz w:val="24"/>
                <w:szCs w:val="24"/>
                <w:vertAlign w:val="subscript"/>
              </w:rPr>
              <w:t>3</w:t>
            </w:r>
            <w:r>
              <w:rPr>
                <w:rFonts w:ascii="Times New Roman" w:hAnsi="Times New Roman" w:cs="Times New Roman"/>
                <w:color w:val="FF0000"/>
                <w:spacing w:val="-1"/>
                <w:sz w:val="24"/>
                <w:szCs w:val="24"/>
              </w:rPr>
              <w:t>-N、SS、石油类，排放量约为3m</w:t>
            </w:r>
            <w:r>
              <w:rPr>
                <w:rFonts w:ascii="Times New Roman" w:hAnsi="Times New Roman" w:cs="Times New Roman"/>
                <w:color w:val="FF0000"/>
                <w:spacing w:val="-1"/>
                <w:sz w:val="24"/>
                <w:szCs w:val="24"/>
                <w:vertAlign w:val="superscript"/>
              </w:rPr>
              <w:t>3</w:t>
            </w:r>
            <w:r>
              <w:rPr>
                <w:rFonts w:ascii="Times New Roman" w:hAnsi="Times New Roman" w:cs="Times New Roman"/>
                <w:color w:val="FF0000"/>
                <w:spacing w:val="-1"/>
                <w:sz w:val="24"/>
                <w:szCs w:val="24"/>
              </w:rPr>
              <w:t>/d，1095m</w:t>
            </w:r>
            <w:r>
              <w:rPr>
                <w:rFonts w:ascii="Times New Roman" w:hAnsi="Times New Roman" w:cs="Times New Roman"/>
                <w:color w:val="FF0000"/>
                <w:spacing w:val="-1"/>
                <w:sz w:val="24"/>
                <w:szCs w:val="24"/>
                <w:vertAlign w:val="superscript"/>
              </w:rPr>
              <w:t>3</w:t>
            </w:r>
            <w:r>
              <w:rPr>
                <w:rFonts w:ascii="Times New Roman" w:hAnsi="Times New Roman" w:cs="Times New Roman"/>
                <w:color w:val="FF0000"/>
                <w:spacing w:val="-1"/>
                <w:sz w:val="24"/>
                <w:szCs w:val="24"/>
              </w:rPr>
              <w:t>/a。生活污水</w:t>
            </w:r>
            <w:r>
              <w:rPr>
                <w:rFonts w:hint="eastAsia"/>
                <w:color w:val="FF0000"/>
                <w:sz w:val="24"/>
                <w:szCs w:val="24"/>
                <w:lang w:bidi="ar"/>
              </w:rPr>
              <w:t>经厂区管</w:t>
            </w:r>
            <w:r>
              <w:rPr>
                <w:rFonts w:hint="eastAsia"/>
                <w:color w:val="FF0000"/>
                <w:sz w:val="24"/>
                <w:szCs w:val="24"/>
                <w:lang w:val="en-US" w:eastAsia="zh-CN" w:bidi="ar"/>
              </w:rPr>
              <w:t>网</w:t>
            </w:r>
            <w:r>
              <w:rPr>
                <w:rFonts w:hint="eastAsia"/>
                <w:color w:val="FF0000"/>
                <w:sz w:val="24"/>
                <w:szCs w:val="24"/>
                <w:lang w:bidi="ar"/>
              </w:rPr>
              <w:t>排入化粪池</w:t>
            </w:r>
            <w:r>
              <w:rPr>
                <w:rFonts w:hint="eastAsia"/>
                <w:color w:val="FF0000"/>
                <w:sz w:val="24"/>
                <w:szCs w:val="24"/>
                <w:lang w:val="en-US" w:eastAsia="zh-CN" w:bidi="ar"/>
              </w:rPr>
              <w:t>预</w:t>
            </w:r>
            <w:r>
              <w:rPr>
                <w:rFonts w:hint="eastAsia"/>
                <w:color w:val="FF0000"/>
                <w:sz w:val="24"/>
                <w:szCs w:val="24"/>
                <w:lang w:bidi="ar"/>
              </w:rPr>
              <w:t>处理后</w:t>
            </w:r>
            <w:r>
              <w:rPr>
                <w:rFonts w:hint="eastAsia"/>
                <w:color w:val="FF0000"/>
                <w:sz w:val="24"/>
                <w:szCs w:val="24"/>
                <w:lang w:eastAsia="zh-CN" w:bidi="ar"/>
              </w:rPr>
              <w:t>，</w:t>
            </w:r>
            <w:r>
              <w:rPr>
                <w:rFonts w:hint="eastAsia"/>
                <w:color w:val="FF0000"/>
                <w:sz w:val="24"/>
                <w:szCs w:val="24"/>
                <w:lang w:bidi="ar"/>
              </w:rPr>
              <w:t>拉运至</w:t>
            </w:r>
            <w:r>
              <w:rPr>
                <w:rFonts w:hint="eastAsia"/>
                <w:color w:val="FF0000"/>
                <w:sz w:val="24"/>
                <w:szCs w:val="24"/>
                <w:lang w:eastAsia="zh-CN" w:bidi="ar"/>
              </w:rPr>
              <w:t>阿拉尔经济技术开发区园区污水处理厂</w:t>
            </w:r>
            <w:r>
              <w:rPr>
                <w:rFonts w:hint="eastAsia"/>
                <w:color w:val="FF0000"/>
                <w:sz w:val="24"/>
                <w:szCs w:val="24"/>
                <w:lang w:bidi="ar"/>
              </w:rPr>
              <w:t>处理</w:t>
            </w:r>
            <w:r>
              <w:rPr>
                <w:rFonts w:ascii="Times New Roman" w:hAnsi="Times New Roman" w:cs="Times New Roman"/>
                <w:color w:val="FF0000"/>
                <w:spacing w:val="-1"/>
                <w:sz w:val="24"/>
                <w:szCs w:val="24"/>
              </w:rPr>
              <w:t>。</w:t>
            </w:r>
          </w:p>
          <w:p>
            <w:pPr>
              <w:pStyle w:val="99"/>
              <w:spacing w:line="360" w:lineRule="auto"/>
              <w:ind w:firstLine="476" w:firstLineChars="200"/>
              <w:outlineLvl w:val="1"/>
              <w:rPr>
                <w:rFonts w:ascii="Times New Roman" w:hAnsi="Times New Roman" w:cs="Times New Roman"/>
                <w:color w:val="FF0000"/>
                <w:spacing w:val="-1"/>
                <w:sz w:val="24"/>
                <w:szCs w:val="24"/>
              </w:rPr>
            </w:pPr>
            <w:r>
              <w:rPr>
                <w:rFonts w:ascii="Times New Roman" w:hAnsi="Times New Roman" w:cs="Times New Roman"/>
                <w:color w:val="FF0000"/>
                <w:spacing w:val="-1"/>
                <w:sz w:val="24"/>
                <w:szCs w:val="24"/>
              </w:rPr>
              <w:t>实验室用水一部分制备成纯水用以试剂配制，一部分用以清洗实验器材、器皿，废水排放量（含纯水制备浓排水）约为0.35 m</w:t>
            </w:r>
            <w:r>
              <w:rPr>
                <w:rFonts w:ascii="Times New Roman" w:hAnsi="Times New Roman" w:cs="Times New Roman"/>
                <w:color w:val="FF0000"/>
                <w:spacing w:val="-1"/>
                <w:sz w:val="24"/>
                <w:szCs w:val="24"/>
                <w:vertAlign w:val="superscript"/>
              </w:rPr>
              <w:t>3</w:t>
            </w:r>
            <w:r>
              <w:rPr>
                <w:rFonts w:ascii="Times New Roman" w:hAnsi="Times New Roman" w:cs="Times New Roman"/>
                <w:color w:val="FF0000"/>
                <w:spacing w:val="-1"/>
                <w:sz w:val="24"/>
                <w:szCs w:val="24"/>
              </w:rPr>
              <w:t>/d，127.75m</w:t>
            </w:r>
            <w:r>
              <w:rPr>
                <w:rFonts w:ascii="Times New Roman" w:hAnsi="Times New Roman" w:cs="Times New Roman"/>
                <w:color w:val="FF0000"/>
                <w:spacing w:val="-1"/>
                <w:sz w:val="24"/>
                <w:szCs w:val="24"/>
                <w:vertAlign w:val="superscript"/>
              </w:rPr>
              <w:t>3</w:t>
            </w:r>
            <w:r>
              <w:rPr>
                <w:rFonts w:ascii="Times New Roman" w:hAnsi="Times New Roman" w:cs="Times New Roman"/>
                <w:color w:val="FF0000"/>
                <w:spacing w:val="-1"/>
                <w:sz w:val="24"/>
                <w:szCs w:val="24"/>
              </w:rPr>
              <w:t>/a。</w:t>
            </w:r>
          </w:p>
          <w:p>
            <w:pPr>
              <w:pStyle w:val="99"/>
              <w:spacing w:line="360" w:lineRule="auto"/>
              <w:ind w:firstLine="476" w:firstLineChars="200"/>
              <w:outlineLvl w:val="1"/>
              <w:rPr>
                <w:rFonts w:ascii="Times New Roman" w:hAnsi="Times New Roman" w:cs="Times New Roman"/>
                <w:color w:val="FF0000"/>
                <w:spacing w:val="-1"/>
                <w:sz w:val="24"/>
                <w:szCs w:val="24"/>
              </w:rPr>
            </w:pPr>
            <w:r>
              <w:rPr>
                <w:rFonts w:hint="eastAsia" w:ascii="Times New Roman" w:hAnsi="Times New Roman" w:cs="Times New Roman"/>
                <w:color w:val="FF0000"/>
                <w:spacing w:val="-1"/>
                <w:sz w:val="24"/>
                <w:szCs w:val="24"/>
              </w:rPr>
              <w:t>新疆神州瑞霖环境技术研究有限公司2021年12月04日-12月05日验收监测的废水监测结果见表2-8。</w:t>
            </w:r>
          </w:p>
          <w:p>
            <w:pPr>
              <w:pStyle w:val="99"/>
              <w:spacing w:line="360" w:lineRule="auto"/>
              <w:ind w:firstLine="418" w:firstLineChars="200"/>
              <w:jc w:val="center"/>
              <w:outlineLvl w:val="1"/>
              <w:rPr>
                <w:rFonts w:ascii="Times New Roman" w:hAnsi="Times New Roman" w:cs="Times New Roman"/>
                <w:b/>
                <w:color w:val="FF0000"/>
                <w:spacing w:val="-1"/>
                <w:sz w:val="21"/>
                <w:szCs w:val="21"/>
              </w:rPr>
            </w:pPr>
            <w:r>
              <w:rPr>
                <w:rFonts w:hint="eastAsia" w:ascii="Times New Roman" w:hAnsi="Times New Roman" w:cs="Times New Roman"/>
                <w:b/>
                <w:color w:val="FF0000"/>
                <w:spacing w:val="-1"/>
                <w:sz w:val="21"/>
                <w:szCs w:val="21"/>
              </w:rPr>
              <w:t>表2-8   废水监测结果</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426"/>
              <w:gridCol w:w="567"/>
              <w:gridCol w:w="992"/>
              <w:gridCol w:w="960"/>
              <w:gridCol w:w="1047"/>
              <w:gridCol w:w="261"/>
              <w:gridCol w:w="786"/>
              <w:gridCol w:w="773"/>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监测日期</w:t>
                  </w:r>
                </w:p>
              </w:tc>
              <w:tc>
                <w:tcPr>
                  <w:tcW w:w="2519" w:type="dxa"/>
                  <w:gridSpan w:val="3"/>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2021年12月04日</w:t>
                  </w:r>
                </w:p>
              </w:tc>
              <w:tc>
                <w:tcPr>
                  <w:tcW w:w="1308"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监测点位</w:t>
                  </w:r>
                </w:p>
              </w:tc>
              <w:tc>
                <w:tcPr>
                  <w:tcW w:w="2880" w:type="dxa"/>
                  <w:gridSpan w:val="3"/>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生活污水排口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频次</w:t>
                  </w:r>
                </w:p>
              </w:tc>
              <w:tc>
                <w:tcPr>
                  <w:tcW w:w="993"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pH</w:t>
                  </w:r>
                </w:p>
              </w:tc>
              <w:tc>
                <w:tcPr>
                  <w:tcW w:w="992"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悬浮物</w:t>
                  </w:r>
                </w:p>
              </w:tc>
              <w:tc>
                <w:tcPr>
                  <w:tcW w:w="960"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COD</w:t>
                  </w:r>
                  <w:r>
                    <w:rPr>
                      <w:rFonts w:hint="eastAsia" w:ascii="Times New Roman" w:hAnsi="Times New Roman" w:cs="Times New Roman"/>
                      <w:color w:val="FF0000"/>
                      <w:spacing w:val="-1"/>
                      <w:sz w:val="21"/>
                      <w:szCs w:val="21"/>
                      <w:vertAlign w:val="subscript"/>
                    </w:rPr>
                    <w:t>cr</w:t>
                  </w:r>
                </w:p>
              </w:tc>
              <w:tc>
                <w:tcPr>
                  <w:tcW w:w="1047"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BOD</w:t>
                  </w:r>
                  <w:r>
                    <w:rPr>
                      <w:rFonts w:hint="eastAsia" w:ascii="Times New Roman" w:hAnsi="Times New Roman" w:cs="Times New Roman"/>
                      <w:color w:val="FF0000"/>
                      <w:spacing w:val="-1"/>
                      <w:sz w:val="21"/>
                      <w:szCs w:val="21"/>
                      <w:vertAlign w:val="subscript"/>
                    </w:rPr>
                    <w:t>5</w:t>
                  </w:r>
                </w:p>
              </w:tc>
              <w:tc>
                <w:tcPr>
                  <w:tcW w:w="1047"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氨氮</w:t>
                  </w:r>
                </w:p>
              </w:tc>
              <w:tc>
                <w:tcPr>
                  <w:tcW w:w="77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总磷</w:t>
                  </w:r>
                </w:p>
              </w:tc>
              <w:tc>
                <w:tcPr>
                  <w:tcW w:w="1321"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动植物油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第一次</w:t>
                  </w:r>
                </w:p>
              </w:tc>
              <w:tc>
                <w:tcPr>
                  <w:tcW w:w="993"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7.3</w:t>
                  </w:r>
                </w:p>
              </w:tc>
              <w:tc>
                <w:tcPr>
                  <w:tcW w:w="992"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18</w:t>
                  </w:r>
                </w:p>
              </w:tc>
              <w:tc>
                <w:tcPr>
                  <w:tcW w:w="960"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280</w:t>
                  </w:r>
                </w:p>
              </w:tc>
              <w:tc>
                <w:tcPr>
                  <w:tcW w:w="1047"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101</w:t>
                  </w:r>
                </w:p>
              </w:tc>
              <w:tc>
                <w:tcPr>
                  <w:tcW w:w="1047"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62.6</w:t>
                  </w:r>
                </w:p>
              </w:tc>
              <w:tc>
                <w:tcPr>
                  <w:tcW w:w="77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6.00</w:t>
                  </w:r>
                </w:p>
              </w:tc>
              <w:tc>
                <w:tcPr>
                  <w:tcW w:w="1321"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第二次</w:t>
                  </w:r>
                </w:p>
              </w:tc>
              <w:tc>
                <w:tcPr>
                  <w:tcW w:w="993"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7.4</w:t>
                  </w:r>
                </w:p>
              </w:tc>
              <w:tc>
                <w:tcPr>
                  <w:tcW w:w="992"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14</w:t>
                  </w:r>
                </w:p>
              </w:tc>
              <w:tc>
                <w:tcPr>
                  <w:tcW w:w="960"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279</w:t>
                  </w:r>
                </w:p>
              </w:tc>
              <w:tc>
                <w:tcPr>
                  <w:tcW w:w="1047"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106</w:t>
                  </w:r>
                </w:p>
              </w:tc>
              <w:tc>
                <w:tcPr>
                  <w:tcW w:w="1047"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61.3</w:t>
                  </w:r>
                </w:p>
              </w:tc>
              <w:tc>
                <w:tcPr>
                  <w:tcW w:w="77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6.15</w:t>
                  </w:r>
                </w:p>
              </w:tc>
              <w:tc>
                <w:tcPr>
                  <w:tcW w:w="1321"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第三次</w:t>
                  </w:r>
                </w:p>
              </w:tc>
              <w:tc>
                <w:tcPr>
                  <w:tcW w:w="993"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7.1</w:t>
                  </w:r>
                </w:p>
              </w:tc>
              <w:tc>
                <w:tcPr>
                  <w:tcW w:w="992"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16</w:t>
                  </w:r>
                </w:p>
              </w:tc>
              <w:tc>
                <w:tcPr>
                  <w:tcW w:w="960"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278</w:t>
                  </w:r>
                </w:p>
              </w:tc>
              <w:tc>
                <w:tcPr>
                  <w:tcW w:w="1047"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101</w:t>
                  </w:r>
                </w:p>
              </w:tc>
              <w:tc>
                <w:tcPr>
                  <w:tcW w:w="1047"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60.9</w:t>
                  </w:r>
                </w:p>
              </w:tc>
              <w:tc>
                <w:tcPr>
                  <w:tcW w:w="77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6.04</w:t>
                  </w:r>
                </w:p>
              </w:tc>
              <w:tc>
                <w:tcPr>
                  <w:tcW w:w="1321"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第四次</w:t>
                  </w:r>
                </w:p>
              </w:tc>
              <w:tc>
                <w:tcPr>
                  <w:tcW w:w="993"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7.2</w:t>
                  </w:r>
                </w:p>
              </w:tc>
              <w:tc>
                <w:tcPr>
                  <w:tcW w:w="992"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17</w:t>
                  </w:r>
                </w:p>
              </w:tc>
              <w:tc>
                <w:tcPr>
                  <w:tcW w:w="960"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278</w:t>
                  </w:r>
                </w:p>
              </w:tc>
              <w:tc>
                <w:tcPr>
                  <w:tcW w:w="1047"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101</w:t>
                  </w:r>
                </w:p>
              </w:tc>
              <w:tc>
                <w:tcPr>
                  <w:tcW w:w="1047"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61.7</w:t>
                  </w:r>
                </w:p>
              </w:tc>
              <w:tc>
                <w:tcPr>
                  <w:tcW w:w="77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6.02</w:t>
                  </w:r>
                </w:p>
              </w:tc>
              <w:tc>
                <w:tcPr>
                  <w:tcW w:w="1321"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日均值</w:t>
                  </w:r>
                </w:p>
              </w:tc>
              <w:tc>
                <w:tcPr>
                  <w:tcW w:w="993"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7.1~7.4</w:t>
                  </w:r>
                </w:p>
              </w:tc>
              <w:tc>
                <w:tcPr>
                  <w:tcW w:w="992"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16</w:t>
                  </w:r>
                </w:p>
              </w:tc>
              <w:tc>
                <w:tcPr>
                  <w:tcW w:w="960"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279</w:t>
                  </w:r>
                </w:p>
              </w:tc>
              <w:tc>
                <w:tcPr>
                  <w:tcW w:w="1047"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102</w:t>
                  </w:r>
                </w:p>
              </w:tc>
              <w:tc>
                <w:tcPr>
                  <w:tcW w:w="1047"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61.6</w:t>
                  </w:r>
                </w:p>
              </w:tc>
              <w:tc>
                <w:tcPr>
                  <w:tcW w:w="77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6.05</w:t>
                  </w:r>
                </w:p>
              </w:tc>
              <w:tc>
                <w:tcPr>
                  <w:tcW w:w="1321"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标准限值</w:t>
                  </w:r>
                </w:p>
              </w:tc>
              <w:tc>
                <w:tcPr>
                  <w:tcW w:w="993"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6~9</w:t>
                  </w:r>
                </w:p>
              </w:tc>
              <w:tc>
                <w:tcPr>
                  <w:tcW w:w="992"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400</w:t>
                  </w:r>
                </w:p>
              </w:tc>
              <w:tc>
                <w:tcPr>
                  <w:tcW w:w="960"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500</w:t>
                  </w:r>
                </w:p>
              </w:tc>
              <w:tc>
                <w:tcPr>
                  <w:tcW w:w="1047"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300</w:t>
                  </w:r>
                </w:p>
              </w:tc>
              <w:tc>
                <w:tcPr>
                  <w:tcW w:w="1047"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w:t>
                  </w:r>
                </w:p>
              </w:tc>
              <w:tc>
                <w:tcPr>
                  <w:tcW w:w="77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w:t>
                  </w:r>
                </w:p>
              </w:tc>
              <w:tc>
                <w:tcPr>
                  <w:tcW w:w="1321"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评价</w:t>
                  </w:r>
                </w:p>
              </w:tc>
              <w:tc>
                <w:tcPr>
                  <w:tcW w:w="993"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达标</w:t>
                  </w:r>
                </w:p>
              </w:tc>
              <w:tc>
                <w:tcPr>
                  <w:tcW w:w="992"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达标</w:t>
                  </w:r>
                </w:p>
              </w:tc>
              <w:tc>
                <w:tcPr>
                  <w:tcW w:w="960"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达标</w:t>
                  </w:r>
                </w:p>
              </w:tc>
              <w:tc>
                <w:tcPr>
                  <w:tcW w:w="1047"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达标</w:t>
                  </w:r>
                </w:p>
              </w:tc>
              <w:tc>
                <w:tcPr>
                  <w:tcW w:w="1047"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w:t>
                  </w:r>
                </w:p>
              </w:tc>
              <w:tc>
                <w:tcPr>
                  <w:tcW w:w="77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达标</w:t>
                  </w:r>
                </w:p>
              </w:tc>
              <w:tc>
                <w:tcPr>
                  <w:tcW w:w="1321"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监测日期</w:t>
                  </w:r>
                </w:p>
              </w:tc>
              <w:tc>
                <w:tcPr>
                  <w:tcW w:w="2945" w:type="dxa"/>
                  <w:gridSpan w:val="4"/>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2021年12月05日</w:t>
                  </w:r>
                </w:p>
              </w:tc>
              <w:tc>
                <w:tcPr>
                  <w:tcW w:w="1308"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监测点位</w:t>
                  </w:r>
                </w:p>
              </w:tc>
              <w:tc>
                <w:tcPr>
                  <w:tcW w:w="2880" w:type="dxa"/>
                  <w:gridSpan w:val="3"/>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生活污水排口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频次</w:t>
                  </w:r>
                </w:p>
              </w:tc>
              <w:tc>
                <w:tcPr>
                  <w:tcW w:w="993"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pH</w:t>
                  </w:r>
                </w:p>
              </w:tc>
              <w:tc>
                <w:tcPr>
                  <w:tcW w:w="992"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悬浮物</w:t>
                  </w:r>
                </w:p>
              </w:tc>
              <w:tc>
                <w:tcPr>
                  <w:tcW w:w="960"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COD</w:t>
                  </w:r>
                  <w:r>
                    <w:rPr>
                      <w:rFonts w:hint="eastAsia" w:ascii="Times New Roman" w:hAnsi="Times New Roman" w:cs="Times New Roman"/>
                      <w:color w:val="FF0000"/>
                      <w:spacing w:val="-1"/>
                      <w:sz w:val="21"/>
                      <w:szCs w:val="21"/>
                      <w:vertAlign w:val="subscript"/>
                    </w:rPr>
                    <w:t>cr</w:t>
                  </w:r>
                </w:p>
              </w:tc>
              <w:tc>
                <w:tcPr>
                  <w:tcW w:w="1047"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BOD</w:t>
                  </w:r>
                  <w:r>
                    <w:rPr>
                      <w:rFonts w:hint="eastAsia" w:ascii="Times New Roman" w:hAnsi="Times New Roman" w:cs="Times New Roman"/>
                      <w:color w:val="FF0000"/>
                      <w:spacing w:val="-1"/>
                      <w:sz w:val="21"/>
                      <w:szCs w:val="21"/>
                      <w:vertAlign w:val="subscript"/>
                    </w:rPr>
                    <w:t>5</w:t>
                  </w:r>
                </w:p>
              </w:tc>
              <w:tc>
                <w:tcPr>
                  <w:tcW w:w="1047"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氨氮</w:t>
                  </w:r>
                </w:p>
              </w:tc>
              <w:tc>
                <w:tcPr>
                  <w:tcW w:w="77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总磷</w:t>
                  </w:r>
                </w:p>
              </w:tc>
              <w:tc>
                <w:tcPr>
                  <w:tcW w:w="1321"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动植物油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第一次</w:t>
                  </w:r>
                </w:p>
              </w:tc>
              <w:tc>
                <w:tcPr>
                  <w:tcW w:w="993"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7.1</w:t>
                  </w:r>
                </w:p>
              </w:tc>
              <w:tc>
                <w:tcPr>
                  <w:tcW w:w="992"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34</w:t>
                  </w:r>
                </w:p>
              </w:tc>
              <w:tc>
                <w:tcPr>
                  <w:tcW w:w="960"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257</w:t>
                  </w:r>
                </w:p>
              </w:tc>
              <w:tc>
                <w:tcPr>
                  <w:tcW w:w="1047"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98.7</w:t>
                  </w:r>
                </w:p>
              </w:tc>
              <w:tc>
                <w:tcPr>
                  <w:tcW w:w="1047"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55.6</w:t>
                  </w:r>
                </w:p>
              </w:tc>
              <w:tc>
                <w:tcPr>
                  <w:tcW w:w="77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5.26</w:t>
                  </w:r>
                </w:p>
              </w:tc>
              <w:tc>
                <w:tcPr>
                  <w:tcW w:w="1321"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第二次</w:t>
                  </w:r>
                </w:p>
              </w:tc>
              <w:tc>
                <w:tcPr>
                  <w:tcW w:w="993"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7.2</w:t>
                  </w:r>
                </w:p>
              </w:tc>
              <w:tc>
                <w:tcPr>
                  <w:tcW w:w="992"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42</w:t>
                  </w:r>
                </w:p>
              </w:tc>
              <w:tc>
                <w:tcPr>
                  <w:tcW w:w="960"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252</w:t>
                  </w:r>
                </w:p>
              </w:tc>
              <w:tc>
                <w:tcPr>
                  <w:tcW w:w="1047"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96.2</w:t>
                  </w:r>
                </w:p>
              </w:tc>
              <w:tc>
                <w:tcPr>
                  <w:tcW w:w="1047"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55.4</w:t>
                  </w:r>
                </w:p>
              </w:tc>
              <w:tc>
                <w:tcPr>
                  <w:tcW w:w="77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5.35</w:t>
                  </w:r>
                </w:p>
              </w:tc>
              <w:tc>
                <w:tcPr>
                  <w:tcW w:w="1321"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第三次</w:t>
                  </w:r>
                </w:p>
              </w:tc>
              <w:tc>
                <w:tcPr>
                  <w:tcW w:w="993"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7.0</w:t>
                  </w:r>
                </w:p>
              </w:tc>
              <w:tc>
                <w:tcPr>
                  <w:tcW w:w="992"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38</w:t>
                  </w:r>
                </w:p>
              </w:tc>
              <w:tc>
                <w:tcPr>
                  <w:tcW w:w="960"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251</w:t>
                  </w:r>
                </w:p>
              </w:tc>
              <w:tc>
                <w:tcPr>
                  <w:tcW w:w="1047"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91.2</w:t>
                  </w:r>
                </w:p>
              </w:tc>
              <w:tc>
                <w:tcPr>
                  <w:tcW w:w="1047"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56.2</w:t>
                  </w:r>
                </w:p>
              </w:tc>
              <w:tc>
                <w:tcPr>
                  <w:tcW w:w="77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5.42</w:t>
                  </w:r>
                </w:p>
              </w:tc>
              <w:tc>
                <w:tcPr>
                  <w:tcW w:w="1321"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第四次</w:t>
                  </w:r>
                </w:p>
              </w:tc>
              <w:tc>
                <w:tcPr>
                  <w:tcW w:w="993"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7.3</w:t>
                  </w:r>
                </w:p>
              </w:tc>
              <w:tc>
                <w:tcPr>
                  <w:tcW w:w="992"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33</w:t>
                  </w:r>
                </w:p>
              </w:tc>
              <w:tc>
                <w:tcPr>
                  <w:tcW w:w="960"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249</w:t>
                  </w:r>
                </w:p>
              </w:tc>
              <w:tc>
                <w:tcPr>
                  <w:tcW w:w="1047"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86.2</w:t>
                  </w:r>
                </w:p>
              </w:tc>
              <w:tc>
                <w:tcPr>
                  <w:tcW w:w="1047"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56.9</w:t>
                  </w:r>
                </w:p>
              </w:tc>
              <w:tc>
                <w:tcPr>
                  <w:tcW w:w="77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5.52</w:t>
                  </w:r>
                </w:p>
              </w:tc>
              <w:tc>
                <w:tcPr>
                  <w:tcW w:w="1321"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日均值</w:t>
                  </w:r>
                </w:p>
              </w:tc>
              <w:tc>
                <w:tcPr>
                  <w:tcW w:w="993"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7.0~7.3</w:t>
                  </w:r>
                </w:p>
              </w:tc>
              <w:tc>
                <w:tcPr>
                  <w:tcW w:w="992"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37</w:t>
                  </w:r>
                </w:p>
              </w:tc>
              <w:tc>
                <w:tcPr>
                  <w:tcW w:w="960"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252</w:t>
                  </w:r>
                </w:p>
              </w:tc>
              <w:tc>
                <w:tcPr>
                  <w:tcW w:w="1047"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93.1</w:t>
                  </w:r>
                </w:p>
              </w:tc>
              <w:tc>
                <w:tcPr>
                  <w:tcW w:w="1047"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56.0</w:t>
                  </w:r>
                </w:p>
              </w:tc>
              <w:tc>
                <w:tcPr>
                  <w:tcW w:w="77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5.39</w:t>
                  </w:r>
                </w:p>
              </w:tc>
              <w:tc>
                <w:tcPr>
                  <w:tcW w:w="1321"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标准限值</w:t>
                  </w:r>
                </w:p>
              </w:tc>
              <w:tc>
                <w:tcPr>
                  <w:tcW w:w="993"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6~9</w:t>
                  </w:r>
                </w:p>
              </w:tc>
              <w:tc>
                <w:tcPr>
                  <w:tcW w:w="992"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400</w:t>
                  </w:r>
                </w:p>
              </w:tc>
              <w:tc>
                <w:tcPr>
                  <w:tcW w:w="960"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500</w:t>
                  </w:r>
                </w:p>
              </w:tc>
              <w:tc>
                <w:tcPr>
                  <w:tcW w:w="1047"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300</w:t>
                  </w:r>
                </w:p>
              </w:tc>
              <w:tc>
                <w:tcPr>
                  <w:tcW w:w="1047"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w:t>
                  </w:r>
                </w:p>
              </w:tc>
              <w:tc>
                <w:tcPr>
                  <w:tcW w:w="77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w:t>
                  </w:r>
                </w:p>
              </w:tc>
              <w:tc>
                <w:tcPr>
                  <w:tcW w:w="1321"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评价</w:t>
                  </w:r>
                </w:p>
              </w:tc>
              <w:tc>
                <w:tcPr>
                  <w:tcW w:w="993"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达标</w:t>
                  </w:r>
                </w:p>
              </w:tc>
              <w:tc>
                <w:tcPr>
                  <w:tcW w:w="992"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达标</w:t>
                  </w:r>
                </w:p>
              </w:tc>
              <w:tc>
                <w:tcPr>
                  <w:tcW w:w="960"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达标</w:t>
                  </w:r>
                </w:p>
              </w:tc>
              <w:tc>
                <w:tcPr>
                  <w:tcW w:w="1047"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达标</w:t>
                  </w:r>
                </w:p>
              </w:tc>
              <w:tc>
                <w:tcPr>
                  <w:tcW w:w="1047"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w:t>
                  </w:r>
                </w:p>
              </w:tc>
              <w:tc>
                <w:tcPr>
                  <w:tcW w:w="77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达标</w:t>
                  </w:r>
                </w:p>
              </w:tc>
              <w:tc>
                <w:tcPr>
                  <w:tcW w:w="1321"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监测点位</w:t>
                  </w:r>
                </w:p>
              </w:tc>
              <w:tc>
                <w:tcPr>
                  <w:tcW w:w="7133" w:type="dxa"/>
                  <w:gridSpan w:val="9"/>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生产废水排口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监测日期</w:t>
                  </w:r>
                </w:p>
              </w:tc>
              <w:tc>
                <w:tcPr>
                  <w:tcW w:w="2945" w:type="dxa"/>
                  <w:gridSpan w:val="4"/>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2021年12月04日</w:t>
                  </w:r>
                </w:p>
              </w:tc>
              <w:tc>
                <w:tcPr>
                  <w:tcW w:w="4188" w:type="dxa"/>
                  <w:gridSpan w:val="5"/>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2021年12月05日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频次</w:t>
                  </w:r>
                </w:p>
              </w:tc>
              <w:tc>
                <w:tcPr>
                  <w:tcW w:w="993"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悬浮物</w:t>
                  </w:r>
                </w:p>
              </w:tc>
              <w:tc>
                <w:tcPr>
                  <w:tcW w:w="992"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COD</w:t>
                  </w:r>
                  <w:r>
                    <w:rPr>
                      <w:rFonts w:hint="eastAsia" w:ascii="Times New Roman" w:hAnsi="Times New Roman" w:cs="Times New Roman"/>
                      <w:color w:val="FF0000"/>
                      <w:spacing w:val="-1"/>
                      <w:sz w:val="21"/>
                      <w:szCs w:val="21"/>
                      <w:vertAlign w:val="subscript"/>
                    </w:rPr>
                    <w:t>cr</w:t>
                  </w:r>
                </w:p>
              </w:tc>
              <w:tc>
                <w:tcPr>
                  <w:tcW w:w="960"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铝</w:t>
                  </w:r>
                </w:p>
              </w:tc>
              <w:tc>
                <w:tcPr>
                  <w:tcW w:w="1047"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悬浮物</w:t>
                  </w:r>
                </w:p>
              </w:tc>
              <w:tc>
                <w:tcPr>
                  <w:tcW w:w="1047"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COD</w:t>
                  </w:r>
                  <w:r>
                    <w:rPr>
                      <w:rFonts w:hint="eastAsia" w:ascii="Times New Roman" w:hAnsi="Times New Roman" w:cs="Times New Roman"/>
                      <w:color w:val="FF0000"/>
                      <w:spacing w:val="-1"/>
                      <w:sz w:val="21"/>
                      <w:szCs w:val="21"/>
                      <w:vertAlign w:val="subscript"/>
                    </w:rPr>
                    <w:t>cr</w:t>
                  </w:r>
                </w:p>
              </w:tc>
              <w:tc>
                <w:tcPr>
                  <w:tcW w:w="77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铝</w:t>
                  </w:r>
                </w:p>
              </w:tc>
              <w:tc>
                <w:tcPr>
                  <w:tcW w:w="1321"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第一次</w:t>
                  </w:r>
                </w:p>
              </w:tc>
              <w:tc>
                <w:tcPr>
                  <w:tcW w:w="993"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11</w:t>
                  </w:r>
                </w:p>
              </w:tc>
              <w:tc>
                <w:tcPr>
                  <w:tcW w:w="992"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9</w:t>
                  </w:r>
                </w:p>
              </w:tc>
              <w:tc>
                <w:tcPr>
                  <w:tcW w:w="960"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0.041</w:t>
                  </w:r>
                </w:p>
              </w:tc>
              <w:tc>
                <w:tcPr>
                  <w:tcW w:w="1047"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37</w:t>
                  </w:r>
                </w:p>
              </w:tc>
              <w:tc>
                <w:tcPr>
                  <w:tcW w:w="1047"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6</w:t>
                  </w:r>
                </w:p>
              </w:tc>
              <w:tc>
                <w:tcPr>
                  <w:tcW w:w="77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0.040</w:t>
                  </w:r>
                </w:p>
              </w:tc>
              <w:tc>
                <w:tcPr>
                  <w:tcW w:w="1321"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第二次</w:t>
                  </w:r>
                </w:p>
              </w:tc>
              <w:tc>
                <w:tcPr>
                  <w:tcW w:w="993"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15</w:t>
                  </w:r>
                </w:p>
              </w:tc>
              <w:tc>
                <w:tcPr>
                  <w:tcW w:w="992"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8</w:t>
                  </w:r>
                </w:p>
              </w:tc>
              <w:tc>
                <w:tcPr>
                  <w:tcW w:w="960"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0.040</w:t>
                  </w:r>
                </w:p>
              </w:tc>
              <w:tc>
                <w:tcPr>
                  <w:tcW w:w="1047"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35</w:t>
                  </w:r>
                </w:p>
              </w:tc>
              <w:tc>
                <w:tcPr>
                  <w:tcW w:w="1047"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7</w:t>
                  </w:r>
                </w:p>
              </w:tc>
              <w:tc>
                <w:tcPr>
                  <w:tcW w:w="77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0.039</w:t>
                  </w:r>
                </w:p>
              </w:tc>
              <w:tc>
                <w:tcPr>
                  <w:tcW w:w="1321"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第三次</w:t>
                  </w:r>
                </w:p>
              </w:tc>
              <w:tc>
                <w:tcPr>
                  <w:tcW w:w="993"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13</w:t>
                  </w:r>
                </w:p>
              </w:tc>
              <w:tc>
                <w:tcPr>
                  <w:tcW w:w="992"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7</w:t>
                  </w:r>
                </w:p>
              </w:tc>
              <w:tc>
                <w:tcPr>
                  <w:tcW w:w="960"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0.039</w:t>
                  </w:r>
                </w:p>
              </w:tc>
              <w:tc>
                <w:tcPr>
                  <w:tcW w:w="1047"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39</w:t>
                  </w:r>
                </w:p>
              </w:tc>
              <w:tc>
                <w:tcPr>
                  <w:tcW w:w="1047"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8</w:t>
                  </w:r>
                </w:p>
              </w:tc>
              <w:tc>
                <w:tcPr>
                  <w:tcW w:w="77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0.039</w:t>
                  </w:r>
                </w:p>
              </w:tc>
              <w:tc>
                <w:tcPr>
                  <w:tcW w:w="1321"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第四次</w:t>
                  </w:r>
                </w:p>
              </w:tc>
              <w:tc>
                <w:tcPr>
                  <w:tcW w:w="993"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12</w:t>
                  </w:r>
                </w:p>
              </w:tc>
              <w:tc>
                <w:tcPr>
                  <w:tcW w:w="992"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8</w:t>
                  </w:r>
                </w:p>
              </w:tc>
              <w:tc>
                <w:tcPr>
                  <w:tcW w:w="960"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0.041</w:t>
                  </w:r>
                </w:p>
              </w:tc>
              <w:tc>
                <w:tcPr>
                  <w:tcW w:w="1047"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32</w:t>
                  </w:r>
                </w:p>
              </w:tc>
              <w:tc>
                <w:tcPr>
                  <w:tcW w:w="1047"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7</w:t>
                  </w:r>
                </w:p>
              </w:tc>
              <w:tc>
                <w:tcPr>
                  <w:tcW w:w="77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0.038</w:t>
                  </w:r>
                </w:p>
              </w:tc>
              <w:tc>
                <w:tcPr>
                  <w:tcW w:w="1321"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日均值</w:t>
                  </w:r>
                </w:p>
              </w:tc>
              <w:tc>
                <w:tcPr>
                  <w:tcW w:w="993"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13</w:t>
                  </w:r>
                </w:p>
              </w:tc>
              <w:tc>
                <w:tcPr>
                  <w:tcW w:w="992"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8</w:t>
                  </w:r>
                </w:p>
              </w:tc>
              <w:tc>
                <w:tcPr>
                  <w:tcW w:w="960"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0.040</w:t>
                  </w:r>
                </w:p>
              </w:tc>
              <w:tc>
                <w:tcPr>
                  <w:tcW w:w="1047"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36</w:t>
                  </w:r>
                </w:p>
              </w:tc>
              <w:tc>
                <w:tcPr>
                  <w:tcW w:w="1047"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7</w:t>
                  </w:r>
                </w:p>
              </w:tc>
              <w:tc>
                <w:tcPr>
                  <w:tcW w:w="77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0.039</w:t>
                  </w:r>
                </w:p>
              </w:tc>
              <w:tc>
                <w:tcPr>
                  <w:tcW w:w="1321"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标准限值</w:t>
                  </w:r>
                </w:p>
              </w:tc>
              <w:tc>
                <w:tcPr>
                  <w:tcW w:w="993"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150</w:t>
                  </w:r>
                </w:p>
              </w:tc>
              <w:tc>
                <w:tcPr>
                  <w:tcW w:w="992"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150</w:t>
                  </w:r>
                </w:p>
              </w:tc>
              <w:tc>
                <w:tcPr>
                  <w:tcW w:w="960"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0.2</w:t>
                  </w:r>
                </w:p>
              </w:tc>
              <w:tc>
                <w:tcPr>
                  <w:tcW w:w="1047"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150</w:t>
                  </w:r>
                </w:p>
              </w:tc>
              <w:tc>
                <w:tcPr>
                  <w:tcW w:w="1047"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150</w:t>
                  </w:r>
                </w:p>
              </w:tc>
              <w:tc>
                <w:tcPr>
                  <w:tcW w:w="77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0.2</w:t>
                  </w:r>
                </w:p>
              </w:tc>
              <w:tc>
                <w:tcPr>
                  <w:tcW w:w="1321"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评价</w:t>
                  </w:r>
                </w:p>
              </w:tc>
              <w:tc>
                <w:tcPr>
                  <w:tcW w:w="993"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达标</w:t>
                  </w:r>
                </w:p>
              </w:tc>
              <w:tc>
                <w:tcPr>
                  <w:tcW w:w="992"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达标</w:t>
                  </w:r>
                </w:p>
              </w:tc>
              <w:tc>
                <w:tcPr>
                  <w:tcW w:w="960"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达标</w:t>
                  </w:r>
                </w:p>
              </w:tc>
              <w:tc>
                <w:tcPr>
                  <w:tcW w:w="1047"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达标</w:t>
                  </w:r>
                </w:p>
              </w:tc>
              <w:tc>
                <w:tcPr>
                  <w:tcW w:w="1047"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达标</w:t>
                  </w:r>
                </w:p>
              </w:tc>
              <w:tc>
                <w:tcPr>
                  <w:tcW w:w="773"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达标</w:t>
                  </w:r>
                </w:p>
              </w:tc>
              <w:tc>
                <w:tcPr>
                  <w:tcW w:w="1321"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w:t>
                  </w:r>
                </w:p>
              </w:tc>
            </w:tr>
          </w:tbl>
          <w:p>
            <w:pPr>
              <w:pStyle w:val="99"/>
              <w:spacing w:line="360" w:lineRule="auto"/>
              <w:ind w:firstLine="476" w:firstLineChars="200"/>
              <w:outlineLvl w:val="1"/>
              <w:rPr>
                <w:rFonts w:ascii="Times New Roman" w:hAnsi="Times New Roman" w:cs="Times New Roman"/>
                <w:color w:val="FF0000"/>
                <w:spacing w:val="-1"/>
                <w:sz w:val="24"/>
                <w:szCs w:val="24"/>
              </w:rPr>
            </w:pPr>
            <w:r>
              <w:rPr>
                <w:rFonts w:hint="eastAsia" w:ascii="Times New Roman" w:hAnsi="Times New Roman" w:cs="Times New Roman"/>
                <w:color w:val="FF0000"/>
                <w:spacing w:val="-1"/>
                <w:sz w:val="24"/>
                <w:szCs w:val="24"/>
              </w:rPr>
              <w:t>根据监测结果，项目生活污水排放满足《污水综合排放标准》（GB 8978-1996）三级标准限值要求；生产废水满足《污水综合排放标准》（GB 8978-1996）二级标准限值要求，特征因子铝满足《生活饮用水卫生标准》（GB 5749-2006）标准要求。</w:t>
            </w:r>
          </w:p>
          <w:p>
            <w:pPr>
              <w:pStyle w:val="99"/>
              <w:spacing w:line="360" w:lineRule="auto"/>
              <w:ind w:firstLine="476" w:firstLineChars="200"/>
              <w:outlineLvl w:val="1"/>
              <w:rPr>
                <w:rFonts w:ascii="Times New Roman" w:hAnsi="Times New Roman" w:cs="Times New Roman"/>
                <w:color w:val="FF0000"/>
                <w:spacing w:val="-1"/>
                <w:sz w:val="24"/>
                <w:szCs w:val="24"/>
              </w:rPr>
            </w:pPr>
            <w:r>
              <w:rPr>
                <w:rFonts w:ascii="Times New Roman" w:hAnsi="Times New Roman" w:cs="Times New Roman"/>
                <w:color w:val="FF0000"/>
                <w:spacing w:val="-1"/>
                <w:sz w:val="24"/>
                <w:szCs w:val="24"/>
              </w:rPr>
              <w:t>（2）废气</w:t>
            </w:r>
          </w:p>
          <w:p>
            <w:pPr>
              <w:pStyle w:val="99"/>
              <w:spacing w:line="360" w:lineRule="auto"/>
              <w:ind w:firstLine="476" w:firstLineChars="200"/>
              <w:outlineLvl w:val="1"/>
              <w:rPr>
                <w:rFonts w:hint="eastAsia" w:ascii="Times New Roman" w:hAnsi="Times New Roman" w:cs="Times New Roman"/>
                <w:color w:val="FF0000"/>
                <w:spacing w:val="-1"/>
                <w:sz w:val="24"/>
                <w:szCs w:val="24"/>
              </w:rPr>
            </w:pPr>
            <w:r>
              <w:rPr>
                <w:rFonts w:ascii="Times New Roman" w:hAnsi="Times New Roman" w:cs="Times New Roman"/>
                <w:color w:val="FF0000"/>
                <w:spacing w:val="-1"/>
                <w:sz w:val="24"/>
                <w:szCs w:val="24"/>
              </w:rPr>
              <w:t>项目采用次氯酸钠作为消毒剂，次氯酸钠属于安全、高效灭菌药剂，相比液氯消毒，次氯酸钠不存在泄漏等安全问题，不产生有毒、有害副产物。</w:t>
            </w:r>
          </w:p>
          <w:p>
            <w:pPr>
              <w:pStyle w:val="99"/>
              <w:spacing w:line="360" w:lineRule="auto"/>
              <w:ind w:firstLine="476" w:firstLineChars="200"/>
              <w:outlineLvl w:val="1"/>
              <w:rPr>
                <w:rFonts w:ascii="Times New Roman" w:hAnsi="Times New Roman" w:cs="Times New Roman"/>
                <w:color w:val="FF0000"/>
                <w:spacing w:val="-1"/>
                <w:sz w:val="24"/>
                <w:szCs w:val="24"/>
              </w:rPr>
            </w:pPr>
            <w:r>
              <w:rPr>
                <w:rFonts w:ascii="Times New Roman" w:hAnsi="Times New Roman" w:cs="Times New Roman"/>
                <w:color w:val="FF0000"/>
                <w:spacing w:val="-1"/>
                <w:sz w:val="24"/>
                <w:szCs w:val="24"/>
              </w:rPr>
              <w:t>项目在综合楼一楼布设食堂，面积70.2m</w:t>
            </w:r>
            <w:r>
              <w:rPr>
                <w:rFonts w:ascii="Times New Roman" w:hAnsi="Times New Roman" w:cs="Times New Roman"/>
                <w:color w:val="FF0000"/>
                <w:spacing w:val="-1"/>
                <w:sz w:val="24"/>
                <w:szCs w:val="24"/>
                <w:vertAlign w:val="superscript"/>
              </w:rPr>
              <w:t xml:space="preserve"> 2</w:t>
            </w:r>
            <w:r>
              <w:rPr>
                <w:rFonts w:ascii="Times New Roman" w:hAnsi="Times New Roman" w:cs="Times New Roman"/>
                <w:color w:val="FF0000"/>
                <w:spacing w:val="-1"/>
                <w:sz w:val="24"/>
                <w:szCs w:val="24"/>
              </w:rPr>
              <w:t>，就餐人数约为30人，四班工作制，提供简餐，在食物烹饪、加工过程中挥发的油脂、有机质热分解或裂解，产生油烟。食堂以柴油作为炉灶燃料，产生的少量燃气废气经风机收集后，与油烟一并经油烟净化器处理，经12m高的排气筒排放。</w:t>
            </w:r>
          </w:p>
          <w:p>
            <w:pPr>
              <w:pStyle w:val="99"/>
              <w:spacing w:line="360" w:lineRule="auto"/>
              <w:ind w:firstLine="476" w:firstLineChars="200"/>
              <w:outlineLvl w:val="1"/>
              <w:rPr>
                <w:rFonts w:ascii="Times New Roman" w:hAnsi="Times New Roman" w:cs="Times New Roman"/>
                <w:color w:val="FF0000"/>
                <w:spacing w:val="-1"/>
                <w:sz w:val="24"/>
                <w:szCs w:val="24"/>
              </w:rPr>
            </w:pPr>
            <w:r>
              <w:rPr>
                <w:rFonts w:hint="eastAsia" w:ascii="Times New Roman" w:hAnsi="Times New Roman" w:cs="Times New Roman"/>
                <w:color w:val="FF0000"/>
                <w:spacing w:val="-1"/>
                <w:sz w:val="24"/>
                <w:szCs w:val="24"/>
              </w:rPr>
              <w:t>新疆神州瑞霖环境技术研究有限公司2021年12月04日-12月05日验收监测的废气监测结果见表2-9，2-10。</w:t>
            </w:r>
          </w:p>
          <w:p>
            <w:pPr>
              <w:pStyle w:val="99"/>
              <w:spacing w:line="360" w:lineRule="auto"/>
              <w:ind w:firstLine="418" w:firstLineChars="200"/>
              <w:jc w:val="center"/>
              <w:outlineLvl w:val="1"/>
              <w:rPr>
                <w:rFonts w:ascii="Times New Roman" w:hAnsi="Times New Roman" w:cs="Times New Roman"/>
                <w:b/>
                <w:color w:val="FF0000"/>
                <w:spacing w:val="-1"/>
                <w:sz w:val="21"/>
                <w:szCs w:val="21"/>
              </w:rPr>
            </w:pPr>
            <w:r>
              <w:rPr>
                <w:rFonts w:ascii="Times New Roman" w:hAnsi="Times New Roman" w:cs="Times New Roman"/>
                <w:b/>
                <w:color w:val="FF0000"/>
                <w:spacing w:val="-1"/>
                <w:sz w:val="21"/>
                <w:szCs w:val="21"/>
              </w:rPr>
              <w:t>表</w:t>
            </w:r>
            <w:r>
              <w:rPr>
                <w:rFonts w:hint="eastAsia" w:ascii="Times New Roman" w:hAnsi="Times New Roman" w:cs="Times New Roman"/>
                <w:b/>
                <w:color w:val="FF0000"/>
                <w:spacing w:val="-1"/>
                <w:sz w:val="21"/>
                <w:szCs w:val="21"/>
              </w:rPr>
              <w:t>2-9    有组织废气排放监测结果</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09"/>
              <w:gridCol w:w="1134"/>
              <w:gridCol w:w="1132"/>
              <w:gridCol w:w="1136"/>
              <w:gridCol w:w="1559"/>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vAlign w:val="center"/>
                </w:tcPr>
                <w:p>
                  <w:pPr>
                    <w:pStyle w:val="99"/>
                    <w:jc w:val="center"/>
                    <w:outlineLvl w:val="1"/>
                    <w:rPr>
                      <w:rFonts w:ascii="Times New Roman" w:hAnsi="Times New Roman" w:cs="Times New Roman"/>
                      <w:color w:val="FF0000"/>
                      <w:spacing w:val="-1"/>
                      <w:sz w:val="21"/>
                      <w:szCs w:val="21"/>
                    </w:rPr>
                  </w:pPr>
                  <w:r>
                    <w:rPr>
                      <w:rFonts w:ascii="Times New Roman" w:hAnsi="Times New Roman" w:cs="Times New Roman"/>
                      <w:color w:val="FF0000"/>
                      <w:spacing w:val="-1"/>
                      <w:sz w:val="21"/>
                      <w:szCs w:val="21"/>
                    </w:rPr>
                    <w:t>监测日期</w:t>
                  </w:r>
                </w:p>
              </w:tc>
              <w:tc>
                <w:tcPr>
                  <w:tcW w:w="709" w:type="dxa"/>
                  <w:vAlign w:val="center"/>
                </w:tcPr>
                <w:p>
                  <w:pPr>
                    <w:pStyle w:val="99"/>
                    <w:jc w:val="center"/>
                    <w:outlineLvl w:val="1"/>
                    <w:rPr>
                      <w:rFonts w:ascii="Times New Roman" w:hAnsi="Times New Roman" w:cs="Times New Roman"/>
                      <w:color w:val="FF0000"/>
                      <w:spacing w:val="-1"/>
                      <w:sz w:val="21"/>
                      <w:szCs w:val="21"/>
                    </w:rPr>
                  </w:pPr>
                  <w:r>
                    <w:rPr>
                      <w:rFonts w:ascii="Times New Roman" w:hAnsi="Times New Roman" w:cs="Times New Roman"/>
                      <w:color w:val="FF0000"/>
                      <w:spacing w:val="-1"/>
                      <w:sz w:val="21"/>
                      <w:szCs w:val="21"/>
                    </w:rPr>
                    <w:t>监测项目</w:t>
                  </w:r>
                </w:p>
              </w:tc>
              <w:tc>
                <w:tcPr>
                  <w:tcW w:w="1134" w:type="dxa"/>
                  <w:vAlign w:val="center"/>
                </w:tcPr>
                <w:p>
                  <w:pPr>
                    <w:pStyle w:val="99"/>
                    <w:jc w:val="center"/>
                    <w:outlineLvl w:val="1"/>
                    <w:rPr>
                      <w:rFonts w:ascii="Times New Roman" w:hAnsi="Times New Roman" w:cs="Times New Roman"/>
                      <w:color w:val="FF0000"/>
                      <w:spacing w:val="-1"/>
                      <w:sz w:val="21"/>
                      <w:szCs w:val="21"/>
                    </w:rPr>
                  </w:pPr>
                  <w:r>
                    <w:rPr>
                      <w:rFonts w:ascii="Times New Roman" w:hAnsi="Times New Roman" w:cs="Times New Roman"/>
                      <w:color w:val="FF0000"/>
                      <w:spacing w:val="-1"/>
                      <w:sz w:val="21"/>
                      <w:szCs w:val="21"/>
                    </w:rPr>
                    <w:t>监测结果</w:t>
                  </w:r>
                </w:p>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（mg/m</w:t>
                  </w:r>
                  <w:r>
                    <w:rPr>
                      <w:rFonts w:hint="eastAsia" w:ascii="Times New Roman" w:hAnsi="Times New Roman" w:cs="Times New Roman"/>
                      <w:color w:val="FF0000"/>
                      <w:spacing w:val="-1"/>
                      <w:sz w:val="21"/>
                      <w:szCs w:val="21"/>
                      <w:vertAlign w:val="superscript"/>
                    </w:rPr>
                    <w:t>3</w:t>
                  </w:r>
                  <w:r>
                    <w:rPr>
                      <w:rFonts w:hint="eastAsia" w:ascii="Times New Roman" w:hAnsi="Times New Roman" w:cs="Times New Roman"/>
                      <w:color w:val="FF0000"/>
                      <w:spacing w:val="-1"/>
                      <w:sz w:val="21"/>
                      <w:szCs w:val="21"/>
                    </w:rPr>
                    <w:t>）</w:t>
                  </w:r>
                </w:p>
              </w:tc>
              <w:tc>
                <w:tcPr>
                  <w:tcW w:w="1132" w:type="dxa"/>
                  <w:vAlign w:val="center"/>
                </w:tcPr>
                <w:p>
                  <w:pPr>
                    <w:pStyle w:val="99"/>
                    <w:jc w:val="center"/>
                    <w:outlineLvl w:val="1"/>
                    <w:rPr>
                      <w:rFonts w:ascii="Times New Roman" w:hAnsi="Times New Roman" w:cs="Times New Roman"/>
                      <w:color w:val="FF0000"/>
                      <w:spacing w:val="-1"/>
                      <w:sz w:val="21"/>
                      <w:szCs w:val="21"/>
                    </w:rPr>
                  </w:pPr>
                  <w:r>
                    <w:rPr>
                      <w:rFonts w:ascii="Times New Roman" w:hAnsi="Times New Roman" w:cs="Times New Roman"/>
                      <w:color w:val="FF0000"/>
                      <w:spacing w:val="-1"/>
                      <w:sz w:val="21"/>
                      <w:szCs w:val="21"/>
                    </w:rPr>
                    <w:t>废气流速</w:t>
                  </w:r>
                </w:p>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（m/s）</w:t>
                  </w:r>
                </w:p>
              </w:tc>
              <w:tc>
                <w:tcPr>
                  <w:tcW w:w="1136" w:type="dxa"/>
                  <w:vAlign w:val="center"/>
                </w:tcPr>
                <w:p>
                  <w:pPr>
                    <w:pStyle w:val="99"/>
                    <w:jc w:val="center"/>
                    <w:outlineLvl w:val="1"/>
                    <w:rPr>
                      <w:rFonts w:ascii="Times New Roman" w:hAnsi="Times New Roman" w:cs="Times New Roman"/>
                      <w:color w:val="FF0000"/>
                      <w:spacing w:val="-1"/>
                      <w:sz w:val="21"/>
                      <w:szCs w:val="21"/>
                    </w:rPr>
                  </w:pPr>
                  <w:r>
                    <w:rPr>
                      <w:rFonts w:ascii="Times New Roman" w:hAnsi="Times New Roman" w:cs="Times New Roman"/>
                      <w:color w:val="FF0000"/>
                      <w:spacing w:val="-1"/>
                      <w:sz w:val="21"/>
                      <w:szCs w:val="21"/>
                    </w:rPr>
                    <w:t>废气温度</w:t>
                  </w:r>
                </w:p>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w:t>
                  </w:r>
                </w:p>
              </w:tc>
              <w:tc>
                <w:tcPr>
                  <w:tcW w:w="1559" w:type="dxa"/>
                  <w:vAlign w:val="center"/>
                </w:tcPr>
                <w:p>
                  <w:pPr>
                    <w:pStyle w:val="99"/>
                    <w:jc w:val="center"/>
                    <w:outlineLvl w:val="1"/>
                    <w:rPr>
                      <w:rFonts w:ascii="Times New Roman" w:hAnsi="Times New Roman" w:cs="Times New Roman"/>
                      <w:color w:val="FF0000"/>
                      <w:spacing w:val="-1"/>
                      <w:sz w:val="21"/>
                      <w:szCs w:val="21"/>
                    </w:rPr>
                  </w:pPr>
                  <w:r>
                    <w:rPr>
                      <w:rFonts w:ascii="Times New Roman" w:hAnsi="Times New Roman" w:cs="Times New Roman"/>
                      <w:color w:val="FF0000"/>
                      <w:spacing w:val="-1"/>
                      <w:sz w:val="21"/>
                      <w:szCs w:val="21"/>
                    </w:rPr>
                    <w:t>实测排风量</w:t>
                  </w:r>
                </w:p>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（m</w:t>
                  </w:r>
                  <w:r>
                    <w:rPr>
                      <w:rFonts w:hint="eastAsia" w:ascii="Times New Roman" w:hAnsi="Times New Roman" w:cs="Times New Roman"/>
                      <w:color w:val="FF0000"/>
                      <w:spacing w:val="-1"/>
                      <w:sz w:val="21"/>
                      <w:szCs w:val="21"/>
                      <w:vertAlign w:val="superscript"/>
                    </w:rPr>
                    <w:t>3</w:t>
                  </w:r>
                  <w:r>
                    <w:rPr>
                      <w:rFonts w:hint="eastAsia" w:ascii="Times New Roman" w:hAnsi="Times New Roman" w:cs="Times New Roman"/>
                      <w:color w:val="FF0000"/>
                      <w:spacing w:val="-1"/>
                      <w:sz w:val="21"/>
                      <w:szCs w:val="21"/>
                    </w:rPr>
                    <w:t>/h）</w:t>
                  </w:r>
                </w:p>
              </w:tc>
              <w:tc>
                <w:tcPr>
                  <w:tcW w:w="896" w:type="dxa"/>
                  <w:vAlign w:val="center"/>
                </w:tcPr>
                <w:p>
                  <w:pPr>
                    <w:pStyle w:val="99"/>
                    <w:jc w:val="center"/>
                    <w:outlineLvl w:val="1"/>
                    <w:rPr>
                      <w:rFonts w:ascii="Times New Roman" w:hAnsi="Times New Roman" w:cs="Times New Roman"/>
                      <w:color w:val="FF0000"/>
                      <w:spacing w:val="-1"/>
                      <w:sz w:val="21"/>
                      <w:szCs w:val="21"/>
                    </w:rPr>
                  </w:pPr>
                  <w:r>
                    <w:rPr>
                      <w:rFonts w:ascii="Times New Roman" w:hAnsi="Times New Roman" w:cs="Times New Roman"/>
                      <w:color w:val="FF0000"/>
                      <w:spacing w:val="-1"/>
                      <w:sz w:val="21"/>
                      <w:szCs w:val="21"/>
                    </w:rPr>
                    <w:t>标况体积</w:t>
                  </w:r>
                  <w:r>
                    <w:rPr>
                      <w:rFonts w:hint="eastAsia" w:ascii="Times New Roman" w:hAnsi="Times New Roman" w:cs="Times New Roman"/>
                      <w:color w:val="FF0000"/>
                      <w:spacing w:val="-1"/>
                      <w:sz w:val="21"/>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2021年09月28日</w:t>
                  </w:r>
                </w:p>
              </w:tc>
              <w:tc>
                <w:tcPr>
                  <w:tcW w:w="709" w:type="dxa"/>
                  <w:vMerge w:val="restart"/>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油烟</w:t>
                  </w:r>
                </w:p>
              </w:tc>
              <w:tc>
                <w:tcPr>
                  <w:tcW w:w="1134"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0.3</w:t>
                  </w:r>
                </w:p>
              </w:tc>
              <w:tc>
                <w:tcPr>
                  <w:tcW w:w="1132"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12.0</w:t>
                  </w:r>
                </w:p>
              </w:tc>
              <w:tc>
                <w:tcPr>
                  <w:tcW w:w="1136"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33.5</w:t>
                  </w:r>
                </w:p>
              </w:tc>
              <w:tc>
                <w:tcPr>
                  <w:tcW w:w="1559"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3817</w:t>
                  </w:r>
                </w:p>
              </w:tc>
              <w:tc>
                <w:tcPr>
                  <w:tcW w:w="896"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326.6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2021年09月29日</w:t>
                  </w:r>
                </w:p>
              </w:tc>
              <w:tc>
                <w:tcPr>
                  <w:tcW w:w="709" w:type="dxa"/>
                  <w:vMerge w:val="continue"/>
                  <w:vAlign w:val="center"/>
                </w:tcPr>
                <w:p>
                  <w:pPr>
                    <w:pStyle w:val="99"/>
                    <w:jc w:val="center"/>
                    <w:outlineLvl w:val="1"/>
                    <w:rPr>
                      <w:rFonts w:ascii="Times New Roman" w:hAnsi="Times New Roman" w:cs="Times New Roman"/>
                      <w:color w:val="FF0000"/>
                      <w:spacing w:val="-1"/>
                      <w:sz w:val="21"/>
                      <w:szCs w:val="21"/>
                    </w:rPr>
                  </w:pPr>
                </w:p>
              </w:tc>
              <w:tc>
                <w:tcPr>
                  <w:tcW w:w="1134"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0.2</w:t>
                  </w:r>
                </w:p>
              </w:tc>
              <w:tc>
                <w:tcPr>
                  <w:tcW w:w="1132"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11.8</w:t>
                  </w:r>
                </w:p>
              </w:tc>
              <w:tc>
                <w:tcPr>
                  <w:tcW w:w="1136"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35.2</w:t>
                  </w:r>
                </w:p>
              </w:tc>
              <w:tc>
                <w:tcPr>
                  <w:tcW w:w="1559"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3700</w:t>
                  </w:r>
                </w:p>
              </w:tc>
              <w:tc>
                <w:tcPr>
                  <w:tcW w:w="896"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325.3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gridSpan w:val="2"/>
                  <w:vAlign w:val="center"/>
                </w:tcPr>
                <w:p>
                  <w:pPr>
                    <w:pStyle w:val="99"/>
                    <w:jc w:val="center"/>
                    <w:outlineLvl w:val="1"/>
                    <w:rPr>
                      <w:rFonts w:ascii="Times New Roman" w:hAnsi="Times New Roman" w:cs="Times New Roman"/>
                      <w:color w:val="FF0000"/>
                      <w:spacing w:val="-1"/>
                      <w:sz w:val="21"/>
                      <w:szCs w:val="21"/>
                    </w:rPr>
                  </w:pPr>
                  <w:r>
                    <w:rPr>
                      <w:rFonts w:ascii="Times New Roman" w:hAnsi="Times New Roman" w:cs="Times New Roman"/>
                      <w:color w:val="FF0000"/>
                      <w:spacing w:val="-1"/>
                      <w:sz w:val="21"/>
                      <w:szCs w:val="21"/>
                    </w:rPr>
                    <w:t>标准限值</w:t>
                  </w:r>
                </w:p>
              </w:tc>
              <w:tc>
                <w:tcPr>
                  <w:tcW w:w="1134"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2.0</w:t>
                  </w:r>
                </w:p>
              </w:tc>
              <w:tc>
                <w:tcPr>
                  <w:tcW w:w="2268" w:type="dxa"/>
                  <w:gridSpan w:val="2"/>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评价</w:t>
                  </w:r>
                </w:p>
              </w:tc>
              <w:tc>
                <w:tcPr>
                  <w:tcW w:w="2455" w:type="dxa"/>
                  <w:gridSpan w:val="2"/>
                  <w:vAlign w:val="center"/>
                </w:tcPr>
                <w:p>
                  <w:pPr>
                    <w:pStyle w:val="99"/>
                    <w:jc w:val="center"/>
                    <w:outlineLvl w:val="1"/>
                    <w:rPr>
                      <w:rFonts w:ascii="Times New Roman" w:hAnsi="Times New Roman" w:cs="Times New Roman"/>
                      <w:color w:val="FF0000"/>
                      <w:spacing w:val="-1"/>
                      <w:sz w:val="21"/>
                      <w:szCs w:val="21"/>
                    </w:rPr>
                  </w:pPr>
                  <w:r>
                    <w:rPr>
                      <w:rFonts w:ascii="Times New Roman" w:hAnsi="Times New Roman" w:cs="Times New Roman"/>
                      <w:color w:val="FF0000"/>
                      <w:spacing w:val="-1"/>
                      <w:sz w:val="21"/>
                      <w:szCs w:val="21"/>
                    </w:rPr>
                    <w:t>达标</w:t>
                  </w:r>
                </w:p>
              </w:tc>
            </w:tr>
          </w:tbl>
          <w:p>
            <w:pPr>
              <w:pStyle w:val="99"/>
              <w:spacing w:line="360" w:lineRule="auto"/>
              <w:ind w:firstLine="476" w:firstLineChars="200"/>
              <w:outlineLvl w:val="1"/>
              <w:rPr>
                <w:rFonts w:ascii="Times New Roman" w:hAnsi="Times New Roman" w:cs="Times New Roman"/>
                <w:color w:val="FF0000"/>
                <w:spacing w:val="-1"/>
                <w:sz w:val="24"/>
                <w:szCs w:val="24"/>
              </w:rPr>
            </w:pPr>
            <w:r>
              <w:rPr>
                <w:rFonts w:hint="eastAsia" w:ascii="Times New Roman" w:hAnsi="Times New Roman" w:cs="Times New Roman"/>
                <w:color w:val="FF0000"/>
                <w:spacing w:val="-1"/>
                <w:sz w:val="24"/>
                <w:szCs w:val="24"/>
              </w:rPr>
              <w:t>根据验收监测结果，食堂油烟排放浓度值满足《饮食业油烟排放标准》（GB 18483-2001）最高允许排放浓度限值要求。</w:t>
            </w:r>
          </w:p>
          <w:p>
            <w:pPr>
              <w:pStyle w:val="99"/>
              <w:spacing w:line="360" w:lineRule="auto"/>
              <w:ind w:firstLine="418" w:firstLineChars="200"/>
              <w:jc w:val="center"/>
              <w:outlineLvl w:val="1"/>
              <w:rPr>
                <w:rFonts w:ascii="Times New Roman" w:hAnsi="Times New Roman" w:cs="Times New Roman"/>
                <w:b/>
                <w:color w:val="FF0000"/>
                <w:spacing w:val="-1"/>
                <w:sz w:val="21"/>
                <w:szCs w:val="21"/>
              </w:rPr>
            </w:pPr>
            <w:r>
              <w:rPr>
                <w:rFonts w:hint="eastAsia" w:ascii="Times New Roman" w:hAnsi="Times New Roman" w:cs="Times New Roman"/>
                <w:b/>
                <w:color w:val="FF0000"/>
                <w:spacing w:val="-1"/>
                <w:sz w:val="21"/>
                <w:szCs w:val="21"/>
              </w:rPr>
              <w:t>表2-10   无组织废气排放监测结果</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409"/>
              <w:gridCol w:w="851"/>
              <w:gridCol w:w="850"/>
              <w:gridCol w:w="851"/>
              <w:gridCol w:w="850"/>
              <w:gridCol w:w="709"/>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pStyle w:val="99"/>
                    <w:jc w:val="center"/>
                    <w:outlineLvl w:val="1"/>
                    <w:rPr>
                      <w:rFonts w:ascii="Times New Roman" w:hAnsi="Times New Roman" w:cs="Times New Roman"/>
                      <w:color w:val="FF0000"/>
                      <w:spacing w:val="-1"/>
                      <w:sz w:val="21"/>
                      <w:szCs w:val="21"/>
                    </w:rPr>
                  </w:pPr>
                  <w:r>
                    <w:rPr>
                      <w:rFonts w:ascii="Times New Roman" w:hAnsi="Times New Roman" w:cs="Times New Roman"/>
                      <w:color w:val="FF0000"/>
                      <w:spacing w:val="-1"/>
                      <w:sz w:val="21"/>
                      <w:szCs w:val="21"/>
                    </w:rPr>
                    <w:t>监测日期</w:t>
                  </w:r>
                </w:p>
              </w:tc>
              <w:tc>
                <w:tcPr>
                  <w:tcW w:w="7274" w:type="dxa"/>
                  <w:gridSpan w:val="7"/>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2021年12月04日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Merge w:val="restart"/>
                  <w:vAlign w:val="center"/>
                </w:tcPr>
                <w:p>
                  <w:pPr>
                    <w:pStyle w:val="99"/>
                    <w:jc w:val="center"/>
                    <w:outlineLvl w:val="1"/>
                    <w:rPr>
                      <w:rFonts w:ascii="Times New Roman" w:hAnsi="Times New Roman" w:cs="Times New Roman"/>
                      <w:color w:val="FF0000"/>
                      <w:spacing w:val="-1"/>
                      <w:sz w:val="21"/>
                      <w:szCs w:val="21"/>
                    </w:rPr>
                  </w:pPr>
                  <w:r>
                    <w:rPr>
                      <w:rFonts w:ascii="Times New Roman" w:hAnsi="Times New Roman" w:cs="Times New Roman"/>
                      <w:color w:val="FF0000"/>
                      <w:spacing w:val="-1"/>
                      <w:sz w:val="21"/>
                      <w:szCs w:val="21"/>
                    </w:rPr>
                    <w:t>监测因子</w:t>
                  </w:r>
                </w:p>
              </w:tc>
              <w:tc>
                <w:tcPr>
                  <w:tcW w:w="2409" w:type="dxa"/>
                  <w:vMerge w:val="restart"/>
                  <w:vAlign w:val="center"/>
                </w:tcPr>
                <w:p>
                  <w:pPr>
                    <w:pStyle w:val="99"/>
                    <w:jc w:val="center"/>
                    <w:outlineLvl w:val="1"/>
                    <w:rPr>
                      <w:rFonts w:ascii="Times New Roman" w:hAnsi="Times New Roman" w:cs="Times New Roman"/>
                      <w:color w:val="FF0000"/>
                      <w:spacing w:val="-1"/>
                      <w:sz w:val="21"/>
                      <w:szCs w:val="21"/>
                    </w:rPr>
                  </w:pPr>
                  <w:r>
                    <w:rPr>
                      <w:rFonts w:ascii="Times New Roman" w:hAnsi="Times New Roman" w:cs="Times New Roman"/>
                      <w:color w:val="FF0000"/>
                      <w:spacing w:val="-1"/>
                      <w:sz w:val="21"/>
                      <w:szCs w:val="21"/>
                    </w:rPr>
                    <w:t>监测点位</w:t>
                  </w:r>
                </w:p>
              </w:tc>
              <w:tc>
                <w:tcPr>
                  <w:tcW w:w="2552" w:type="dxa"/>
                  <w:gridSpan w:val="3"/>
                  <w:vAlign w:val="center"/>
                </w:tcPr>
                <w:p>
                  <w:pPr>
                    <w:pStyle w:val="99"/>
                    <w:jc w:val="center"/>
                    <w:outlineLvl w:val="1"/>
                    <w:rPr>
                      <w:rFonts w:ascii="Times New Roman" w:hAnsi="Times New Roman" w:cs="Times New Roman"/>
                      <w:color w:val="FF0000"/>
                      <w:spacing w:val="-1"/>
                      <w:sz w:val="21"/>
                      <w:szCs w:val="21"/>
                    </w:rPr>
                  </w:pPr>
                  <w:r>
                    <w:rPr>
                      <w:rFonts w:ascii="Times New Roman" w:hAnsi="Times New Roman" w:cs="Times New Roman"/>
                      <w:color w:val="FF0000"/>
                      <w:spacing w:val="-1"/>
                      <w:sz w:val="21"/>
                      <w:szCs w:val="21"/>
                    </w:rPr>
                    <w:t>监测结果</w:t>
                  </w:r>
                </w:p>
              </w:tc>
              <w:tc>
                <w:tcPr>
                  <w:tcW w:w="850" w:type="dxa"/>
                  <w:vMerge w:val="restart"/>
                  <w:vAlign w:val="center"/>
                </w:tcPr>
                <w:p>
                  <w:pPr>
                    <w:pStyle w:val="99"/>
                    <w:jc w:val="center"/>
                    <w:outlineLvl w:val="1"/>
                    <w:rPr>
                      <w:rFonts w:ascii="Times New Roman" w:hAnsi="Times New Roman" w:cs="Times New Roman"/>
                      <w:color w:val="FF0000"/>
                      <w:spacing w:val="-1"/>
                      <w:sz w:val="21"/>
                      <w:szCs w:val="21"/>
                    </w:rPr>
                  </w:pPr>
                  <w:r>
                    <w:rPr>
                      <w:rFonts w:ascii="Times New Roman" w:hAnsi="Times New Roman" w:cs="Times New Roman"/>
                      <w:color w:val="FF0000"/>
                      <w:spacing w:val="-1"/>
                      <w:sz w:val="21"/>
                      <w:szCs w:val="21"/>
                    </w:rPr>
                    <w:t>浓度最高点</w:t>
                  </w:r>
                </w:p>
              </w:tc>
              <w:tc>
                <w:tcPr>
                  <w:tcW w:w="709" w:type="dxa"/>
                  <w:vMerge w:val="restart"/>
                  <w:vAlign w:val="center"/>
                </w:tcPr>
                <w:p>
                  <w:pPr>
                    <w:pStyle w:val="99"/>
                    <w:jc w:val="center"/>
                    <w:outlineLvl w:val="1"/>
                    <w:rPr>
                      <w:rFonts w:ascii="Times New Roman" w:hAnsi="Times New Roman" w:cs="Times New Roman"/>
                      <w:color w:val="FF0000"/>
                      <w:spacing w:val="-1"/>
                      <w:sz w:val="21"/>
                      <w:szCs w:val="21"/>
                    </w:rPr>
                  </w:pPr>
                  <w:r>
                    <w:rPr>
                      <w:rFonts w:ascii="Times New Roman" w:hAnsi="Times New Roman" w:cs="Times New Roman"/>
                      <w:color w:val="FF0000"/>
                      <w:spacing w:val="-1"/>
                      <w:sz w:val="21"/>
                      <w:szCs w:val="21"/>
                    </w:rPr>
                    <w:t>标准限值</w:t>
                  </w:r>
                </w:p>
              </w:tc>
              <w:tc>
                <w:tcPr>
                  <w:tcW w:w="754" w:type="dxa"/>
                  <w:vMerge w:val="restart"/>
                  <w:vAlign w:val="center"/>
                </w:tcPr>
                <w:p>
                  <w:pPr>
                    <w:pStyle w:val="99"/>
                    <w:jc w:val="center"/>
                    <w:outlineLvl w:val="1"/>
                    <w:rPr>
                      <w:rFonts w:ascii="Times New Roman" w:hAnsi="Times New Roman" w:cs="Times New Roman"/>
                      <w:color w:val="FF0000"/>
                      <w:spacing w:val="-1"/>
                      <w:sz w:val="21"/>
                      <w:szCs w:val="21"/>
                    </w:rPr>
                  </w:pPr>
                  <w:r>
                    <w:rPr>
                      <w:rFonts w:ascii="Times New Roman" w:hAnsi="Times New Roman" w:cs="Times New Roman"/>
                      <w:color w:val="FF0000"/>
                      <w:spacing w:val="-1"/>
                      <w:sz w:val="21"/>
                      <w:szCs w:val="21"/>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Merge w:val="continue"/>
                  <w:vAlign w:val="center"/>
                </w:tcPr>
                <w:p>
                  <w:pPr>
                    <w:pStyle w:val="99"/>
                    <w:jc w:val="center"/>
                    <w:outlineLvl w:val="1"/>
                    <w:rPr>
                      <w:rFonts w:ascii="Times New Roman" w:hAnsi="Times New Roman" w:cs="Times New Roman"/>
                      <w:color w:val="FF0000"/>
                      <w:spacing w:val="-1"/>
                      <w:sz w:val="21"/>
                      <w:szCs w:val="21"/>
                    </w:rPr>
                  </w:pPr>
                </w:p>
              </w:tc>
              <w:tc>
                <w:tcPr>
                  <w:tcW w:w="2409" w:type="dxa"/>
                  <w:vMerge w:val="continue"/>
                  <w:vAlign w:val="center"/>
                </w:tcPr>
                <w:p>
                  <w:pPr>
                    <w:pStyle w:val="99"/>
                    <w:jc w:val="center"/>
                    <w:outlineLvl w:val="1"/>
                    <w:rPr>
                      <w:rFonts w:ascii="Times New Roman" w:hAnsi="Times New Roman" w:cs="Times New Roman"/>
                      <w:color w:val="FF0000"/>
                      <w:spacing w:val="-1"/>
                      <w:sz w:val="21"/>
                      <w:szCs w:val="21"/>
                    </w:rPr>
                  </w:pPr>
                </w:p>
              </w:tc>
              <w:tc>
                <w:tcPr>
                  <w:tcW w:w="851" w:type="dxa"/>
                  <w:vAlign w:val="center"/>
                </w:tcPr>
                <w:p>
                  <w:pPr>
                    <w:pStyle w:val="99"/>
                    <w:jc w:val="center"/>
                    <w:outlineLvl w:val="1"/>
                    <w:rPr>
                      <w:rFonts w:ascii="Times New Roman" w:hAnsi="Times New Roman" w:cs="Times New Roman"/>
                      <w:color w:val="FF0000"/>
                      <w:spacing w:val="-1"/>
                      <w:sz w:val="21"/>
                      <w:szCs w:val="21"/>
                    </w:rPr>
                  </w:pPr>
                  <w:r>
                    <w:rPr>
                      <w:rFonts w:ascii="Times New Roman" w:hAnsi="Times New Roman" w:cs="Times New Roman"/>
                      <w:color w:val="FF0000"/>
                      <w:spacing w:val="-1"/>
                      <w:sz w:val="21"/>
                      <w:szCs w:val="21"/>
                    </w:rPr>
                    <w:t>第一次</w:t>
                  </w:r>
                </w:p>
              </w:tc>
              <w:tc>
                <w:tcPr>
                  <w:tcW w:w="850" w:type="dxa"/>
                  <w:vAlign w:val="center"/>
                </w:tcPr>
                <w:p>
                  <w:pPr>
                    <w:pStyle w:val="99"/>
                    <w:jc w:val="center"/>
                    <w:outlineLvl w:val="1"/>
                    <w:rPr>
                      <w:rFonts w:ascii="Times New Roman" w:hAnsi="Times New Roman" w:cs="Times New Roman"/>
                      <w:color w:val="FF0000"/>
                      <w:spacing w:val="-1"/>
                      <w:sz w:val="21"/>
                      <w:szCs w:val="21"/>
                    </w:rPr>
                  </w:pPr>
                  <w:r>
                    <w:rPr>
                      <w:rFonts w:ascii="Times New Roman" w:hAnsi="Times New Roman" w:cs="Times New Roman"/>
                      <w:color w:val="FF0000"/>
                      <w:spacing w:val="-1"/>
                      <w:sz w:val="21"/>
                      <w:szCs w:val="21"/>
                    </w:rPr>
                    <w:t>第二次</w:t>
                  </w:r>
                </w:p>
              </w:tc>
              <w:tc>
                <w:tcPr>
                  <w:tcW w:w="851" w:type="dxa"/>
                  <w:vAlign w:val="center"/>
                </w:tcPr>
                <w:p>
                  <w:pPr>
                    <w:pStyle w:val="99"/>
                    <w:jc w:val="center"/>
                    <w:outlineLvl w:val="1"/>
                    <w:rPr>
                      <w:rFonts w:ascii="Times New Roman" w:hAnsi="Times New Roman" w:cs="Times New Roman"/>
                      <w:color w:val="FF0000"/>
                      <w:spacing w:val="-1"/>
                      <w:sz w:val="21"/>
                      <w:szCs w:val="21"/>
                    </w:rPr>
                  </w:pPr>
                  <w:r>
                    <w:rPr>
                      <w:rFonts w:ascii="Times New Roman" w:hAnsi="Times New Roman" w:cs="Times New Roman"/>
                      <w:color w:val="FF0000"/>
                      <w:spacing w:val="-1"/>
                      <w:sz w:val="21"/>
                      <w:szCs w:val="21"/>
                    </w:rPr>
                    <w:t>第三次</w:t>
                  </w:r>
                </w:p>
              </w:tc>
              <w:tc>
                <w:tcPr>
                  <w:tcW w:w="850" w:type="dxa"/>
                  <w:vMerge w:val="continue"/>
                  <w:vAlign w:val="center"/>
                </w:tcPr>
                <w:p>
                  <w:pPr>
                    <w:pStyle w:val="99"/>
                    <w:jc w:val="center"/>
                    <w:outlineLvl w:val="1"/>
                    <w:rPr>
                      <w:rFonts w:ascii="Times New Roman" w:hAnsi="Times New Roman" w:cs="Times New Roman"/>
                      <w:color w:val="FF0000"/>
                      <w:spacing w:val="-1"/>
                      <w:sz w:val="21"/>
                      <w:szCs w:val="21"/>
                    </w:rPr>
                  </w:pPr>
                </w:p>
              </w:tc>
              <w:tc>
                <w:tcPr>
                  <w:tcW w:w="709" w:type="dxa"/>
                  <w:vMerge w:val="continue"/>
                  <w:vAlign w:val="center"/>
                </w:tcPr>
                <w:p>
                  <w:pPr>
                    <w:pStyle w:val="99"/>
                    <w:jc w:val="center"/>
                    <w:outlineLvl w:val="1"/>
                    <w:rPr>
                      <w:rFonts w:ascii="Times New Roman" w:hAnsi="Times New Roman" w:cs="Times New Roman"/>
                      <w:color w:val="FF0000"/>
                      <w:spacing w:val="-1"/>
                      <w:sz w:val="21"/>
                      <w:szCs w:val="21"/>
                    </w:rPr>
                  </w:pPr>
                </w:p>
              </w:tc>
              <w:tc>
                <w:tcPr>
                  <w:tcW w:w="754" w:type="dxa"/>
                  <w:vMerge w:val="continue"/>
                  <w:vAlign w:val="center"/>
                </w:tcPr>
                <w:p>
                  <w:pPr>
                    <w:pStyle w:val="99"/>
                    <w:jc w:val="center"/>
                    <w:outlineLvl w:val="1"/>
                    <w:rPr>
                      <w:rFonts w:ascii="Times New Roman" w:hAnsi="Times New Roman" w:cs="Times New Roman"/>
                      <w:color w:val="FF0000"/>
                      <w:spacing w:val="-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Merge w:val="restart"/>
                  <w:vAlign w:val="center"/>
                </w:tcPr>
                <w:p>
                  <w:pPr>
                    <w:pStyle w:val="99"/>
                    <w:jc w:val="center"/>
                    <w:outlineLvl w:val="1"/>
                    <w:rPr>
                      <w:rFonts w:ascii="Times New Roman" w:hAnsi="Times New Roman" w:cs="Times New Roman"/>
                      <w:color w:val="FF0000"/>
                      <w:spacing w:val="-1"/>
                      <w:sz w:val="21"/>
                      <w:szCs w:val="21"/>
                    </w:rPr>
                  </w:pPr>
                  <w:r>
                    <w:rPr>
                      <w:rFonts w:ascii="Times New Roman" w:hAnsi="Times New Roman" w:cs="Times New Roman"/>
                      <w:color w:val="FF0000"/>
                      <w:spacing w:val="-1"/>
                      <w:sz w:val="21"/>
                      <w:szCs w:val="21"/>
                    </w:rPr>
                    <w:t>氯气</w:t>
                  </w:r>
                </w:p>
              </w:tc>
              <w:tc>
                <w:tcPr>
                  <w:tcW w:w="2409" w:type="dxa"/>
                  <w:vAlign w:val="center"/>
                </w:tcPr>
                <w:p>
                  <w:pPr>
                    <w:pStyle w:val="99"/>
                    <w:jc w:val="center"/>
                    <w:outlineLvl w:val="1"/>
                    <w:rPr>
                      <w:rFonts w:ascii="Times New Roman" w:hAnsi="Times New Roman" w:cs="Times New Roman"/>
                      <w:color w:val="FF0000"/>
                      <w:spacing w:val="-1"/>
                      <w:sz w:val="21"/>
                      <w:szCs w:val="21"/>
                    </w:rPr>
                  </w:pPr>
                  <w:r>
                    <w:rPr>
                      <w:rFonts w:ascii="Times New Roman" w:hAnsi="Times New Roman" w:cs="Times New Roman"/>
                      <w:color w:val="FF0000"/>
                      <w:spacing w:val="-1"/>
                      <w:sz w:val="21"/>
                      <w:szCs w:val="21"/>
                    </w:rPr>
                    <w:t>项目区东侧（上风向）</w:t>
                  </w:r>
                </w:p>
              </w:tc>
              <w:tc>
                <w:tcPr>
                  <w:tcW w:w="851"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0.09</w:t>
                  </w:r>
                </w:p>
              </w:tc>
              <w:tc>
                <w:tcPr>
                  <w:tcW w:w="850"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0.05</w:t>
                  </w:r>
                </w:p>
              </w:tc>
              <w:tc>
                <w:tcPr>
                  <w:tcW w:w="851"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0.06</w:t>
                  </w:r>
                </w:p>
              </w:tc>
              <w:tc>
                <w:tcPr>
                  <w:tcW w:w="850"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w:t>
                  </w:r>
                </w:p>
              </w:tc>
              <w:tc>
                <w:tcPr>
                  <w:tcW w:w="709"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w:t>
                  </w:r>
                </w:p>
              </w:tc>
              <w:tc>
                <w:tcPr>
                  <w:tcW w:w="754"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Merge w:val="continue"/>
                  <w:vAlign w:val="center"/>
                </w:tcPr>
                <w:p>
                  <w:pPr>
                    <w:pStyle w:val="99"/>
                    <w:jc w:val="center"/>
                    <w:outlineLvl w:val="1"/>
                    <w:rPr>
                      <w:rFonts w:ascii="Times New Roman" w:hAnsi="Times New Roman" w:cs="Times New Roman"/>
                      <w:color w:val="FF0000"/>
                      <w:spacing w:val="-1"/>
                      <w:sz w:val="21"/>
                      <w:szCs w:val="21"/>
                    </w:rPr>
                  </w:pPr>
                </w:p>
              </w:tc>
              <w:tc>
                <w:tcPr>
                  <w:tcW w:w="2409"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项目区西北侧（下风向）</w:t>
                  </w:r>
                </w:p>
              </w:tc>
              <w:tc>
                <w:tcPr>
                  <w:tcW w:w="851"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0.27</w:t>
                  </w:r>
                </w:p>
              </w:tc>
              <w:tc>
                <w:tcPr>
                  <w:tcW w:w="850"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0.21</w:t>
                  </w:r>
                </w:p>
              </w:tc>
              <w:tc>
                <w:tcPr>
                  <w:tcW w:w="851"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0.25</w:t>
                  </w:r>
                </w:p>
              </w:tc>
              <w:tc>
                <w:tcPr>
                  <w:tcW w:w="850"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0.27</w:t>
                  </w:r>
                </w:p>
              </w:tc>
              <w:tc>
                <w:tcPr>
                  <w:tcW w:w="709" w:type="dxa"/>
                  <w:vMerge w:val="restart"/>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0.40</w:t>
                  </w:r>
                </w:p>
              </w:tc>
              <w:tc>
                <w:tcPr>
                  <w:tcW w:w="754"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Merge w:val="continue"/>
                  <w:vAlign w:val="center"/>
                </w:tcPr>
                <w:p>
                  <w:pPr>
                    <w:pStyle w:val="99"/>
                    <w:jc w:val="center"/>
                    <w:outlineLvl w:val="1"/>
                    <w:rPr>
                      <w:rFonts w:ascii="Times New Roman" w:hAnsi="Times New Roman" w:cs="Times New Roman"/>
                      <w:color w:val="FF0000"/>
                      <w:spacing w:val="-1"/>
                      <w:sz w:val="21"/>
                      <w:szCs w:val="21"/>
                    </w:rPr>
                  </w:pPr>
                </w:p>
              </w:tc>
              <w:tc>
                <w:tcPr>
                  <w:tcW w:w="2409"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项目区西侧（下风向）</w:t>
                  </w:r>
                </w:p>
              </w:tc>
              <w:tc>
                <w:tcPr>
                  <w:tcW w:w="851"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0.12</w:t>
                  </w:r>
                </w:p>
              </w:tc>
              <w:tc>
                <w:tcPr>
                  <w:tcW w:w="850"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0.13</w:t>
                  </w:r>
                </w:p>
              </w:tc>
              <w:tc>
                <w:tcPr>
                  <w:tcW w:w="851"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0.14</w:t>
                  </w:r>
                </w:p>
              </w:tc>
              <w:tc>
                <w:tcPr>
                  <w:tcW w:w="850"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0.14</w:t>
                  </w:r>
                </w:p>
              </w:tc>
              <w:tc>
                <w:tcPr>
                  <w:tcW w:w="709" w:type="dxa"/>
                  <w:vMerge w:val="continue"/>
                  <w:vAlign w:val="center"/>
                </w:tcPr>
                <w:p>
                  <w:pPr>
                    <w:pStyle w:val="99"/>
                    <w:jc w:val="center"/>
                    <w:outlineLvl w:val="1"/>
                    <w:rPr>
                      <w:rFonts w:ascii="Times New Roman" w:hAnsi="Times New Roman" w:cs="Times New Roman"/>
                      <w:color w:val="FF0000"/>
                      <w:spacing w:val="-1"/>
                      <w:sz w:val="21"/>
                      <w:szCs w:val="21"/>
                    </w:rPr>
                  </w:pPr>
                </w:p>
              </w:tc>
              <w:tc>
                <w:tcPr>
                  <w:tcW w:w="754"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Merge w:val="continue"/>
                  <w:vAlign w:val="center"/>
                </w:tcPr>
                <w:p>
                  <w:pPr>
                    <w:pStyle w:val="99"/>
                    <w:jc w:val="center"/>
                    <w:outlineLvl w:val="1"/>
                    <w:rPr>
                      <w:rFonts w:ascii="Times New Roman" w:hAnsi="Times New Roman" w:cs="Times New Roman"/>
                      <w:color w:val="FF0000"/>
                      <w:spacing w:val="-1"/>
                      <w:sz w:val="21"/>
                      <w:szCs w:val="21"/>
                    </w:rPr>
                  </w:pPr>
                </w:p>
              </w:tc>
              <w:tc>
                <w:tcPr>
                  <w:tcW w:w="2409" w:type="dxa"/>
                  <w:vAlign w:val="center"/>
                </w:tcPr>
                <w:p>
                  <w:pPr>
                    <w:pStyle w:val="99"/>
                    <w:jc w:val="center"/>
                    <w:outlineLvl w:val="1"/>
                    <w:rPr>
                      <w:rFonts w:ascii="Times New Roman" w:hAnsi="Times New Roman" w:cs="Times New Roman"/>
                      <w:color w:val="FF0000"/>
                      <w:spacing w:val="-1"/>
                      <w:sz w:val="21"/>
                      <w:szCs w:val="21"/>
                    </w:rPr>
                  </w:pPr>
                  <w:r>
                    <w:rPr>
                      <w:rFonts w:ascii="Times New Roman" w:hAnsi="Times New Roman" w:cs="Times New Roman"/>
                      <w:color w:val="FF0000"/>
                      <w:spacing w:val="-1"/>
                      <w:sz w:val="21"/>
                      <w:szCs w:val="21"/>
                    </w:rPr>
                    <w:t>项目区南侧（下风向）</w:t>
                  </w:r>
                </w:p>
              </w:tc>
              <w:tc>
                <w:tcPr>
                  <w:tcW w:w="851"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0.29</w:t>
                  </w:r>
                </w:p>
              </w:tc>
              <w:tc>
                <w:tcPr>
                  <w:tcW w:w="850"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0.24</w:t>
                  </w:r>
                </w:p>
              </w:tc>
              <w:tc>
                <w:tcPr>
                  <w:tcW w:w="851"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0.20</w:t>
                  </w:r>
                </w:p>
              </w:tc>
              <w:tc>
                <w:tcPr>
                  <w:tcW w:w="850"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0.29</w:t>
                  </w:r>
                </w:p>
              </w:tc>
              <w:tc>
                <w:tcPr>
                  <w:tcW w:w="709" w:type="dxa"/>
                  <w:vMerge w:val="continue"/>
                  <w:vAlign w:val="center"/>
                </w:tcPr>
                <w:p>
                  <w:pPr>
                    <w:pStyle w:val="99"/>
                    <w:jc w:val="center"/>
                    <w:outlineLvl w:val="1"/>
                    <w:rPr>
                      <w:rFonts w:ascii="Times New Roman" w:hAnsi="Times New Roman" w:cs="Times New Roman"/>
                      <w:color w:val="FF0000"/>
                      <w:spacing w:val="-1"/>
                      <w:sz w:val="21"/>
                      <w:szCs w:val="21"/>
                    </w:rPr>
                  </w:pPr>
                </w:p>
              </w:tc>
              <w:tc>
                <w:tcPr>
                  <w:tcW w:w="754"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pStyle w:val="99"/>
                    <w:jc w:val="center"/>
                    <w:outlineLvl w:val="1"/>
                    <w:rPr>
                      <w:rFonts w:ascii="Times New Roman" w:hAnsi="Times New Roman" w:cs="Times New Roman"/>
                      <w:color w:val="FF0000"/>
                      <w:spacing w:val="-1"/>
                      <w:sz w:val="21"/>
                      <w:szCs w:val="21"/>
                    </w:rPr>
                  </w:pPr>
                  <w:r>
                    <w:rPr>
                      <w:rFonts w:ascii="Times New Roman" w:hAnsi="Times New Roman" w:cs="Times New Roman"/>
                      <w:color w:val="FF0000"/>
                      <w:spacing w:val="-1"/>
                      <w:sz w:val="21"/>
                      <w:szCs w:val="21"/>
                    </w:rPr>
                    <w:t>监测日期</w:t>
                  </w:r>
                </w:p>
              </w:tc>
              <w:tc>
                <w:tcPr>
                  <w:tcW w:w="7274" w:type="dxa"/>
                  <w:gridSpan w:val="7"/>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2021年12月05日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Merge w:val="restart"/>
                  <w:vAlign w:val="center"/>
                </w:tcPr>
                <w:p>
                  <w:pPr>
                    <w:pStyle w:val="99"/>
                    <w:jc w:val="center"/>
                    <w:outlineLvl w:val="1"/>
                    <w:rPr>
                      <w:rFonts w:ascii="Times New Roman" w:hAnsi="Times New Roman" w:cs="Times New Roman"/>
                      <w:color w:val="FF0000"/>
                      <w:spacing w:val="-1"/>
                      <w:sz w:val="21"/>
                      <w:szCs w:val="21"/>
                    </w:rPr>
                  </w:pPr>
                  <w:r>
                    <w:rPr>
                      <w:rFonts w:ascii="Times New Roman" w:hAnsi="Times New Roman" w:cs="Times New Roman"/>
                      <w:color w:val="FF0000"/>
                      <w:spacing w:val="-1"/>
                      <w:sz w:val="21"/>
                      <w:szCs w:val="21"/>
                    </w:rPr>
                    <w:t>氯气</w:t>
                  </w:r>
                </w:p>
              </w:tc>
              <w:tc>
                <w:tcPr>
                  <w:tcW w:w="2409" w:type="dxa"/>
                  <w:vAlign w:val="center"/>
                </w:tcPr>
                <w:p>
                  <w:pPr>
                    <w:pStyle w:val="99"/>
                    <w:jc w:val="center"/>
                    <w:outlineLvl w:val="1"/>
                    <w:rPr>
                      <w:rFonts w:ascii="Times New Roman" w:hAnsi="Times New Roman" w:cs="Times New Roman"/>
                      <w:color w:val="FF0000"/>
                      <w:spacing w:val="-1"/>
                      <w:sz w:val="21"/>
                      <w:szCs w:val="21"/>
                    </w:rPr>
                  </w:pPr>
                  <w:r>
                    <w:rPr>
                      <w:rFonts w:ascii="Times New Roman" w:hAnsi="Times New Roman" w:cs="Times New Roman"/>
                      <w:color w:val="FF0000"/>
                      <w:spacing w:val="-1"/>
                      <w:sz w:val="21"/>
                      <w:szCs w:val="21"/>
                    </w:rPr>
                    <w:t>项目区东侧（上风向）</w:t>
                  </w:r>
                </w:p>
              </w:tc>
              <w:tc>
                <w:tcPr>
                  <w:tcW w:w="851"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0.04</w:t>
                  </w:r>
                </w:p>
              </w:tc>
              <w:tc>
                <w:tcPr>
                  <w:tcW w:w="850"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0.09</w:t>
                  </w:r>
                </w:p>
              </w:tc>
              <w:tc>
                <w:tcPr>
                  <w:tcW w:w="851"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0.07</w:t>
                  </w:r>
                </w:p>
              </w:tc>
              <w:tc>
                <w:tcPr>
                  <w:tcW w:w="850"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w:t>
                  </w:r>
                </w:p>
              </w:tc>
              <w:tc>
                <w:tcPr>
                  <w:tcW w:w="709"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w:t>
                  </w:r>
                </w:p>
              </w:tc>
              <w:tc>
                <w:tcPr>
                  <w:tcW w:w="754"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Merge w:val="continue"/>
                  <w:vAlign w:val="center"/>
                </w:tcPr>
                <w:p>
                  <w:pPr>
                    <w:pStyle w:val="99"/>
                    <w:jc w:val="center"/>
                    <w:outlineLvl w:val="1"/>
                    <w:rPr>
                      <w:rFonts w:ascii="Times New Roman" w:hAnsi="Times New Roman" w:cs="Times New Roman"/>
                      <w:color w:val="FF0000"/>
                      <w:spacing w:val="-1"/>
                      <w:sz w:val="21"/>
                      <w:szCs w:val="21"/>
                    </w:rPr>
                  </w:pPr>
                </w:p>
              </w:tc>
              <w:tc>
                <w:tcPr>
                  <w:tcW w:w="2409"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项目区西北侧（下风向）</w:t>
                  </w:r>
                </w:p>
              </w:tc>
              <w:tc>
                <w:tcPr>
                  <w:tcW w:w="851"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0.21</w:t>
                  </w:r>
                </w:p>
              </w:tc>
              <w:tc>
                <w:tcPr>
                  <w:tcW w:w="850"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0.17</w:t>
                  </w:r>
                </w:p>
              </w:tc>
              <w:tc>
                <w:tcPr>
                  <w:tcW w:w="851"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0.20</w:t>
                  </w:r>
                </w:p>
              </w:tc>
              <w:tc>
                <w:tcPr>
                  <w:tcW w:w="850"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0.21</w:t>
                  </w:r>
                </w:p>
              </w:tc>
              <w:tc>
                <w:tcPr>
                  <w:tcW w:w="709" w:type="dxa"/>
                  <w:vMerge w:val="restart"/>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0.40</w:t>
                  </w:r>
                </w:p>
              </w:tc>
              <w:tc>
                <w:tcPr>
                  <w:tcW w:w="754"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Merge w:val="continue"/>
                  <w:vAlign w:val="center"/>
                </w:tcPr>
                <w:p>
                  <w:pPr>
                    <w:pStyle w:val="99"/>
                    <w:jc w:val="center"/>
                    <w:outlineLvl w:val="1"/>
                    <w:rPr>
                      <w:rFonts w:ascii="Times New Roman" w:hAnsi="Times New Roman" w:cs="Times New Roman"/>
                      <w:color w:val="FF0000"/>
                      <w:spacing w:val="-1"/>
                      <w:sz w:val="21"/>
                      <w:szCs w:val="21"/>
                    </w:rPr>
                  </w:pPr>
                </w:p>
              </w:tc>
              <w:tc>
                <w:tcPr>
                  <w:tcW w:w="2409"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项目区西侧（下风向）</w:t>
                  </w:r>
                </w:p>
              </w:tc>
              <w:tc>
                <w:tcPr>
                  <w:tcW w:w="851"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0.09</w:t>
                  </w:r>
                </w:p>
              </w:tc>
              <w:tc>
                <w:tcPr>
                  <w:tcW w:w="850"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0.15</w:t>
                  </w:r>
                </w:p>
              </w:tc>
              <w:tc>
                <w:tcPr>
                  <w:tcW w:w="851"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0.21</w:t>
                  </w:r>
                </w:p>
              </w:tc>
              <w:tc>
                <w:tcPr>
                  <w:tcW w:w="850"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0.21</w:t>
                  </w:r>
                </w:p>
              </w:tc>
              <w:tc>
                <w:tcPr>
                  <w:tcW w:w="709" w:type="dxa"/>
                  <w:vMerge w:val="continue"/>
                  <w:vAlign w:val="center"/>
                </w:tcPr>
                <w:p>
                  <w:pPr>
                    <w:pStyle w:val="99"/>
                    <w:jc w:val="center"/>
                    <w:outlineLvl w:val="1"/>
                    <w:rPr>
                      <w:rFonts w:ascii="Times New Roman" w:hAnsi="Times New Roman" w:cs="Times New Roman"/>
                      <w:color w:val="FF0000"/>
                      <w:spacing w:val="-1"/>
                      <w:sz w:val="21"/>
                      <w:szCs w:val="21"/>
                    </w:rPr>
                  </w:pPr>
                </w:p>
              </w:tc>
              <w:tc>
                <w:tcPr>
                  <w:tcW w:w="754"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Merge w:val="continue"/>
                  <w:vAlign w:val="center"/>
                </w:tcPr>
                <w:p>
                  <w:pPr>
                    <w:pStyle w:val="99"/>
                    <w:jc w:val="center"/>
                    <w:outlineLvl w:val="1"/>
                    <w:rPr>
                      <w:rFonts w:ascii="Times New Roman" w:hAnsi="Times New Roman" w:cs="Times New Roman"/>
                      <w:color w:val="FF0000"/>
                      <w:spacing w:val="-1"/>
                      <w:sz w:val="21"/>
                      <w:szCs w:val="21"/>
                    </w:rPr>
                  </w:pPr>
                </w:p>
              </w:tc>
              <w:tc>
                <w:tcPr>
                  <w:tcW w:w="2409" w:type="dxa"/>
                  <w:vAlign w:val="center"/>
                </w:tcPr>
                <w:p>
                  <w:pPr>
                    <w:pStyle w:val="99"/>
                    <w:jc w:val="center"/>
                    <w:outlineLvl w:val="1"/>
                    <w:rPr>
                      <w:rFonts w:ascii="Times New Roman" w:hAnsi="Times New Roman" w:cs="Times New Roman"/>
                      <w:color w:val="FF0000"/>
                      <w:spacing w:val="-1"/>
                      <w:sz w:val="21"/>
                      <w:szCs w:val="21"/>
                    </w:rPr>
                  </w:pPr>
                  <w:r>
                    <w:rPr>
                      <w:rFonts w:ascii="Times New Roman" w:hAnsi="Times New Roman" w:cs="Times New Roman"/>
                      <w:color w:val="FF0000"/>
                      <w:spacing w:val="-1"/>
                      <w:sz w:val="21"/>
                      <w:szCs w:val="21"/>
                    </w:rPr>
                    <w:t>项目区南侧（下风向）</w:t>
                  </w:r>
                </w:p>
              </w:tc>
              <w:tc>
                <w:tcPr>
                  <w:tcW w:w="851"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0.21</w:t>
                  </w:r>
                </w:p>
              </w:tc>
              <w:tc>
                <w:tcPr>
                  <w:tcW w:w="850"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0.30</w:t>
                  </w:r>
                </w:p>
              </w:tc>
              <w:tc>
                <w:tcPr>
                  <w:tcW w:w="851"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0.19</w:t>
                  </w:r>
                </w:p>
              </w:tc>
              <w:tc>
                <w:tcPr>
                  <w:tcW w:w="850"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0.30</w:t>
                  </w:r>
                </w:p>
              </w:tc>
              <w:tc>
                <w:tcPr>
                  <w:tcW w:w="709" w:type="dxa"/>
                  <w:vMerge w:val="continue"/>
                  <w:vAlign w:val="center"/>
                </w:tcPr>
                <w:p>
                  <w:pPr>
                    <w:pStyle w:val="99"/>
                    <w:jc w:val="center"/>
                    <w:outlineLvl w:val="1"/>
                    <w:rPr>
                      <w:rFonts w:ascii="Times New Roman" w:hAnsi="Times New Roman" w:cs="Times New Roman"/>
                      <w:color w:val="FF0000"/>
                      <w:spacing w:val="-1"/>
                      <w:sz w:val="21"/>
                      <w:szCs w:val="21"/>
                    </w:rPr>
                  </w:pPr>
                </w:p>
              </w:tc>
              <w:tc>
                <w:tcPr>
                  <w:tcW w:w="754"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达标</w:t>
                  </w:r>
                </w:p>
              </w:tc>
            </w:tr>
          </w:tbl>
          <w:p>
            <w:pPr>
              <w:pStyle w:val="99"/>
              <w:spacing w:line="360" w:lineRule="auto"/>
              <w:ind w:firstLine="476" w:firstLineChars="200"/>
              <w:outlineLvl w:val="1"/>
              <w:rPr>
                <w:rFonts w:ascii="Times New Roman" w:hAnsi="Times New Roman" w:cs="Times New Roman"/>
                <w:color w:val="FF0000"/>
                <w:spacing w:val="-1"/>
                <w:sz w:val="24"/>
                <w:szCs w:val="24"/>
              </w:rPr>
            </w:pPr>
            <w:r>
              <w:rPr>
                <w:rFonts w:hint="eastAsia" w:ascii="Times New Roman" w:hAnsi="Times New Roman" w:cs="Times New Roman"/>
                <w:color w:val="FF0000"/>
                <w:spacing w:val="-1"/>
                <w:sz w:val="24"/>
                <w:szCs w:val="24"/>
              </w:rPr>
              <w:t>根据验收监测结果，厂界无组织氯气浓度满足《大气污染物综合排放标准》（GB 16297-1996）标准限值要求。</w:t>
            </w:r>
          </w:p>
          <w:p>
            <w:pPr>
              <w:pStyle w:val="99"/>
              <w:spacing w:line="360" w:lineRule="auto"/>
              <w:ind w:left="537"/>
              <w:outlineLvl w:val="1"/>
              <w:rPr>
                <w:rFonts w:ascii="Times New Roman" w:hAnsi="Times New Roman" w:cs="Times New Roman"/>
                <w:color w:val="FF0000"/>
                <w:spacing w:val="-1"/>
                <w:sz w:val="24"/>
                <w:szCs w:val="24"/>
              </w:rPr>
            </w:pPr>
            <w:r>
              <w:rPr>
                <w:rFonts w:ascii="Times New Roman" w:hAnsi="Times New Roman" w:cs="Times New Roman"/>
                <w:color w:val="FF0000"/>
                <w:spacing w:val="-1"/>
                <w:sz w:val="24"/>
                <w:szCs w:val="24"/>
              </w:rPr>
              <w:t>（3）噪声</w:t>
            </w:r>
          </w:p>
          <w:p>
            <w:pPr>
              <w:pStyle w:val="99"/>
              <w:spacing w:line="360" w:lineRule="auto"/>
              <w:ind w:firstLine="476" w:firstLineChars="200"/>
              <w:outlineLvl w:val="1"/>
              <w:rPr>
                <w:rFonts w:ascii="Times New Roman" w:hAnsi="Times New Roman" w:cs="Times New Roman"/>
                <w:color w:val="FF0000"/>
                <w:spacing w:val="-1"/>
                <w:sz w:val="24"/>
                <w:szCs w:val="24"/>
              </w:rPr>
            </w:pPr>
            <w:r>
              <w:rPr>
                <w:rFonts w:ascii="Times New Roman" w:hAnsi="Times New Roman" w:cs="Times New Roman"/>
                <w:color w:val="FF0000"/>
                <w:spacing w:val="-1"/>
                <w:sz w:val="24"/>
                <w:szCs w:val="24"/>
              </w:rPr>
              <w:t>项目运营过程中产生的噪声主要来自鼓风机各类水泵运行噪声。设备选型采用低噪声的设备，生产区、生活及办公区合理分区，风机和水泵均安装在机房内，通过建筑隔声、高噪声的设备安装消音、减振等措施降低或减缓噪声影响。</w:t>
            </w:r>
          </w:p>
          <w:p>
            <w:pPr>
              <w:pStyle w:val="99"/>
              <w:spacing w:line="360" w:lineRule="auto"/>
              <w:ind w:firstLine="476" w:firstLineChars="200"/>
              <w:outlineLvl w:val="1"/>
              <w:rPr>
                <w:rFonts w:ascii="Times New Roman" w:hAnsi="Times New Roman" w:cs="Times New Roman"/>
                <w:color w:val="FF0000"/>
                <w:spacing w:val="-1"/>
                <w:sz w:val="24"/>
                <w:szCs w:val="24"/>
              </w:rPr>
            </w:pPr>
            <w:r>
              <w:rPr>
                <w:rFonts w:hint="eastAsia" w:ascii="Times New Roman" w:hAnsi="Times New Roman" w:cs="Times New Roman"/>
                <w:color w:val="FF0000"/>
                <w:spacing w:val="-1"/>
                <w:sz w:val="24"/>
                <w:szCs w:val="24"/>
              </w:rPr>
              <w:t>新疆神州瑞霖环境技术研究有限公司2021年12月04日-12月05日验收监测的噪声监测结果见表2-11。</w:t>
            </w:r>
          </w:p>
          <w:p>
            <w:pPr>
              <w:pStyle w:val="99"/>
              <w:spacing w:line="360" w:lineRule="auto"/>
              <w:ind w:firstLine="418" w:firstLineChars="200"/>
              <w:jc w:val="center"/>
              <w:outlineLvl w:val="1"/>
              <w:rPr>
                <w:rFonts w:ascii="Times New Roman" w:hAnsi="Times New Roman" w:cs="Times New Roman"/>
                <w:b/>
                <w:color w:val="FF0000"/>
                <w:spacing w:val="-1"/>
                <w:sz w:val="21"/>
                <w:szCs w:val="21"/>
              </w:rPr>
            </w:pPr>
            <w:r>
              <w:rPr>
                <w:rFonts w:ascii="Times New Roman" w:hAnsi="Times New Roman" w:cs="Times New Roman"/>
                <w:b/>
                <w:color w:val="FF0000"/>
                <w:spacing w:val="-1"/>
                <w:sz w:val="21"/>
                <w:szCs w:val="21"/>
              </w:rPr>
              <w:t>表</w:t>
            </w:r>
            <w:r>
              <w:rPr>
                <w:rFonts w:hint="eastAsia" w:ascii="Times New Roman" w:hAnsi="Times New Roman" w:cs="Times New Roman"/>
                <w:b/>
                <w:color w:val="FF0000"/>
                <w:spacing w:val="-1"/>
                <w:sz w:val="21"/>
                <w:szCs w:val="21"/>
              </w:rPr>
              <w:t>2-11     噪声监测结果</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1418"/>
              <w:gridCol w:w="2222"/>
              <w:gridCol w:w="1321"/>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Merge w:val="restart"/>
                  <w:vAlign w:val="center"/>
                </w:tcPr>
                <w:p>
                  <w:pPr>
                    <w:pStyle w:val="99"/>
                    <w:jc w:val="center"/>
                    <w:outlineLvl w:val="1"/>
                    <w:rPr>
                      <w:rFonts w:ascii="Times New Roman" w:hAnsi="Times New Roman" w:cs="Times New Roman"/>
                      <w:color w:val="FF0000"/>
                      <w:spacing w:val="-1"/>
                      <w:sz w:val="21"/>
                      <w:szCs w:val="21"/>
                    </w:rPr>
                  </w:pPr>
                  <w:r>
                    <w:rPr>
                      <w:rFonts w:ascii="Times New Roman" w:hAnsi="Times New Roman" w:cs="Times New Roman"/>
                      <w:color w:val="FF0000"/>
                      <w:spacing w:val="-1"/>
                      <w:sz w:val="21"/>
                      <w:szCs w:val="21"/>
                    </w:rPr>
                    <w:t>监测点位</w:t>
                  </w:r>
                </w:p>
              </w:tc>
              <w:tc>
                <w:tcPr>
                  <w:tcW w:w="1418" w:type="dxa"/>
                  <w:vAlign w:val="center"/>
                </w:tcPr>
                <w:p>
                  <w:pPr>
                    <w:pStyle w:val="99"/>
                    <w:jc w:val="center"/>
                    <w:outlineLvl w:val="1"/>
                    <w:rPr>
                      <w:rFonts w:ascii="Times New Roman" w:hAnsi="Times New Roman" w:cs="Times New Roman"/>
                      <w:color w:val="FF0000"/>
                      <w:spacing w:val="-1"/>
                      <w:sz w:val="21"/>
                      <w:szCs w:val="21"/>
                    </w:rPr>
                  </w:pPr>
                  <w:r>
                    <w:rPr>
                      <w:rFonts w:ascii="Times New Roman" w:hAnsi="Times New Roman" w:cs="Times New Roman"/>
                      <w:color w:val="FF0000"/>
                      <w:spacing w:val="-1"/>
                      <w:sz w:val="21"/>
                      <w:szCs w:val="21"/>
                    </w:rPr>
                    <w:t>监测日期</w:t>
                  </w:r>
                </w:p>
              </w:tc>
              <w:tc>
                <w:tcPr>
                  <w:tcW w:w="2222"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2021年12月04日</w:t>
                  </w:r>
                </w:p>
              </w:tc>
              <w:tc>
                <w:tcPr>
                  <w:tcW w:w="1321" w:type="dxa"/>
                  <w:vAlign w:val="center"/>
                </w:tcPr>
                <w:p>
                  <w:pPr>
                    <w:pStyle w:val="99"/>
                    <w:jc w:val="center"/>
                    <w:outlineLvl w:val="1"/>
                    <w:rPr>
                      <w:rFonts w:ascii="Times New Roman" w:hAnsi="Times New Roman" w:cs="Times New Roman"/>
                      <w:color w:val="FF0000"/>
                      <w:spacing w:val="-1"/>
                      <w:sz w:val="21"/>
                      <w:szCs w:val="21"/>
                    </w:rPr>
                  </w:pPr>
                  <w:r>
                    <w:rPr>
                      <w:rFonts w:ascii="Times New Roman" w:hAnsi="Times New Roman" w:cs="Times New Roman"/>
                      <w:color w:val="FF0000"/>
                      <w:spacing w:val="-1"/>
                      <w:sz w:val="21"/>
                      <w:szCs w:val="21"/>
                    </w:rPr>
                    <w:t>监测日期</w:t>
                  </w:r>
                </w:p>
              </w:tc>
              <w:tc>
                <w:tcPr>
                  <w:tcW w:w="2030"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2021年12月05日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Merge w:val="continue"/>
                  <w:vAlign w:val="center"/>
                </w:tcPr>
                <w:p>
                  <w:pPr>
                    <w:pStyle w:val="99"/>
                    <w:jc w:val="center"/>
                    <w:outlineLvl w:val="1"/>
                    <w:rPr>
                      <w:rFonts w:ascii="Times New Roman" w:hAnsi="Times New Roman" w:cs="Times New Roman"/>
                      <w:color w:val="FF0000"/>
                      <w:spacing w:val="-1"/>
                      <w:sz w:val="21"/>
                      <w:szCs w:val="21"/>
                    </w:rPr>
                  </w:pPr>
                </w:p>
              </w:tc>
              <w:tc>
                <w:tcPr>
                  <w:tcW w:w="1418" w:type="dxa"/>
                  <w:vAlign w:val="center"/>
                </w:tcPr>
                <w:p>
                  <w:pPr>
                    <w:pStyle w:val="99"/>
                    <w:jc w:val="center"/>
                    <w:outlineLvl w:val="1"/>
                    <w:rPr>
                      <w:rFonts w:ascii="Times New Roman" w:hAnsi="Times New Roman" w:cs="Times New Roman"/>
                      <w:color w:val="FF0000"/>
                      <w:spacing w:val="-1"/>
                      <w:sz w:val="21"/>
                      <w:szCs w:val="21"/>
                    </w:rPr>
                  </w:pPr>
                  <w:r>
                    <w:rPr>
                      <w:rFonts w:ascii="Times New Roman" w:hAnsi="Times New Roman" w:cs="Times New Roman"/>
                      <w:color w:val="FF0000"/>
                      <w:spacing w:val="-1"/>
                      <w:sz w:val="21"/>
                      <w:szCs w:val="21"/>
                    </w:rPr>
                    <w:t>昼间</w:t>
                  </w:r>
                </w:p>
              </w:tc>
              <w:tc>
                <w:tcPr>
                  <w:tcW w:w="2222" w:type="dxa"/>
                  <w:vAlign w:val="center"/>
                </w:tcPr>
                <w:p>
                  <w:pPr>
                    <w:pStyle w:val="99"/>
                    <w:jc w:val="center"/>
                    <w:outlineLvl w:val="1"/>
                    <w:rPr>
                      <w:rFonts w:ascii="Times New Roman" w:hAnsi="Times New Roman" w:cs="Times New Roman"/>
                      <w:color w:val="FF0000"/>
                      <w:spacing w:val="-1"/>
                      <w:sz w:val="21"/>
                      <w:szCs w:val="21"/>
                    </w:rPr>
                  </w:pPr>
                  <w:r>
                    <w:rPr>
                      <w:rFonts w:ascii="Times New Roman" w:hAnsi="Times New Roman" w:cs="Times New Roman"/>
                      <w:color w:val="FF0000"/>
                      <w:spacing w:val="-1"/>
                      <w:sz w:val="21"/>
                      <w:szCs w:val="21"/>
                    </w:rPr>
                    <w:t>夜间</w:t>
                  </w:r>
                </w:p>
              </w:tc>
              <w:tc>
                <w:tcPr>
                  <w:tcW w:w="1321" w:type="dxa"/>
                  <w:vAlign w:val="center"/>
                </w:tcPr>
                <w:p>
                  <w:pPr>
                    <w:pStyle w:val="99"/>
                    <w:jc w:val="center"/>
                    <w:outlineLvl w:val="1"/>
                    <w:rPr>
                      <w:rFonts w:ascii="Times New Roman" w:hAnsi="Times New Roman" w:cs="Times New Roman"/>
                      <w:color w:val="FF0000"/>
                      <w:spacing w:val="-1"/>
                      <w:sz w:val="21"/>
                      <w:szCs w:val="21"/>
                    </w:rPr>
                  </w:pPr>
                  <w:r>
                    <w:rPr>
                      <w:rFonts w:ascii="Times New Roman" w:hAnsi="Times New Roman" w:cs="Times New Roman"/>
                      <w:color w:val="FF0000"/>
                      <w:spacing w:val="-1"/>
                      <w:sz w:val="21"/>
                      <w:szCs w:val="21"/>
                    </w:rPr>
                    <w:t>昼间</w:t>
                  </w:r>
                </w:p>
              </w:tc>
              <w:tc>
                <w:tcPr>
                  <w:tcW w:w="2030" w:type="dxa"/>
                  <w:vAlign w:val="center"/>
                </w:tcPr>
                <w:p>
                  <w:pPr>
                    <w:pStyle w:val="99"/>
                    <w:jc w:val="center"/>
                    <w:outlineLvl w:val="1"/>
                    <w:rPr>
                      <w:rFonts w:ascii="Times New Roman" w:hAnsi="Times New Roman" w:cs="Times New Roman"/>
                      <w:color w:val="FF0000"/>
                      <w:spacing w:val="-1"/>
                      <w:sz w:val="21"/>
                      <w:szCs w:val="21"/>
                    </w:rPr>
                  </w:pPr>
                  <w:r>
                    <w:rPr>
                      <w:rFonts w:ascii="Times New Roman" w:hAnsi="Times New Roman" w:cs="Times New Roman"/>
                      <w:color w:val="FF0000"/>
                      <w:spacing w:val="-1"/>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Align w:val="center"/>
                </w:tcPr>
                <w:p>
                  <w:pPr>
                    <w:pStyle w:val="99"/>
                    <w:jc w:val="center"/>
                    <w:outlineLvl w:val="1"/>
                    <w:rPr>
                      <w:rFonts w:ascii="Times New Roman" w:hAnsi="Times New Roman" w:cs="Times New Roman"/>
                      <w:color w:val="FF0000"/>
                      <w:spacing w:val="-1"/>
                      <w:sz w:val="21"/>
                      <w:szCs w:val="21"/>
                    </w:rPr>
                  </w:pPr>
                  <w:r>
                    <w:rPr>
                      <w:rFonts w:ascii="Times New Roman" w:hAnsi="Times New Roman" w:cs="Times New Roman"/>
                      <w:color w:val="FF0000"/>
                      <w:spacing w:val="-1"/>
                      <w:sz w:val="21"/>
                      <w:szCs w:val="21"/>
                    </w:rPr>
                    <w:t>厂界北</w:t>
                  </w:r>
                  <w:r>
                    <w:rPr>
                      <w:rFonts w:hint="eastAsia" w:ascii="Times New Roman" w:hAnsi="Times New Roman" w:cs="Times New Roman"/>
                      <w:color w:val="FF0000"/>
                      <w:spacing w:val="-1"/>
                      <w:sz w:val="21"/>
                      <w:szCs w:val="21"/>
                    </w:rPr>
                    <w:t>1#</w:t>
                  </w:r>
                </w:p>
              </w:tc>
              <w:tc>
                <w:tcPr>
                  <w:tcW w:w="1418"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40.7</w:t>
                  </w:r>
                </w:p>
              </w:tc>
              <w:tc>
                <w:tcPr>
                  <w:tcW w:w="2222"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37.7</w:t>
                  </w:r>
                </w:p>
              </w:tc>
              <w:tc>
                <w:tcPr>
                  <w:tcW w:w="1321"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41.2</w:t>
                  </w:r>
                </w:p>
              </w:tc>
              <w:tc>
                <w:tcPr>
                  <w:tcW w:w="2030"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vAlign w:val="center"/>
                </w:tcPr>
                <w:p>
                  <w:pPr>
                    <w:pStyle w:val="99"/>
                    <w:jc w:val="center"/>
                    <w:outlineLvl w:val="1"/>
                    <w:rPr>
                      <w:rFonts w:ascii="Times New Roman" w:hAnsi="Times New Roman" w:cs="Times New Roman"/>
                      <w:color w:val="FF0000"/>
                      <w:spacing w:val="-1"/>
                      <w:sz w:val="21"/>
                      <w:szCs w:val="21"/>
                    </w:rPr>
                  </w:pPr>
                  <w:r>
                    <w:rPr>
                      <w:rFonts w:ascii="Times New Roman" w:hAnsi="Times New Roman" w:cs="Times New Roman"/>
                      <w:color w:val="FF0000"/>
                      <w:spacing w:val="-1"/>
                      <w:sz w:val="21"/>
                      <w:szCs w:val="21"/>
                    </w:rPr>
                    <w:t>厂界东</w:t>
                  </w:r>
                  <w:r>
                    <w:rPr>
                      <w:rFonts w:hint="eastAsia" w:ascii="Times New Roman" w:hAnsi="Times New Roman" w:cs="Times New Roman"/>
                      <w:color w:val="FF0000"/>
                      <w:spacing w:val="-1"/>
                      <w:sz w:val="21"/>
                      <w:szCs w:val="21"/>
                    </w:rPr>
                    <w:t>2#</w:t>
                  </w:r>
                </w:p>
              </w:tc>
              <w:tc>
                <w:tcPr>
                  <w:tcW w:w="1418"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42.4</w:t>
                  </w:r>
                </w:p>
              </w:tc>
              <w:tc>
                <w:tcPr>
                  <w:tcW w:w="2222"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38.9</w:t>
                  </w:r>
                </w:p>
              </w:tc>
              <w:tc>
                <w:tcPr>
                  <w:tcW w:w="1321"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44.0</w:t>
                  </w:r>
                </w:p>
              </w:tc>
              <w:tc>
                <w:tcPr>
                  <w:tcW w:w="2030"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Align w:val="center"/>
                </w:tcPr>
                <w:p>
                  <w:pPr>
                    <w:pStyle w:val="99"/>
                    <w:jc w:val="center"/>
                    <w:outlineLvl w:val="1"/>
                    <w:rPr>
                      <w:rFonts w:ascii="Times New Roman" w:hAnsi="Times New Roman" w:cs="Times New Roman"/>
                      <w:color w:val="FF0000"/>
                      <w:spacing w:val="-1"/>
                      <w:sz w:val="21"/>
                      <w:szCs w:val="21"/>
                    </w:rPr>
                  </w:pPr>
                  <w:r>
                    <w:rPr>
                      <w:rFonts w:ascii="Times New Roman" w:hAnsi="Times New Roman" w:cs="Times New Roman"/>
                      <w:color w:val="FF0000"/>
                      <w:spacing w:val="-1"/>
                      <w:sz w:val="21"/>
                      <w:szCs w:val="21"/>
                    </w:rPr>
                    <w:t>厂界南</w:t>
                  </w:r>
                  <w:r>
                    <w:rPr>
                      <w:rFonts w:hint="eastAsia" w:ascii="Times New Roman" w:hAnsi="Times New Roman" w:cs="Times New Roman"/>
                      <w:color w:val="FF0000"/>
                      <w:spacing w:val="-1"/>
                      <w:sz w:val="21"/>
                      <w:szCs w:val="21"/>
                    </w:rPr>
                    <w:t>3#</w:t>
                  </w:r>
                </w:p>
              </w:tc>
              <w:tc>
                <w:tcPr>
                  <w:tcW w:w="1418"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45.1</w:t>
                  </w:r>
                </w:p>
              </w:tc>
              <w:tc>
                <w:tcPr>
                  <w:tcW w:w="2222"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42.7</w:t>
                  </w:r>
                </w:p>
              </w:tc>
              <w:tc>
                <w:tcPr>
                  <w:tcW w:w="1321"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41.9</w:t>
                  </w:r>
                </w:p>
              </w:tc>
              <w:tc>
                <w:tcPr>
                  <w:tcW w:w="2030"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Align w:val="center"/>
                </w:tcPr>
                <w:p>
                  <w:pPr>
                    <w:pStyle w:val="99"/>
                    <w:jc w:val="center"/>
                    <w:outlineLvl w:val="1"/>
                    <w:rPr>
                      <w:rFonts w:ascii="Times New Roman" w:hAnsi="Times New Roman" w:cs="Times New Roman"/>
                      <w:color w:val="FF0000"/>
                      <w:spacing w:val="-1"/>
                      <w:sz w:val="21"/>
                      <w:szCs w:val="21"/>
                    </w:rPr>
                  </w:pPr>
                  <w:r>
                    <w:rPr>
                      <w:rFonts w:ascii="Times New Roman" w:hAnsi="Times New Roman" w:cs="Times New Roman"/>
                      <w:color w:val="FF0000"/>
                      <w:spacing w:val="-1"/>
                      <w:sz w:val="21"/>
                      <w:szCs w:val="21"/>
                    </w:rPr>
                    <w:t>厂界西</w:t>
                  </w:r>
                  <w:r>
                    <w:rPr>
                      <w:rFonts w:hint="eastAsia" w:ascii="Times New Roman" w:hAnsi="Times New Roman" w:cs="Times New Roman"/>
                      <w:color w:val="FF0000"/>
                      <w:spacing w:val="-1"/>
                      <w:sz w:val="21"/>
                      <w:szCs w:val="21"/>
                    </w:rPr>
                    <w:t>4#</w:t>
                  </w:r>
                </w:p>
              </w:tc>
              <w:tc>
                <w:tcPr>
                  <w:tcW w:w="1418"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41.5</w:t>
                  </w:r>
                </w:p>
              </w:tc>
              <w:tc>
                <w:tcPr>
                  <w:tcW w:w="2222"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38.2</w:t>
                  </w:r>
                </w:p>
              </w:tc>
              <w:tc>
                <w:tcPr>
                  <w:tcW w:w="1321"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41.4</w:t>
                  </w:r>
                </w:p>
              </w:tc>
              <w:tc>
                <w:tcPr>
                  <w:tcW w:w="2030"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Align w:val="center"/>
                </w:tcPr>
                <w:p>
                  <w:pPr>
                    <w:pStyle w:val="99"/>
                    <w:jc w:val="center"/>
                    <w:outlineLvl w:val="1"/>
                    <w:rPr>
                      <w:rFonts w:ascii="Times New Roman" w:hAnsi="Times New Roman" w:cs="Times New Roman"/>
                      <w:color w:val="FF0000"/>
                      <w:spacing w:val="-1"/>
                      <w:sz w:val="21"/>
                      <w:szCs w:val="21"/>
                    </w:rPr>
                  </w:pPr>
                  <w:r>
                    <w:rPr>
                      <w:rFonts w:ascii="Times New Roman" w:hAnsi="Times New Roman" w:cs="Times New Roman"/>
                      <w:color w:val="FF0000"/>
                      <w:spacing w:val="-1"/>
                      <w:sz w:val="21"/>
                      <w:szCs w:val="21"/>
                    </w:rPr>
                    <w:t>标准限值</w:t>
                  </w:r>
                </w:p>
              </w:tc>
              <w:tc>
                <w:tcPr>
                  <w:tcW w:w="1418"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65</w:t>
                  </w:r>
                </w:p>
              </w:tc>
              <w:tc>
                <w:tcPr>
                  <w:tcW w:w="2222"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55</w:t>
                  </w:r>
                </w:p>
              </w:tc>
              <w:tc>
                <w:tcPr>
                  <w:tcW w:w="1321"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65</w:t>
                  </w:r>
                </w:p>
              </w:tc>
              <w:tc>
                <w:tcPr>
                  <w:tcW w:w="2030" w:type="dxa"/>
                  <w:vAlign w:val="center"/>
                </w:tcPr>
                <w:p>
                  <w:pPr>
                    <w:pStyle w:val="99"/>
                    <w:jc w:val="center"/>
                    <w:outlineLvl w:val="1"/>
                    <w:rPr>
                      <w:rFonts w:ascii="Times New Roman" w:hAnsi="Times New Roman" w:cs="Times New Roman"/>
                      <w:color w:val="FF0000"/>
                      <w:spacing w:val="-1"/>
                      <w:sz w:val="21"/>
                      <w:szCs w:val="21"/>
                    </w:rPr>
                  </w:pPr>
                  <w:r>
                    <w:rPr>
                      <w:rFonts w:hint="eastAsia" w:ascii="Times New Roman" w:hAnsi="Times New Roman" w:cs="Times New Roman"/>
                      <w:color w:val="FF0000"/>
                      <w:spacing w:val="-1"/>
                      <w:sz w:val="21"/>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Align w:val="center"/>
                </w:tcPr>
                <w:p>
                  <w:pPr>
                    <w:pStyle w:val="99"/>
                    <w:jc w:val="center"/>
                    <w:outlineLvl w:val="1"/>
                    <w:rPr>
                      <w:rFonts w:ascii="Times New Roman" w:hAnsi="Times New Roman" w:cs="Times New Roman"/>
                      <w:color w:val="FF0000"/>
                      <w:spacing w:val="-1"/>
                      <w:sz w:val="21"/>
                      <w:szCs w:val="21"/>
                    </w:rPr>
                  </w:pPr>
                  <w:r>
                    <w:rPr>
                      <w:rFonts w:ascii="Times New Roman" w:hAnsi="Times New Roman" w:cs="Times New Roman"/>
                      <w:color w:val="FF0000"/>
                      <w:spacing w:val="-1"/>
                      <w:sz w:val="21"/>
                      <w:szCs w:val="21"/>
                    </w:rPr>
                    <w:t>评价</w:t>
                  </w:r>
                </w:p>
              </w:tc>
              <w:tc>
                <w:tcPr>
                  <w:tcW w:w="1418" w:type="dxa"/>
                  <w:vAlign w:val="center"/>
                </w:tcPr>
                <w:p>
                  <w:pPr>
                    <w:pStyle w:val="99"/>
                    <w:jc w:val="center"/>
                    <w:outlineLvl w:val="1"/>
                    <w:rPr>
                      <w:rFonts w:ascii="Times New Roman" w:hAnsi="Times New Roman" w:cs="Times New Roman"/>
                      <w:color w:val="FF0000"/>
                      <w:spacing w:val="-1"/>
                      <w:sz w:val="21"/>
                      <w:szCs w:val="21"/>
                    </w:rPr>
                  </w:pPr>
                  <w:r>
                    <w:rPr>
                      <w:rFonts w:ascii="Times New Roman" w:hAnsi="Times New Roman" w:cs="Times New Roman"/>
                      <w:color w:val="FF0000"/>
                      <w:spacing w:val="-1"/>
                      <w:sz w:val="21"/>
                      <w:szCs w:val="21"/>
                    </w:rPr>
                    <w:t>达标</w:t>
                  </w:r>
                </w:p>
              </w:tc>
              <w:tc>
                <w:tcPr>
                  <w:tcW w:w="2222" w:type="dxa"/>
                  <w:vAlign w:val="center"/>
                </w:tcPr>
                <w:p>
                  <w:pPr>
                    <w:pStyle w:val="99"/>
                    <w:jc w:val="center"/>
                    <w:outlineLvl w:val="1"/>
                    <w:rPr>
                      <w:rFonts w:ascii="Times New Roman" w:hAnsi="Times New Roman" w:cs="Times New Roman"/>
                      <w:color w:val="FF0000"/>
                      <w:spacing w:val="-1"/>
                      <w:sz w:val="21"/>
                      <w:szCs w:val="21"/>
                    </w:rPr>
                  </w:pPr>
                  <w:r>
                    <w:rPr>
                      <w:rFonts w:ascii="Times New Roman" w:hAnsi="Times New Roman" w:cs="Times New Roman"/>
                      <w:color w:val="FF0000"/>
                      <w:spacing w:val="-1"/>
                      <w:sz w:val="21"/>
                      <w:szCs w:val="21"/>
                    </w:rPr>
                    <w:t>达标</w:t>
                  </w:r>
                </w:p>
              </w:tc>
              <w:tc>
                <w:tcPr>
                  <w:tcW w:w="1321" w:type="dxa"/>
                  <w:vAlign w:val="center"/>
                </w:tcPr>
                <w:p>
                  <w:pPr>
                    <w:pStyle w:val="99"/>
                    <w:jc w:val="center"/>
                    <w:outlineLvl w:val="1"/>
                    <w:rPr>
                      <w:rFonts w:ascii="Times New Roman" w:hAnsi="Times New Roman" w:cs="Times New Roman"/>
                      <w:color w:val="FF0000"/>
                      <w:spacing w:val="-1"/>
                      <w:sz w:val="21"/>
                      <w:szCs w:val="21"/>
                    </w:rPr>
                  </w:pPr>
                  <w:r>
                    <w:rPr>
                      <w:rFonts w:ascii="Times New Roman" w:hAnsi="Times New Roman" w:cs="Times New Roman"/>
                      <w:color w:val="FF0000"/>
                      <w:spacing w:val="-1"/>
                      <w:sz w:val="21"/>
                      <w:szCs w:val="21"/>
                    </w:rPr>
                    <w:t>达标</w:t>
                  </w:r>
                </w:p>
              </w:tc>
              <w:tc>
                <w:tcPr>
                  <w:tcW w:w="2030" w:type="dxa"/>
                  <w:vAlign w:val="center"/>
                </w:tcPr>
                <w:p>
                  <w:pPr>
                    <w:pStyle w:val="99"/>
                    <w:jc w:val="center"/>
                    <w:outlineLvl w:val="1"/>
                    <w:rPr>
                      <w:rFonts w:ascii="Times New Roman" w:hAnsi="Times New Roman" w:cs="Times New Roman"/>
                      <w:color w:val="FF0000"/>
                      <w:spacing w:val="-1"/>
                      <w:sz w:val="21"/>
                      <w:szCs w:val="21"/>
                    </w:rPr>
                  </w:pPr>
                  <w:r>
                    <w:rPr>
                      <w:rFonts w:ascii="Times New Roman" w:hAnsi="Times New Roman" w:cs="Times New Roman"/>
                      <w:color w:val="FF0000"/>
                      <w:spacing w:val="-1"/>
                      <w:sz w:val="21"/>
                      <w:szCs w:val="21"/>
                    </w:rPr>
                    <w:t>达标</w:t>
                  </w:r>
                </w:p>
              </w:tc>
            </w:tr>
          </w:tbl>
          <w:p>
            <w:pPr>
              <w:pStyle w:val="99"/>
              <w:spacing w:line="360" w:lineRule="auto"/>
              <w:ind w:firstLine="476" w:firstLineChars="200"/>
              <w:outlineLvl w:val="1"/>
              <w:rPr>
                <w:rFonts w:ascii="Times New Roman" w:hAnsi="Times New Roman" w:cs="Times New Roman"/>
                <w:color w:val="FF0000"/>
                <w:spacing w:val="-1"/>
                <w:sz w:val="24"/>
                <w:szCs w:val="24"/>
              </w:rPr>
            </w:pPr>
            <w:r>
              <w:rPr>
                <w:rFonts w:hint="eastAsia" w:ascii="Times New Roman" w:hAnsi="Times New Roman" w:cs="Times New Roman"/>
                <w:color w:val="FF0000"/>
                <w:spacing w:val="-1"/>
                <w:sz w:val="24"/>
                <w:szCs w:val="24"/>
              </w:rPr>
              <w:t>根据验收监测结果，厂界噪声满足《工业企业厂界环境噪声排放标准》（GB12348-2008）中的 3 类功能区要求。</w:t>
            </w:r>
          </w:p>
          <w:p>
            <w:pPr>
              <w:pStyle w:val="99"/>
              <w:spacing w:line="360" w:lineRule="auto"/>
              <w:ind w:left="537"/>
              <w:outlineLvl w:val="1"/>
              <w:rPr>
                <w:rFonts w:ascii="Times New Roman" w:hAnsi="Times New Roman" w:cs="Times New Roman"/>
                <w:color w:val="FF0000"/>
                <w:spacing w:val="-1"/>
                <w:sz w:val="24"/>
                <w:szCs w:val="24"/>
              </w:rPr>
            </w:pPr>
            <w:r>
              <w:rPr>
                <w:rFonts w:ascii="Times New Roman" w:hAnsi="Times New Roman" w:cs="Times New Roman"/>
                <w:color w:val="FF0000"/>
                <w:spacing w:val="-1"/>
                <w:sz w:val="24"/>
                <w:szCs w:val="24"/>
              </w:rPr>
              <w:t>（4）固废</w:t>
            </w:r>
          </w:p>
          <w:p>
            <w:pPr>
              <w:pStyle w:val="99"/>
              <w:spacing w:line="360" w:lineRule="auto"/>
              <w:ind w:firstLine="476" w:firstLineChars="200"/>
              <w:outlineLvl w:val="1"/>
              <w:rPr>
                <w:rFonts w:ascii="Times New Roman" w:hAnsi="Times New Roman" w:cs="Times New Roman"/>
                <w:color w:val="FF0000"/>
                <w:spacing w:val="-1"/>
                <w:sz w:val="24"/>
                <w:szCs w:val="24"/>
              </w:rPr>
            </w:pPr>
            <w:r>
              <w:rPr>
                <w:rFonts w:ascii="Times New Roman" w:hAnsi="Times New Roman" w:cs="Times New Roman"/>
                <w:color w:val="FF0000"/>
                <w:spacing w:val="-1"/>
                <w:sz w:val="24"/>
                <w:szCs w:val="24"/>
              </w:rPr>
              <w:t>项目产生的固废主要为生活垃圾、实验室废液、设备维修产生的废油、废含油劳保手套。生产废水作为补水进入储水池，极少量泥沙自然沉淀处理，未建设污泥压滤系统，没有污泥产生。</w:t>
            </w:r>
          </w:p>
          <w:p>
            <w:pPr>
              <w:pStyle w:val="99"/>
              <w:spacing w:line="360" w:lineRule="auto"/>
              <w:ind w:firstLine="476" w:firstLineChars="200"/>
              <w:outlineLvl w:val="1"/>
              <w:rPr>
                <w:rFonts w:ascii="Times New Roman" w:hAnsi="Times New Roman" w:cs="Times New Roman"/>
                <w:color w:val="FF0000"/>
                <w:spacing w:val="-1"/>
                <w:sz w:val="24"/>
                <w:szCs w:val="24"/>
              </w:rPr>
            </w:pPr>
            <w:r>
              <w:rPr>
                <w:rFonts w:ascii="Times New Roman" w:hAnsi="Times New Roman" w:cs="Times New Roman"/>
                <w:color w:val="FF0000"/>
                <w:spacing w:val="-1"/>
                <w:sz w:val="24"/>
                <w:szCs w:val="24"/>
              </w:rPr>
              <w:t>生活垃圾：生活垃圾产生约为7.5t/a，厂区内设置垃圾桶，及时收集，由环卫部门定期清运；</w:t>
            </w:r>
          </w:p>
          <w:p>
            <w:pPr>
              <w:pStyle w:val="99"/>
              <w:spacing w:line="360" w:lineRule="auto"/>
              <w:ind w:firstLine="476" w:firstLineChars="200"/>
              <w:outlineLvl w:val="1"/>
              <w:rPr>
                <w:rFonts w:ascii="Times New Roman" w:hAnsi="Times New Roman" w:cs="Times New Roman"/>
                <w:color w:val="FF0000"/>
                <w:spacing w:val="-1"/>
                <w:sz w:val="24"/>
                <w:szCs w:val="24"/>
              </w:rPr>
            </w:pPr>
            <w:r>
              <w:rPr>
                <w:rFonts w:ascii="Times New Roman" w:hAnsi="Times New Roman" w:cs="Times New Roman"/>
                <w:color w:val="FF0000"/>
                <w:spacing w:val="-1"/>
                <w:sz w:val="24"/>
                <w:szCs w:val="24"/>
              </w:rPr>
              <w:t>废含油劳保手套：属于危险废物，未分类收集，列入《国家危险废物名录（2021年版》）豁免管理清单，危废代码900-041-49，产生量约为0.01t/a，全过程不按危险废物管理，混入生活垃圾一同处理；</w:t>
            </w:r>
          </w:p>
          <w:p>
            <w:pPr>
              <w:pStyle w:val="99"/>
              <w:spacing w:line="360" w:lineRule="auto"/>
              <w:ind w:firstLine="476" w:firstLineChars="200"/>
              <w:outlineLvl w:val="1"/>
              <w:rPr>
                <w:rFonts w:ascii="Times New Roman" w:hAnsi="Times New Roman" w:cs="Times New Roman"/>
                <w:color w:val="FF0000"/>
                <w:spacing w:val="-1"/>
                <w:sz w:val="24"/>
                <w:szCs w:val="24"/>
              </w:rPr>
            </w:pPr>
            <w:r>
              <w:rPr>
                <w:rFonts w:ascii="Times New Roman" w:hAnsi="Times New Roman" w:cs="Times New Roman"/>
                <w:color w:val="FF0000"/>
                <w:spacing w:val="-1"/>
                <w:sz w:val="24"/>
                <w:szCs w:val="24"/>
              </w:rPr>
              <w:t>废油：来源于厂内设备维护、维修，清洗金属零部件过程中产生的废弃汽油、柴油等，列入《国家危险废物名录（2021年版）》，危废类别HW08（废矿物油与含矿物油废物），代码900-201-08，产生量约为0.05t/a，集中收集于危废暂存间，定期交有资质的单位处理处置；</w:t>
            </w:r>
          </w:p>
          <w:p>
            <w:pPr>
              <w:pStyle w:val="99"/>
              <w:spacing w:line="360" w:lineRule="auto"/>
              <w:ind w:firstLine="476" w:firstLineChars="200"/>
              <w:outlineLvl w:val="1"/>
              <w:rPr>
                <w:rFonts w:ascii="Times New Roman" w:hAnsi="Times New Roman" w:cs="Times New Roman"/>
                <w:color w:val="FF0000"/>
                <w:spacing w:val="-1"/>
                <w:sz w:val="24"/>
                <w:szCs w:val="24"/>
              </w:rPr>
            </w:pPr>
            <w:r>
              <w:rPr>
                <w:rFonts w:ascii="Times New Roman" w:hAnsi="Times New Roman" w:cs="Times New Roman"/>
                <w:color w:val="FF0000"/>
                <w:spacing w:val="-1"/>
                <w:sz w:val="24"/>
                <w:szCs w:val="24"/>
              </w:rPr>
              <w:t>实验室废液：实验室位于综合楼一楼，总建筑面积295.92m</w:t>
            </w:r>
            <w:r>
              <w:rPr>
                <w:rFonts w:ascii="Times New Roman" w:hAnsi="Times New Roman" w:cs="Times New Roman"/>
                <w:color w:val="FF0000"/>
                <w:spacing w:val="-1"/>
                <w:sz w:val="24"/>
                <w:szCs w:val="24"/>
                <w:vertAlign w:val="superscript"/>
              </w:rPr>
              <w:t>2</w:t>
            </w:r>
            <w:r>
              <w:rPr>
                <w:rFonts w:ascii="Times New Roman" w:hAnsi="Times New Roman" w:cs="Times New Roman"/>
                <w:color w:val="FF0000"/>
                <w:spacing w:val="-1"/>
                <w:sz w:val="24"/>
                <w:szCs w:val="24"/>
              </w:rPr>
              <w:t>，建设理化室、物理室、高温室、微生物室、药品库房等功能用房，从事原水、出厂水水温、pH、肉眼可见物、色度、嗅和味、总硬度、氯化物、溶解氧、耗氧量、碱度、溶解性总固体、菌落总数、总大肠菌群、浊度等常规指标的监测。实验室未取得中国计量认证资质认定证书，不对外承接监测业务。在实验室检测分析过程中产生的实验室废液，列入《国家危险废物名录（2021年版）》，危废类别HW49（其他废物），危废代码900-047-49，产生量约为0.50t/a，分类收集于25L加厚聚乙烯桶，存于危废暂存间，定期交有资质的单位处理处置。</w:t>
            </w:r>
          </w:p>
          <w:p>
            <w:pPr>
              <w:pStyle w:val="99"/>
              <w:spacing w:line="360" w:lineRule="auto"/>
              <w:ind w:firstLine="476" w:firstLineChars="200"/>
              <w:outlineLvl w:val="1"/>
              <w:rPr>
                <w:rFonts w:ascii="Times New Roman" w:hAnsi="Times New Roman" w:cs="Times New Roman"/>
                <w:b/>
                <w:bCs/>
                <w:color w:val="FF0000"/>
                <w:sz w:val="24"/>
              </w:rPr>
            </w:pPr>
            <w:r>
              <w:rPr>
                <w:rFonts w:ascii="Times New Roman" w:hAnsi="Times New Roman" w:cs="Times New Roman"/>
                <w:color w:val="FF0000"/>
                <w:spacing w:val="-1"/>
                <w:sz w:val="24"/>
                <w:szCs w:val="24"/>
              </w:rPr>
              <w:t>危废暂存间位于综合加药间西北侧，面积22.8m</w:t>
            </w:r>
            <w:r>
              <w:rPr>
                <w:rFonts w:ascii="Times New Roman" w:hAnsi="Times New Roman" w:cs="Times New Roman"/>
                <w:color w:val="FF0000"/>
                <w:spacing w:val="-1"/>
                <w:sz w:val="24"/>
                <w:szCs w:val="24"/>
                <w:vertAlign w:val="superscript"/>
              </w:rPr>
              <w:t>2</w:t>
            </w:r>
            <w:r>
              <w:rPr>
                <w:rFonts w:ascii="Times New Roman" w:hAnsi="Times New Roman" w:cs="Times New Roman"/>
                <w:color w:val="FF0000"/>
                <w:spacing w:val="-1"/>
                <w:sz w:val="24"/>
                <w:szCs w:val="24"/>
              </w:rPr>
              <w:t>，地面进行防渗处理，房间内进行分区。废油盛装于密闭桶中，置于水泥、瓷砖铺面的池中。实验室废液分为重金属废液、COD废液、酸碱类废液，分类收集于加厚聚乙烯桶中，置于不锈钢托盘上。容器、分区、门粘贴危废信息标识，门旁张贴危险废物防治责任信息牌，满足标准规范的要求。</w:t>
            </w:r>
          </w:p>
          <w:p>
            <w:pPr>
              <w:widowControl/>
              <w:spacing w:line="360" w:lineRule="auto"/>
              <w:ind w:firstLine="482" w:firstLineChars="200"/>
              <w:jc w:val="left"/>
              <w:rPr>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4、扩建后搬迁及依托情况</w:t>
            </w:r>
          </w:p>
          <w:p>
            <w:pPr>
              <w:widowControl/>
              <w:spacing w:line="360" w:lineRule="auto"/>
              <w:ind w:firstLine="480" w:firstLineChars="200"/>
              <w:jc w:val="left"/>
              <w:rPr>
                <w:color w:val="FF0000"/>
                <w:sz w:val="24"/>
              </w:rPr>
            </w:pPr>
            <w:r>
              <w:rPr>
                <w:rFonts w:hint="eastAsia"/>
                <w:color w:val="FF0000"/>
                <w:sz w:val="24"/>
              </w:rPr>
              <w:t>（1）搬迁</w:t>
            </w:r>
          </w:p>
          <w:p>
            <w:pPr>
              <w:widowControl/>
              <w:spacing w:line="360" w:lineRule="auto"/>
              <w:ind w:firstLine="480" w:firstLineChars="200"/>
              <w:jc w:val="left"/>
              <w:rPr>
                <w:color w:val="FF0000"/>
                <w:sz w:val="24"/>
              </w:rPr>
            </w:pPr>
            <w:r>
              <w:rPr>
                <w:rFonts w:hint="eastAsia"/>
                <w:color w:val="FF0000"/>
                <w:sz w:val="24"/>
              </w:rPr>
              <w:t>现有工程现状工作人员11人，现有3 层综合办公楼一座（食堂、实验室）、车库等，位于水厂西南部，化验室、办公楼和食堂在使用，项目在综合楼一楼布设食堂，就餐人数约为30人。扩建工程建成后，现有化验室搬至扩建工程化验中心，现状办公楼和食堂不搬。部分管理人员依托现有工程，新增劳动定员15人。</w:t>
            </w:r>
          </w:p>
          <w:p>
            <w:pPr>
              <w:widowControl/>
              <w:spacing w:line="360" w:lineRule="auto"/>
              <w:ind w:firstLine="480" w:firstLineChars="200"/>
              <w:jc w:val="left"/>
              <w:rPr>
                <w:color w:val="FF0000"/>
                <w:sz w:val="24"/>
              </w:rPr>
            </w:pPr>
            <w:r>
              <w:rPr>
                <w:rFonts w:hint="eastAsia"/>
                <w:color w:val="FF0000"/>
                <w:sz w:val="24"/>
              </w:rPr>
              <w:t>（2）依托情况</w:t>
            </w:r>
          </w:p>
          <w:p>
            <w:pPr>
              <w:widowControl/>
              <w:spacing w:line="360" w:lineRule="auto"/>
              <w:ind w:firstLine="480" w:firstLineChars="200"/>
              <w:jc w:val="left"/>
              <w:rPr>
                <w:color w:val="FF0000"/>
                <w:sz w:val="24"/>
              </w:rPr>
            </w:pPr>
            <w:r>
              <w:rPr>
                <w:color w:val="FF0000"/>
                <w:sz w:val="24"/>
              </w:rPr>
              <w:fldChar w:fldCharType="begin"/>
            </w:r>
            <w:r>
              <w:rPr>
                <w:color w:val="FF0000"/>
                <w:sz w:val="24"/>
              </w:rPr>
              <w:instrText xml:space="preserve"> </w:instrText>
            </w:r>
            <w:r>
              <w:rPr>
                <w:rFonts w:hint="eastAsia"/>
                <w:color w:val="FF0000"/>
                <w:sz w:val="24"/>
              </w:rPr>
              <w:instrText xml:space="preserve">= 1 \* GB3</w:instrText>
            </w:r>
            <w:r>
              <w:rPr>
                <w:color w:val="FF0000"/>
                <w:sz w:val="24"/>
              </w:rPr>
              <w:instrText xml:space="preserve"> </w:instrText>
            </w:r>
            <w:r>
              <w:rPr>
                <w:color w:val="FF0000"/>
                <w:sz w:val="24"/>
              </w:rPr>
              <w:fldChar w:fldCharType="separate"/>
            </w:r>
            <w:r>
              <w:rPr>
                <w:rFonts w:hint="eastAsia"/>
                <w:color w:val="FF0000"/>
                <w:sz w:val="24"/>
              </w:rPr>
              <w:t>①</w:t>
            </w:r>
            <w:r>
              <w:rPr>
                <w:color w:val="FF0000"/>
                <w:sz w:val="24"/>
              </w:rPr>
              <w:fldChar w:fldCharType="end"/>
            </w:r>
            <w:r>
              <w:rPr>
                <w:color w:val="FF0000"/>
                <w:sz w:val="24"/>
              </w:rPr>
              <w:t>化粪池</w:t>
            </w:r>
          </w:p>
          <w:p>
            <w:pPr>
              <w:widowControl/>
              <w:spacing w:line="360" w:lineRule="auto"/>
              <w:ind w:firstLine="480" w:firstLineChars="200"/>
              <w:jc w:val="left"/>
              <w:rPr>
                <w:color w:val="FF0000"/>
                <w:sz w:val="24"/>
              </w:rPr>
            </w:pPr>
            <w:r>
              <w:rPr>
                <w:rFonts w:hint="eastAsia"/>
                <w:color w:val="FF0000"/>
                <w:sz w:val="24"/>
              </w:rPr>
              <w:t>现有工程已建</w:t>
            </w:r>
            <w:r>
              <w:rPr>
                <w:rFonts w:hint="eastAsia" w:eastAsiaTheme="minorEastAsia"/>
                <w:color w:val="FF0000"/>
                <w:sz w:val="24"/>
                <w:lang w:val="en-US" w:eastAsia="zh-CN"/>
              </w:rPr>
              <w:t>20</w:t>
            </w:r>
            <w:r>
              <w:rPr>
                <w:rFonts w:eastAsiaTheme="minorEastAsia"/>
                <w:color w:val="FF0000"/>
                <w:sz w:val="24"/>
              </w:rPr>
              <w:t>m</w:t>
            </w:r>
            <w:r>
              <w:rPr>
                <w:rFonts w:eastAsiaTheme="minorEastAsia"/>
                <w:color w:val="FF0000"/>
                <w:sz w:val="24"/>
                <w:vertAlign w:val="superscript"/>
              </w:rPr>
              <w:t>3</w:t>
            </w:r>
            <w:r>
              <w:rPr>
                <w:rFonts w:hint="eastAsia"/>
                <w:color w:val="FF0000"/>
                <w:sz w:val="24"/>
              </w:rPr>
              <w:t>化粪池，扩建工程生活污水依托现有工程化粪池。</w:t>
            </w:r>
          </w:p>
          <w:p>
            <w:pPr>
              <w:widowControl/>
              <w:spacing w:line="360" w:lineRule="auto"/>
              <w:ind w:firstLine="480" w:firstLineChars="200"/>
              <w:jc w:val="left"/>
              <w:rPr>
                <w:color w:val="FF0000"/>
                <w:sz w:val="24"/>
              </w:rPr>
            </w:pPr>
            <w:r>
              <w:rPr>
                <w:color w:val="FF0000"/>
                <w:sz w:val="24"/>
              </w:rPr>
              <w:fldChar w:fldCharType="begin"/>
            </w:r>
            <w:r>
              <w:rPr>
                <w:color w:val="FF0000"/>
                <w:sz w:val="24"/>
              </w:rPr>
              <w:instrText xml:space="preserve"> </w:instrText>
            </w:r>
            <w:r>
              <w:rPr>
                <w:rFonts w:hint="eastAsia"/>
                <w:color w:val="FF0000"/>
                <w:sz w:val="24"/>
              </w:rPr>
              <w:instrText xml:space="preserve">= 2 \* GB3</w:instrText>
            </w:r>
            <w:r>
              <w:rPr>
                <w:color w:val="FF0000"/>
                <w:sz w:val="24"/>
              </w:rPr>
              <w:instrText xml:space="preserve"> </w:instrText>
            </w:r>
            <w:r>
              <w:rPr>
                <w:color w:val="FF0000"/>
                <w:sz w:val="24"/>
              </w:rPr>
              <w:fldChar w:fldCharType="separate"/>
            </w:r>
            <w:r>
              <w:rPr>
                <w:rFonts w:hint="eastAsia"/>
                <w:color w:val="FF0000"/>
                <w:sz w:val="24"/>
              </w:rPr>
              <w:t>②</w:t>
            </w:r>
            <w:r>
              <w:rPr>
                <w:color w:val="FF0000"/>
                <w:sz w:val="24"/>
              </w:rPr>
              <w:fldChar w:fldCharType="end"/>
            </w:r>
            <w:r>
              <w:rPr>
                <w:rFonts w:hint="eastAsia"/>
                <w:color w:val="FF0000"/>
                <w:sz w:val="24"/>
              </w:rPr>
              <w:t>危废暂存间</w:t>
            </w:r>
          </w:p>
          <w:p>
            <w:pPr>
              <w:widowControl/>
              <w:spacing w:line="360" w:lineRule="auto"/>
              <w:ind w:firstLine="480" w:firstLineChars="200"/>
              <w:jc w:val="left"/>
              <w:rPr>
                <w:color w:val="FF0000"/>
                <w:sz w:val="24"/>
              </w:rPr>
            </w:pPr>
            <w:r>
              <w:rPr>
                <w:rFonts w:hint="eastAsia"/>
                <w:color w:val="FF0000"/>
                <w:sz w:val="24"/>
              </w:rPr>
              <w:t>现有工程现状危废暂存间</w:t>
            </w:r>
            <w:r>
              <w:rPr>
                <w:color w:val="FF0000"/>
                <w:spacing w:val="-1"/>
                <w:sz w:val="24"/>
              </w:rPr>
              <w:t>位于综合加药间西北侧，面积22.8m</w:t>
            </w:r>
            <w:r>
              <w:rPr>
                <w:color w:val="FF0000"/>
                <w:spacing w:val="-1"/>
                <w:sz w:val="24"/>
                <w:vertAlign w:val="superscript"/>
              </w:rPr>
              <w:t>2</w:t>
            </w:r>
            <w:r>
              <w:rPr>
                <w:rFonts w:hint="eastAsia"/>
                <w:color w:val="FF0000"/>
                <w:sz w:val="24"/>
              </w:rPr>
              <w:t>，现状年暂存周转量为1t，暂存化验室废液、化验室废物、废机油。扩建工程危废暂存依托现状危废暂存间。</w:t>
            </w:r>
          </w:p>
          <w:p>
            <w:pPr>
              <w:widowControl/>
              <w:spacing w:line="360" w:lineRule="auto"/>
              <w:ind w:firstLine="482" w:firstLineChars="200"/>
              <w:jc w:val="left"/>
              <w:rPr>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5</w:t>
            </w:r>
            <w:r>
              <w:rPr>
                <w:rFonts w:hint="eastAsia" w:ascii="宋体" w:hAnsi="宋体"/>
                <w:b/>
                <w:bCs/>
                <w:color w:val="000000" w:themeColor="text1"/>
                <w:kern w:val="0"/>
                <w:sz w:val="24"/>
                <w14:textFill>
                  <w14:solidFill>
                    <w14:schemeClr w14:val="tx1"/>
                  </w14:solidFill>
                </w14:textFill>
              </w:rPr>
              <w:t>、</w:t>
            </w:r>
            <w:r>
              <w:rPr>
                <w:b/>
                <w:bCs/>
                <w:color w:val="000000" w:themeColor="text1"/>
                <w:kern w:val="0"/>
                <w:sz w:val="24"/>
                <w14:textFill>
                  <w14:solidFill>
                    <w14:schemeClr w14:val="tx1"/>
                  </w14:solidFill>
                </w14:textFill>
              </w:rPr>
              <w:t xml:space="preserve">改扩建项目建成后“三本账”分析 </w:t>
            </w:r>
          </w:p>
          <w:p>
            <w:pPr>
              <w:widowControl/>
              <w:spacing w:line="360" w:lineRule="auto"/>
              <w:ind w:firstLine="422" w:firstLineChars="200"/>
              <w:jc w:val="center"/>
              <w:rPr>
                <w:color w:val="000000" w:themeColor="text1"/>
                <w:szCs w:val="21"/>
                <w14:textFill>
                  <w14:solidFill>
                    <w14:schemeClr w14:val="tx1"/>
                  </w14:solidFill>
                </w14:textFill>
              </w:rPr>
            </w:pPr>
            <w:r>
              <w:rPr>
                <w:b/>
                <w:bCs/>
                <w:color w:val="000000" w:themeColor="text1"/>
                <w:kern w:val="0"/>
                <w14:textFill>
                  <w14:solidFill>
                    <w14:schemeClr w14:val="tx1"/>
                  </w14:solidFill>
                </w14:textFill>
              </w:rPr>
              <w:t>表 2-</w:t>
            </w:r>
            <w:r>
              <w:rPr>
                <w:rFonts w:hint="eastAsia"/>
                <w:b/>
                <w:bCs/>
                <w:color w:val="000000" w:themeColor="text1"/>
                <w:kern w:val="0"/>
                <w14:textFill>
                  <w14:solidFill>
                    <w14:schemeClr w14:val="tx1"/>
                  </w14:solidFill>
                </w14:textFill>
              </w:rPr>
              <w:t>12</w:t>
            </w:r>
            <w:r>
              <w:rPr>
                <w:b/>
                <w:bCs/>
                <w:color w:val="000000" w:themeColor="text1"/>
                <w:kern w:val="0"/>
                <w14:textFill>
                  <w14:solidFill>
                    <w14:schemeClr w14:val="tx1"/>
                  </w14:solidFill>
                </w14:textFill>
              </w:rPr>
              <w:t xml:space="preserve">   主要污染物变化（三本</w:t>
            </w:r>
            <w:r>
              <w:rPr>
                <w:rFonts w:hint="eastAsia"/>
                <w:b/>
                <w:bCs/>
                <w:color w:val="000000" w:themeColor="text1"/>
                <w:kern w:val="0"/>
                <w:lang w:eastAsia="zh-CN"/>
                <w14:textFill>
                  <w14:solidFill>
                    <w14:schemeClr w14:val="tx1"/>
                  </w14:solidFill>
                </w14:textFill>
              </w:rPr>
              <w:t>账</w:t>
            </w:r>
            <w:r>
              <w:rPr>
                <w:b/>
                <w:bCs/>
                <w:color w:val="000000" w:themeColor="text1"/>
                <w:kern w:val="0"/>
                <w14:textFill>
                  <w14:solidFill>
                    <w14:schemeClr w14:val="tx1"/>
                  </w14:solidFill>
                </w14:textFill>
              </w:rPr>
              <w:t>）情况表  单位t/a</w:t>
            </w:r>
          </w:p>
          <w:tbl>
            <w:tblPr>
              <w:tblStyle w:val="23"/>
              <w:tblW w:w="828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806"/>
              <w:gridCol w:w="1002"/>
              <w:gridCol w:w="1183"/>
              <w:gridCol w:w="1184"/>
              <w:gridCol w:w="1184"/>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4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污染类型</w:t>
                  </w:r>
                </w:p>
              </w:tc>
              <w:tc>
                <w:tcPr>
                  <w:tcW w:w="180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污染物</w:t>
                  </w:r>
                </w:p>
              </w:tc>
              <w:tc>
                <w:tcPr>
                  <w:tcW w:w="100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现状排放量</w:t>
                  </w:r>
                </w:p>
              </w:tc>
              <w:tc>
                <w:tcPr>
                  <w:tcW w:w="118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扩建部分排放量</w:t>
                  </w:r>
                </w:p>
              </w:tc>
              <w:tc>
                <w:tcPr>
                  <w:tcW w:w="118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以新带老消减量</w:t>
                  </w:r>
                </w:p>
              </w:tc>
              <w:tc>
                <w:tcPr>
                  <w:tcW w:w="118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改扩建后总排放量</w:t>
                  </w:r>
                </w:p>
              </w:tc>
              <w:tc>
                <w:tcPr>
                  <w:tcW w:w="118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变化量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42" w:type="dxa"/>
                  <w:vMerge w:val="restart"/>
                  <w:tcBorders>
                    <w:top w:val="nil"/>
                    <w:left w:val="single" w:color="auto" w:sz="4" w:space="0"/>
                    <w:bottom w:val="single" w:color="auto" w:sz="4" w:space="0"/>
                    <w:right w:val="single" w:color="auto" w:sz="4" w:space="0"/>
                  </w:tcBorders>
                  <w:vAlign w:val="center"/>
                </w:tcPr>
                <w:p>
                  <w:pPr>
                    <w:spacing w:line="240" w:lineRule="atLeast"/>
                    <w:jc w:val="center"/>
                    <w:rPr>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废水</w:t>
                  </w:r>
                </w:p>
              </w:tc>
              <w:tc>
                <w:tcPr>
                  <w:tcW w:w="180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COD</w:t>
                  </w:r>
                </w:p>
              </w:tc>
              <w:tc>
                <w:tcPr>
                  <w:tcW w:w="100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cs="宋体"/>
                      <w:color w:val="FF0000"/>
                      <w:szCs w:val="21"/>
                    </w:rPr>
                  </w:pPr>
                  <w:r>
                    <w:rPr>
                      <w:rFonts w:hint="eastAsia" w:cs="宋体"/>
                      <w:color w:val="FF0000"/>
                      <w:szCs w:val="21"/>
                    </w:rPr>
                    <w:t>0.29</w:t>
                  </w:r>
                </w:p>
              </w:tc>
              <w:tc>
                <w:tcPr>
                  <w:tcW w:w="118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0.22</w:t>
                  </w:r>
                </w:p>
              </w:tc>
              <w:tc>
                <w:tcPr>
                  <w:tcW w:w="118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themeColor="text1"/>
                      <w:szCs w:val="21"/>
                      <w14:textFill>
                        <w14:solidFill>
                          <w14:schemeClr w14:val="tx1"/>
                        </w14:solidFill>
                      </w14:textFill>
                    </w:rPr>
                  </w:pPr>
                  <w:r>
                    <w:rPr>
                      <w:color w:val="000000" w:themeColor="text1"/>
                      <w14:textFill>
                        <w14:solidFill>
                          <w14:schemeClr w14:val="tx1"/>
                        </w14:solidFill>
                      </w14:textFill>
                    </w:rPr>
                    <w:t>0</w:t>
                  </w:r>
                </w:p>
              </w:tc>
              <w:tc>
                <w:tcPr>
                  <w:tcW w:w="118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0.51</w:t>
                  </w:r>
                </w:p>
              </w:tc>
              <w:tc>
                <w:tcPr>
                  <w:tcW w:w="118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742"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szCs w:val="21"/>
                      <w14:textFill>
                        <w14:solidFill>
                          <w14:schemeClr w14:val="tx1"/>
                        </w14:solidFill>
                      </w14:textFill>
                    </w:rPr>
                  </w:pPr>
                </w:p>
              </w:tc>
              <w:tc>
                <w:tcPr>
                  <w:tcW w:w="1806" w:type="dxa"/>
                  <w:tcBorders>
                    <w:top w:val="single" w:color="auto" w:sz="4" w:space="0"/>
                    <w:left w:val="single" w:color="auto" w:sz="4" w:space="0"/>
                    <w:bottom w:val="single" w:color="auto" w:sz="4" w:space="0"/>
                    <w:right w:val="single" w:color="auto" w:sz="4" w:space="0"/>
                  </w:tcBorders>
                  <w:vAlign w:val="center"/>
                </w:tcPr>
                <w:p>
                  <w:pPr>
                    <w:pStyle w:val="17"/>
                    <w:adjustRightInd w:val="0"/>
                    <w:snapToGrid w:val="0"/>
                    <w:spacing w:after="0" w:line="24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NH</w:t>
                  </w:r>
                  <w:r>
                    <w:rPr>
                      <w:color w:val="000000" w:themeColor="text1"/>
                      <w:szCs w:val="21"/>
                      <w:vertAlign w:val="subscript"/>
                      <w14:textFill>
                        <w14:solidFill>
                          <w14:schemeClr w14:val="tx1"/>
                        </w14:solidFill>
                      </w14:textFill>
                    </w:rPr>
                    <w:t>3</w:t>
                  </w:r>
                  <w:r>
                    <w:rPr>
                      <w:color w:val="000000" w:themeColor="text1"/>
                      <w:szCs w:val="21"/>
                      <w14:textFill>
                        <w14:solidFill>
                          <w14:schemeClr w14:val="tx1"/>
                        </w14:solidFill>
                      </w14:textFill>
                    </w:rPr>
                    <w:t>-N</w:t>
                  </w:r>
                </w:p>
              </w:tc>
              <w:tc>
                <w:tcPr>
                  <w:tcW w:w="100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FF0000"/>
                      <w:szCs w:val="21"/>
                    </w:rPr>
                  </w:pPr>
                  <w:r>
                    <w:rPr>
                      <w:rFonts w:hint="eastAsia"/>
                      <w:color w:val="FF0000"/>
                      <w:szCs w:val="21"/>
                    </w:rPr>
                    <w:t>0.064</w:t>
                  </w:r>
                </w:p>
              </w:tc>
              <w:tc>
                <w:tcPr>
                  <w:tcW w:w="118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0.022</w:t>
                  </w:r>
                </w:p>
              </w:tc>
              <w:tc>
                <w:tcPr>
                  <w:tcW w:w="118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themeColor="text1"/>
                      <w:szCs w:val="21"/>
                      <w14:textFill>
                        <w14:solidFill>
                          <w14:schemeClr w14:val="tx1"/>
                        </w14:solidFill>
                      </w14:textFill>
                    </w:rPr>
                  </w:pPr>
                  <w:r>
                    <w:rPr>
                      <w:color w:val="000000" w:themeColor="text1"/>
                      <w14:textFill>
                        <w14:solidFill>
                          <w14:schemeClr w14:val="tx1"/>
                        </w14:solidFill>
                      </w14:textFill>
                    </w:rPr>
                    <w:t>0</w:t>
                  </w:r>
                </w:p>
              </w:tc>
              <w:tc>
                <w:tcPr>
                  <w:tcW w:w="118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0.086</w:t>
                  </w:r>
                </w:p>
              </w:tc>
              <w:tc>
                <w:tcPr>
                  <w:tcW w:w="118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42" w:type="dxa"/>
                  <w:vMerge w:val="restart"/>
                  <w:tcBorders>
                    <w:top w:val="nil"/>
                    <w:left w:val="single" w:color="auto" w:sz="4" w:space="0"/>
                    <w:bottom w:val="single" w:color="auto" w:sz="4" w:space="0"/>
                    <w:right w:val="single" w:color="auto" w:sz="4" w:space="0"/>
                  </w:tcBorders>
                  <w:vAlign w:val="center"/>
                </w:tcPr>
                <w:p>
                  <w:pPr>
                    <w:spacing w:line="240" w:lineRule="atLeast"/>
                    <w:jc w:val="center"/>
                    <w:rPr>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固废</w:t>
                  </w:r>
                </w:p>
              </w:tc>
              <w:tc>
                <w:tcPr>
                  <w:tcW w:w="1806" w:type="dxa"/>
                  <w:tcBorders>
                    <w:top w:val="single" w:color="auto" w:sz="4" w:space="0"/>
                    <w:left w:val="single" w:color="auto" w:sz="4" w:space="0"/>
                    <w:bottom w:val="single" w:color="auto" w:sz="4" w:space="0"/>
                    <w:right w:val="single" w:color="auto" w:sz="4" w:space="0"/>
                  </w:tcBorders>
                  <w:vAlign w:val="center"/>
                </w:tcPr>
                <w:p>
                  <w:pPr>
                    <w:pStyle w:val="40"/>
                    <w:spacing w:beforeLines="0" w:afterLines="0" w:line="240" w:lineRule="auto"/>
                    <w:rPr>
                      <w:rFonts w:ascii="Times New Roman" w:cs="宋体"/>
                      <w:snapToGrid w:val="0"/>
                      <w:color w:val="000000" w:themeColor="text1"/>
                      <w:kern w:val="21"/>
                      <w:szCs w:val="21"/>
                      <w14:textFill>
                        <w14:solidFill>
                          <w14:schemeClr w14:val="tx1"/>
                        </w14:solidFill>
                      </w14:textFill>
                    </w:rPr>
                  </w:pPr>
                  <w:r>
                    <w:rPr>
                      <w:rFonts w:hint="eastAsia" w:ascii="Times New Roman" w:cs="宋体"/>
                      <w:snapToGrid w:val="0"/>
                      <w:color w:val="000000" w:themeColor="text1"/>
                      <w:kern w:val="21"/>
                      <w:szCs w:val="21"/>
                      <w14:textFill>
                        <w14:solidFill>
                          <w14:schemeClr w14:val="tx1"/>
                        </w14:solidFill>
                      </w14:textFill>
                    </w:rPr>
                    <w:t>污泥</w:t>
                  </w:r>
                </w:p>
              </w:tc>
              <w:tc>
                <w:tcPr>
                  <w:tcW w:w="100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FF0000"/>
                      <w:szCs w:val="21"/>
                    </w:rPr>
                  </w:pPr>
                  <w:r>
                    <w:rPr>
                      <w:rFonts w:hint="eastAsia"/>
                      <w:color w:val="FF0000"/>
                      <w:szCs w:val="21"/>
                    </w:rPr>
                    <w:t>/</w:t>
                  </w:r>
                </w:p>
              </w:tc>
              <w:tc>
                <w:tcPr>
                  <w:tcW w:w="118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7300</w:t>
                  </w:r>
                </w:p>
              </w:tc>
              <w:tc>
                <w:tcPr>
                  <w:tcW w:w="118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themeColor="text1"/>
                      <w:szCs w:val="21"/>
                      <w14:textFill>
                        <w14:solidFill>
                          <w14:schemeClr w14:val="tx1"/>
                        </w14:solidFill>
                      </w14:textFill>
                    </w:rPr>
                  </w:pPr>
                  <w:r>
                    <w:rPr>
                      <w:color w:val="000000" w:themeColor="text1"/>
                      <w14:textFill>
                        <w14:solidFill>
                          <w14:schemeClr w14:val="tx1"/>
                        </w14:solidFill>
                      </w14:textFill>
                    </w:rPr>
                    <w:t>0</w:t>
                  </w:r>
                </w:p>
              </w:tc>
              <w:tc>
                <w:tcPr>
                  <w:tcW w:w="118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7300</w:t>
                  </w:r>
                </w:p>
              </w:tc>
              <w:tc>
                <w:tcPr>
                  <w:tcW w:w="118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742"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szCs w:val="21"/>
                      <w14:textFill>
                        <w14:solidFill>
                          <w14:schemeClr w14:val="tx1"/>
                        </w14:solidFill>
                      </w14:textFill>
                    </w:rPr>
                  </w:pPr>
                </w:p>
              </w:tc>
              <w:tc>
                <w:tcPr>
                  <w:tcW w:w="1806" w:type="dxa"/>
                  <w:tcBorders>
                    <w:top w:val="single" w:color="auto" w:sz="4" w:space="0"/>
                    <w:left w:val="single" w:color="auto" w:sz="4" w:space="0"/>
                    <w:bottom w:val="single" w:color="auto" w:sz="4" w:space="0"/>
                    <w:right w:val="single" w:color="auto" w:sz="4" w:space="0"/>
                  </w:tcBorders>
                  <w:vAlign w:val="center"/>
                </w:tcPr>
                <w:p>
                  <w:pPr>
                    <w:pStyle w:val="40"/>
                    <w:spacing w:beforeLines="0" w:afterLines="0" w:line="240" w:lineRule="auto"/>
                    <w:rPr>
                      <w:rFonts w:ascii="Times New Roman" w:cs="宋体"/>
                      <w:snapToGrid w:val="0"/>
                      <w:color w:val="000000" w:themeColor="text1"/>
                      <w:kern w:val="21"/>
                      <w:szCs w:val="21"/>
                      <w14:textFill>
                        <w14:solidFill>
                          <w14:schemeClr w14:val="tx1"/>
                        </w14:solidFill>
                      </w14:textFill>
                    </w:rPr>
                  </w:pPr>
                  <w:r>
                    <w:rPr>
                      <w:rFonts w:ascii="Times New Roman" w:cs="宋体"/>
                      <w:color w:val="000000" w:themeColor="text1"/>
                      <w:szCs w:val="21"/>
                      <w14:textFill>
                        <w14:solidFill>
                          <w14:schemeClr w14:val="tx1"/>
                        </w14:solidFill>
                      </w14:textFill>
                    </w:rPr>
                    <w:t>废包装材料</w:t>
                  </w:r>
                </w:p>
              </w:tc>
              <w:tc>
                <w:tcPr>
                  <w:tcW w:w="100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FF0000"/>
                      <w:szCs w:val="21"/>
                    </w:rPr>
                  </w:pPr>
                  <w:r>
                    <w:rPr>
                      <w:rFonts w:hint="eastAsia"/>
                      <w:color w:val="FF0000"/>
                      <w:szCs w:val="21"/>
                    </w:rPr>
                    <w:t>/</w:t>
                  </w:r>
                </w:p>
              </w:tc>
              <w:tc>
                <w:tcPr>
                  <w:tcW w:w="118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118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themeColor="text1"/>
                      <w:szCs w:val="21"/>
                      <w14:textFill>
                        <w14:solidFill>
                          <w14:schemeClr w14:val="tx1"/>
                        </w14:solidFill>
                      </w14:textFill>
                    </w:rPr>
                  </w:pPr>
                  <w:r>
                    <w:rPr>
                      <w:color w:val="000000" w:themeColor="text1"/>
                      <w14:textFill>
                        <w14:solidFill>
                          <w14:schemeClr w14:val="tx1"/>
                        </w14:solidFill>
                      </w14:textFill>
                    </w:rPr>
                    <w:t>0</w:t>
                  </w:r>
                </w:p>
              </w:tc>
              <w:tc>
                <w:tcPr>
                  <w:tcW w:w="118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118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742"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szCs w:val="21"/>
                      <w14:textFill>
                        <w14:solidFill>
                          <w14:schemeClr w14:val="tx1"/>
                        </w14:solidFill>
                      </w14:textFill>
                    </w:rPr>
                  </w:pPr>
                </w:p>
              </w:tc>
              <w:tc>
                <w:tcPr>
                  <w:tcW w:w="1806" w:type="dxa"/>
                  <w:tcBorders>
                    <w:top w:val="single" w:color="auto" w:sz="4" w:space="0"/>
                    <w:left w:val="single" w:color="auto" w:sz="4" w:space="0"/>
                    <w:bottom w:val="single" w:color="auto" w:sz="4" w:space="0"/>
                    <w:right w:val="single" w:color="auto" w:sz="4" w:space="0"/>
                  </w:tcBorders>
                  <w:vAlign w:val="center"/>
                </w:tcPr>
                <w:p>
                  <w:pPr>
                    <w:pStyle w:val="40"/>
                    <w:spacing w:beforeLines="0" w:afterLines="0" w:line="240" w:lineRule="auto"/>
                    <w:rPr>
                      <w:rFonts w:ascii="Times New Roman" w:cs="宋体"/>
                      <w:color w:val="000000" w:themeColor="text1"/>
                      <w:szCs w:val="21"/>
                      <w14:textFill>
                        <w14:solidFill>
                          <w14:schemeClr w14:val="tx1"/>
                        </w14:solidFill>
                      </w14:textFill>
                    </w:rPr>
                  </w:pPr>
                  <w:r>
                    <w:rPr>
                      <w:rFonts w:ascii="Times New Roman" w:cs="宋体"/>
                      <w:color w:val="FF0000"/>
                      <w:szCs w:val="21"/>
                    </w:rPr>
                    <w:t>废石英砂</w:t>
                  </w:r>
                </w:p>
              </w:tc>
              <w:tc>
                <w:tcPr>
                  <w:tcW w:w="100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color w:val="FF0000"/>
                      <w:szCs w:val="21"/>
                    </w:rPr>
                  </w:pPr>
                  <w:r>
                    <w:rPr>
                      <w:rFonts w:hint="eastAsia"/>
                      <w:color w:val="FF0000"/>
                      <w:szCs w:val="21"/>
                    </w:rPr>
                    <w:t>/</w:t>
                  </w:r>
                </w:p>
              </w:tc>
              <w:tc>
                <w:tcPr>
                  <w:tcW w:w="118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color w:val="000000" w:themeColor="text1"/>
                      <w:szCs w:val="21"/>
                      <w14:textFill>
                        <w14:solidFill>
                          <w14:schemeClr w14:val="tx1"/>
                        </w14:solidFill>
                      </w14:textFill>
                    </w:rPr>
                  </w:pPr>
                  <w:r>
                    <w:rPr>
                      <w:color w:val="FF0000"/>
                      <w:szCs w:val="21"/>
                    </w:rPr>
                    <w:t>800t/3a</w:t>
                  </w:r>
                </w:p>
              </w:tc>
              <w:tc>
                <w:tcPr>
                  <w:tcW w:w="118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18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color w:val="000000" w:themeColor="text1"/>
                      <w:szCs w:val="21"/>
                      <w14:textFill>
                        <w14:solidFill>
                          <w14:schemeClr w14:val="tx1"/>
                        </w14:solidFill>
                      </w14:textFill>
                    </w:rPr>
                  </w:pPr>
                  <w:r>
                    <w:rPr>
                      <w:color w:val="FF0000"/>
                      <w:szCs w:val="21"/>
                    </w:rPr>
                    <w:t>800t/3a</w:t>
                  </w:r>
                </w:p>
              </w:tc>
              <w:tc>
                <w:tcPr>
                  <w:tcW w:w="118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color w:val="000000" w:themeColor="text1"/>
                      <w:szCs w:val="21"/>
                      <w14:textFill>
                        <w14:solidFill>
                          <w14:schemeClr w14:val="tx1"/>
                        </w14:solidFill>
                      </w14:textFill>
                    </w:rPr>
                  </w:pPr>
                  <w:r>
                    <w:rPr>
                      <w:rFonts w:hint="eastAsia"/>
                      <w:color w:val="FF0000"/>
                      <w:szCs w:val="21"/>
                    </w:rPr>
                    <w:t>+</w:t>
                  </w:r>
                  <w:r>
                    <w:rPr>
                      <w:color w:val="FF0000"/>
                      <w:szCs w:val="21"/>
                    </w:rPr>
                    <w:t>800t/3a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742"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szCs w:val="21"/>
                      <w14:textFill>
                        <w14:solidFill>
                          <w14:schemeClr w14:val="tx1"/>
                        </w14:solidFill>
                      </w14:textFill>
                    </w:rPr>
                  </w:pPr>
                </w:p>
              </w:tc>
              <w:tc>
                <w:tcPr>
                  <w:tcW w:w="1806" w:type="dxa"/>
                  <w:tcBorders>
                    <w:top w:val="single" w:color="auto" w:sz="4" w:space="0"/>
                    <w:left w:val="single" w:color="auto" w:sz="4" w:space="0"/>
                    <w:bottom w:val="single" w:color="auto" w:sz="4" w:space="0"/>
                    <w:right w:val="single" w:color="auto" w:sz="4" w:space="0"/>
                  </w:tcBorders>
                  <w:vAlign w:val="center"/>
                </w:tcPr>
                <w:p>
                  <w:pPr>
                    <w:pStyle w:val="40"/>
                    <w:spacing w:beforeLines="0" w:afterLines="0" w:line="240" w:lineRule="auto"/>
                    <w:rPr>
                      <w:rFonts w:ascii="Times New Roman" w:cs="宋体"/>
                      <w:color w:val="000000" w:themeColor="text1"/>
                      <w:szCs w:val="21"/>
                      <w14:textFill>
                        <w14:solidFill>
                          <w14:schemeClr w14:val="tx1"/>
                        </w14:solidFill>
                      </w14:textFill>
                    </w:rPr>
                  </w:pPr>
                  <w:r>
                    <w:rPr>
                      <w:rFonts w:hint="eastAsia" w:ascii="Times New Roman" w:cs="宋体"/>
                      <w:color w:val="FF0000"/>
                      <w:szCs w:val="21"/>
                    </w:rPr>
                    <w:t>清洗后的废弃实验用品</w:t>
                  </w:r>
                </w:p>
              </w:tc>
              <w:tc>
                <w:tcPr>
                  <w:tcW w:w="100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color w:val="FF0000"/>
                      <w:szCs w:val="21"/>
                    </w:rPr>
                  </w:pPr>
                  <w:r>
                    <w:rPr>
                      <w:rFonts w:hint="eastAsia"/>
                      <w:color w:val="FF0000"/>
                      <w:szCs w:val="21"/>
                    </w:rPr>
                    <w:t>/</w:t>
                  </w:r>
                </w:p>
              </w:tc>
              <w:tc>
                <w:tcPr>
                  <w:tcW w:w="118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color w:val="000000" w:themeColor="text1"/>
                      <w:szCs w:val="21"/>
                      <w14:textFill>
                        <w14:solidFill>
                          <w14:schemeClr w14:val="tx1"/>
                        </w14:solidFill>
                      </w14:textFill>
                    </w:rPr>
                  </w:pPr>
                  <w:r>
                    <w:rPr>
                      <w:color w:val="FF0000"/>
                      <w:szCs w:val="21"/>
                    </w:rPr>
                    <w:t>0.02</w:t>
                  </w:r>
                </w:p>
              </w:tc>
              <w:tc>
                <w:tcPr>
                  <w:tcW w:w="118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18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color w:val="000000" w:themeColor="text1"/>
                      <w:szCs w:val="21"/>
                      <w14:textFill>
                        <w14:solidFill>
                          <w14:schemeClr w14:val="tx1"/>
                        </w14:solidFill>
                      </w14:textFill>
                    </w:rPr>
                  </w:pPr>
                  <w:r>
                    <w:rPr>
                      <w:color w:val="FF0000"/>
                      <w:szCs w:val="21"/>
                    </w:rPr>
                    <w:t>0.02</w:t>
                  </w:r>
                </w:p>
              </w:tc>
              <w:tc>
                <w:tcPr>
                  <w:tcW w:w="118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color w:val="000000" w:themeColor="text1"/>
                      <w:szCs w:val="21"/>
                      <w14:textFill>
                        <w14:solidFill>
                          <w14:schemeClr w14:val="tx1"/>
                        </w14:solidFill>
                      </w14:textFill>
                    </w:rPr>
                  </w:pPr>
                  <w:r>
                    <w:rPr>
                      <w:rFonts w:hint="eastAsia"/>
                      <w:color w:val="FF0000"/>
                      <w:szCs w:val="21"/>
                    </w:rPr>
                    <w:t>+</w:t>
                  </w:r>
                  <w:r>
                    <w:rPr>
                      <w:color w:val="FF0000"/>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742"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szCs w:val="21"/>
                      <w14:textFill>
                        <w14:solidFill>
                          <w14:schemeClr w14:val="tx1"/>
                        </w14:solidFill>
                      </w14:textFill>
                    </w:rPr>
                  </w:pPr>
                </w:p>
              </w:tc>
              <w:tc>
                <w:tcPr>
                  <w:tcW w:w="1806" w:type="dxa"/>
                  <w:tcBorders>
                    <w:top w:val="single" w:color="auto" w:sz="4" w:space="0"/>
                    <w:left w:val="single" w:color="auto" w:sz="4" w:space="0"/>
                    <w:bottom w:val="single" w:color="auto" w:sz="4" w:space="0"/>
                    <w:right w:val="single" w:color="auto" w:sz="4" w:space="0"/>
                  </w:tcBorders>
                  <w:vAlign w:val="center"/>
                </w:tcPr>
                <w:p>
                  <w:pPr>
                    <w:pStyle w:val="40"/>
                    <w:spacing w:beforeLines="0" w:afterLines="0" w:line="240" w:lineRule="auto"/>
                    <w:rPr>
                      <w:rFonts w:ascii="Times New Roman" w:cs="宋体"/>
                      <w:snapToGrid w:val="0"/>
                      <w:color w:val="000000" w:themeColor="text1"/>
                      <w:kern w:val="21"/>
                      <w:szCs w:val="21"/>
                      <w14:textFill>
                        <w14:solidFill>
                          <w14:schemeClr w14:val="tx1"/>
                        </w14:solidFill>
                      </w14:textFill>
                    </w:rPr>
                  </w:pPr>
                  <w:r>
                    <w:rPr>
                      <w:rFonts w:hint="eastAsia" w:ascii="Times New Roman" w:cs="宋体"/>
                      <w:snapToGrid w:val="0"/>
                      <w:color w:val="000000" w:themeColor="text1"/>
                      <w:kern w:val="21"/>
                      <w:szCs w:val="21"/>
                      <w14:textFill>
                        <w14:solidFill>
                          <w14:schemeClr w14:val="tx1"/>
                        </w14:solidFill>
                      </w14:textFill>
                    </w:rPr>
                    <w:t>化验室废液</w:t>
                  </w:r>
                </w:p>
              </w:tc>
              <w:tc>
                <w:tcPr>
                  <w:tcW w:w="100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FF0000"/>
                      <w:szCs w:val="21"/>
                    </w:rPr>
                  </w:pPr>
                  <w:r>
                    <w:rPr>
                      <w:rFonts w:hint="eastAsia"/>
                      <w:color w:val="FF0000"/>
                      <w:szCs w:val="21"/>
                    </w:rPr>
                    <w:t>0.5</w:t>
                  </w:r>
                </w:p>
              </w:tc>
              <w:tc>
                <w:tcPr>
                  <w:tcW w:w="118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w:t>
                  </w:r>
                </w:p>
              </w:tc>
              <w:tc>
                <w:tcPr>
                  <w:tcW w:w="118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themeColor="text1"/>
                      <w:szCs w:val="21"/>
                      <w14:textFill>
                        <w14:solidFill>
                          <w14:schemeClr w14:val="tx1"/>
                        </w14:solidFill>
                      </w14:textFill>
                    </w:rPr>
                  </w:pPr>
                  <w:r>
                    <w:rPr>
                      <w:color w:val="000000" w:themeColor="text1"/>
                      <w14:textFill>
                        <w14:solidFill>
                          <w14:schemeClr w14:val="tx1"/>
                        </w14:solidFill>
                      </w14:textFill>
                    </w:rPr>
                    <w:t>0</w:t>
                  </w:r>
                </w:p>
              </w:tc>
              <w:tc>
                <w:tcPr>
                  <w:tcW w:w="118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0.5</w:t>
                  </w:r>
                </w:p>
              </w:tc>
              <w:tc>
                <w:tcPr>
                  <w:tcW w:w="118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742"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szCs w:val="21"/>
                      <w14:textFill>
                        <w14:solidFill>
                          <w14:schemeClr w14:val="tx1"/>
                        </w14:solidFill>
                      </w14:textFill>
                    </w:rPr>
                  </w:pPr>
                </w:p>
              </w:tc>
              <w:tc>
                <w:tcPr>
                  <w:tcW w:w="1806" w:type="dxa"/>
                  <w:tcBorders>
                    <w:top w:val="single" w:color="auto" w:sz="4" w:space="0"/>
                    <w:left w:val="single" w:color="auto" w:sz="4" w:space="0"/>
                    <w:bottom w:val="single" w:color="auto" w:sz="4" w:space="0"/>
                    <w:right w:val="single" w:color="auto" w:sz="4" w:space="0"/>
                  </w:tcBorders>
                  <w:vAlign w:val="center"/>
                </w:tcPr>
                <w:p>
                  <w:pPr>
                    <w:pStyle w:val="40"/>
                    <w:spacing w:beforeLines="0" w:afterLines="0" w:line="240" w:lineRule="auto"/>
                    <w:rPr>
                      <w:rFonts w:hint="eastAsia" w:ascii="Times New Roman" w:cs="宋体"/>
                      <w:snapToGrid w:val="0"/>
                      <w:color w:val="FF0000"/>
                      <w:kern w:val="21"/>
                      <w:szCs w:val="21"/>
                    </w:rPr>
                  </w:pPr>
                  <w:r>
                    <w:rPr>
                      <w:rFonts w:ascii="Times New Roman" w:cs="宋体"/>
                      <w:color w:val="FF0000"/>
                      <w:szCs w:val="21"/>
                    </w:rPr>
                    <w:t>化验室废物</w:t>
                  </w:r>
                </w:p>
              </w:tc>
              <w:tc>
                <w:tcPr>
                  <w:tcW w:w="100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color w:val="FF0000"/>
                      <w:szCs w:val="21"/>
                    </w:rPr>
                  </w:pPr>
                  <w:r>
                    <w:rPr>
                      <w:rFonts w:hint="eastAsia"/>
                      <w:color w:val="FF0000"/>
                      <w:szCs w:val="21"/>
                    </w:rPr>
                    <w:t>/</w:t>
                  </w:r>
                </w:p>
              </w:tc>
              <w:tc>
                <w:tcPr>
                  <w:tcW w:w="118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color w:val="FF0000"/>
                      <w:szCs w:val="21"/>
                    </w:rPr>
                  </w:pPr>
                  <w:r>
                    <w:rPr>
                      <w:rFonts w:hint="eastAsia"/>
                      <w:color w:val="FF0000"/>
                      <w:szCs w:val="21"/>
                    </w:rPr>
                    <w:t>0.5</w:t>
                  </w:r>
                </w:p>
              </w:tc>
              <w:tc>
                <w:tcPr>
                  <w:tcW w:w="118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FF0000"/>
                    </w:rPr>
                  </w:pPr>
                  <w:r>
                    <w:rPr>
                      <w:rFonts w:hint="eastAsia"/>
                      <w:color w:val="FF0000"/>
                    </w:rPr>
                    <w:t>0</w:t>
                  </w:r>
                </w:p>
              </w:tc>
              <w:tc>
                <w:tcPr>
                  <w:tcW w:w="118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color w:val="FF0000"/>
                      <w:szCs w:val="21"/>
                    </w:rPr>
                  </w:pPr>
                  <w:r>
                    <w:rPr>
                      <w:rFonts w:hint="eastAsia"/>
                      <w:color w:val="FF0000"/>
                      <w:szCs w:val="21"/>
                    </w:rPr>
                    <w:t>0.5</w:t>
                  </w:r>
                </w:p>
              </w:tc>
              <w:tc>
                <w:tcPr>
                  <w:tcW w:w="118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color w:val="FF0000"/>
                      <w:szCs w:val="21"/>
                    </w:rPr>
                  </w:pPr>
                  <w:r>
                    <w:rPr>
                      <w:rFonts w:hint="eastAsia"/>
                      <w:color w:val="FF000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742"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szCs w:val="21"/>
                      <w14:textFill>
                        <w14:solidFill>
                          <w14:schemeClr w14:val="tx1"/>
                        </w14:solidFill>
                      </w14:textFill>
                    </w:rPr>
                  </w:pPr>
                </w:p>
              </w:tc>
              <w:tc>
                <w:tcPr>
                  <w:tcW w:w="1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tLeast"/>
                    <w:jc w:val="center"/>
                    <w:rPr>
                      <w:color w:val="000000" w:themeColor="text1"/>
                      <w:szCs w:val="21"/>
                      <w14:textFill>
                        <w14:solidFill>
                          <w14:schemeClr w14:val="tx1"/>
                        </w14:solidFill>
                      </w14:textFill>
                    </w:rPr>
                  </w:pPr>
                  <w:r>
                    <w:rPr>
                      <w:rFonts w:hint="eastAsia" w:cs="宋体"/>
                      <w:snapToGrid w:val="0"/>
                      <w:color w:val="000000" w:themeColor="text1"/>
                      <w:kern w:val="21"/>
                      <w:szCs w:val="21"/>
                      <w14:textFill>
                        <w14:solidFill>
                          <w14:schemeClr w14:val="tx1"/>
                        </w14:solidFill>
                      </w14:textFill>
                    </w:rPr>
                    <w:t>废机油及包装物</w:t>
                  </w:r>
                </w:p>
              </w:tc>
              <w:tc>
                <w:tcPr>
                  <w:tcW w:w="10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tLeast"/>
                    <w:jc w:val="center"/>
                    <w:rPr>
                      <w:color w:val="FF0000"/>
                      <w:szCs w:val="21"/>
                    </w:rPr>
                  </w:pPr>
                  <w:r>
                    <w:rPr>
                      <w:rFonts w:hint="eastAsia"/>
                      <w:color w:val="FF0000"/>
                      <w:szCs w:val="21"/>
                    </w:rPr>
                    <w:t>0.05</w:t>
                  </w:r>
                </w:p>
              </w:tc>
              <w:tc>
                <w:tcPr>
                  <w:tcW w:w="11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w:t>
                  </w:r>
                </w:p>
              </w:tc>
              <w:tc>
                <w:tcPr>
                  <w:tcW w:w="11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tLeast"/>
                    <w:jc w:val="center"/>
                    <w:rPr>
                      <w:color w:val="000000" w:themeColor="text1"/>
                      <w:szCs w:val="21"/>
                      <w14:textFill>
                        <w14:solidFill>
                          <w14:schemeClr w14:val="tx1"/>
                        </w14:solidFill>
                      </w14:textFill>
                    </w:rPr>
                  </w:pPr>
                  <w:r>
                    <w:rPr>
                      <w:color w:val="000000" w:themeColor="text1"/>
                      <w14:textFill>
                        <w14:solidFill>
                          <w14:schemeClr w14:val="tx1"/>
                        </w14:solidFill>
                      </w14:textFill>
                    </w:rPr>
                    <w:t>0</w:t>
                  </w:r>
                </w:p>
              </w:tc>
              <w:tc>
                <w:tcPr>
                  <w:tcW w:w="11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0.15</w:t>
                  </w:r>
                </w:p>
              </w:tc>
              <w:tc>
                <w:tcPr>
                  <w:tcW w:w="11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w:t>
                  </w:r>
                </w:p>
              </w:tc>
            </w:tr>
          </w:tbl>
          <w:p>
            <w:pPr>
              <w:pStyle w:val="99"/>
              <w:spacing w:line="360" w:lineRule="auto"/>
              <w:ind w:firstLine="486" w:firstLineChars="200"/>
              <w:jc w:val="both"/>
              <w:outlineLvl w:val="1"/>
              <w:rPr>
                <w:rFonts w:ascii="Times New Roman" w:hAnsi="Times New Roman" w:cs="Times New Roman"/>
                <w:b/>
                <w:color w:val="000000" w:themeColor="text1"/>
                <w:spacing w:val="1"/>
                <w:sz w:val="24"/>
                <w:szCs w:val="24"/>
                <w14:textFill>
                  <w14:solidFill>
                    <w14:schemeClr w14:val="tx1"/>
                  </w14:solidFill>
                </w14:textFill>
              </w:rPr>
            </w:pPr>
            <w:r>
              <w:rPr>
                <w:rFonts w:ascii="Times New Roman" w:hAnsi="Times New Roman" w:cs="Times New Roman"/>
                <w:b/>
                <w:color w:val="000000" w:themeColor="text1"/>
                <w:spacing w:val="1"/>
                <w:sz w:val="24"/>
                <w:szCs w:val="24"/>
                <w14:textFill>
                  <w14:solidFill>
                    <w14:schemeClr w14:val="tx1"/>
                  </w14:solidFill>
                </w14:textFill>
              </w:rPr>
              <w:t>6、与项目有关的主要环境问题及整改措施</w:t>
            </w:r>
          </w:p>
          <w:p>
            <w:pPr>
              <w:pStyle w:val="99"/>
              <w:spacing w:line="360" w:lineRule="auto"/>
              <w:ind w:firstLine="484" w:firstLineChars="200"/>
              <w:jc w:val="both"/>
              <w:outlineLvl w:val="1"/>
              <w:rPr>
                <w:rFonts w:ascii="Times New Roman" w:hAnsi="Times New Roman" w:cs="Times New Roman"/>
                <w:color w:val="FF0000"/>
                <w:spacing w:val="1"/>
                <w:sz w:val="24"/>
                <w:szCs w:val="24"/>
              </w:rPr>
            </w:pPr>
            <w:r>
              <w:rPr>
                <w:color w:val="000000" w:themeColor="text1"/>
                <w:spacing w:val="1"/>
                <w:sz w:val="24"/>
                <w:szCs w:val="24"/>
                <w14:textFill>
                  <w14:solidFill>
                    <w14:schemeClr w14:val="tx1"/>
                  </w14:solidFill>
                </w14:textFill>
              </w:rPr>
              <w:t>本项目在现有</w:t>
            </w:r>
            <w:r>
              <w:rPr>
                <w:rFonts w:hint="eastAsia"/>
                <w:color w:val="000000" w:themeColor="text1"/>
                <w:spacing w:val="1"/>
                <w:sz w:val="24"/>
                <w:szCs w:val="24"/>
                <w14:textFill>
                  <w14:solidFill>
                    <w14:schemeClr w14:val="tx1"/>
                  </w14:solidFill>
                </w14:textFill>
              </w:rPr>
              <w:t>工程</w:t>
            </w:r>
            <w:r>
              <w:rPr>
                <w:color w:val="000000" w:themeColor="text1"/>
                <w:spacing w:val="1"/>
                <w:sz w:val="24"/>
                <w:szCs w:val="24"/>
                <w14:textFill>
                  <w14:solidFill>
                    <w14:schemeClr w14:val="tx1"/>
                  </w14:solidFill>
                </w14:textFill>
              </w:rPr>
              <w:t>北侧预留用地进行扩建，本项目扩建用地</w:t>
            </w:r>
            <w:r>
              <w:rPr>
                <w:color w:val="000000" w:themeColor="text1"/>
                <w:sz w:val="24"/>
                <w:szCs w:val="24"/>
                <w14:textFill>
                  <w14:solidFill>
                    <w14:schemeClr w14:val="tx1"/>
                  </w14:solidFill>
                </w14:textFill>
              </w:rPr>
              <w:t>现状为空地，无历史遗留环境污染</w:t>
            </w:r>
            <w:r>
              <w:rPr>
                <w:rFonts w:hint="eastAsia"/>
                <w:color w:val="000000" w:themeColor="text1"/>
                <w:spacing w:val="-13"/>
                <w:sz w:val="24"/>
                <w:szCs w:val="24"/>
                <w14:textFill>
                  <w14:solidFill>
                    <w14:schemeClr w14:val="tx1"/>
                  </w14:solidFill>
                </w14:textFill>
              </w:rPr>
              <w:t>问题。</w:t>
            </w:r>
            <w:r>
              <w:rPr>
                <w:rFonts w:ascii="Times New Roman" w:hAnsi="Times New Roman" w:cs="Times New Roman"/>
                <w:color w:val="FF0000"/>
                <w:spacing w:val="1"/>
                <w:sz w:val="24"/>
                <w:szCs w:val="24"/>
              </w:rPr>
              <w:t>主要环境问题及整改措施为</w:t>
            </w:r>
            <w:r>
              <w:rPr>
                <w:rFonts w:hint="eastAsia" w:ascii="Times New Roman" w:hAnsi="Times New Roman" w:cs="Times New Roman"/>
                <w:color w:val="FF0000"/>
                <w:spacing w:val="1"/>
                <w:sz w:val="24"/>
                <w:szCs w:val="24"/>
              </w:rPr>
              <w:t>：</w:t>
            </w:r>
          </w:p>
          <w:p>
            <w:pPr>
              <w:pStyle w:val="99"/>
              <w:spacing w:line="360" w:lineRule="auto"/>
              <w:ind w:firstLine="484" w:firstLineChars="200"/>
              <w:jc w:val="both"/>
              <w:outlineLvl w:val="1"/>
              <w:rPr>
                <w:rFonts w:ascii="Times New Roman" w:hAnsi="Times New Roman" w:cs="Times New Roman"/>
                <w:color w:val="FF0000"/>
                <w:spacing w:val="1"/>
                <w:sz w:val="24"/>
                <w:szCs w:val="24"/>
              </w:rPr>
            </w:pPr>
            <w:r>
              <w:rPr>
                <w:rFonts w:ascii="Times New Roman" w:hAnsi="Times New Roman" w:cs="Times New Roman"/>
                <w:color w:val="FF0000"/>
                <w:spacing w:val="1"/>
                <w:sz w:val="24"/>
                <w:szCs w:val="24"/>
              </w:rPr>
              <w:t>（1）污泥</w:t>
            </w:r>
          </w:p>
          <w:p>
            <w:pPr>
              <w:pStyle w:val="99"/>
              <w:spacing w:line="360" w:lineRule="auto"/>
              <w:ind w:firstLine="480" w:firstLineChars="200"/>
              <w:jc w:val="both"/>
              <w:outlineLvl w:val="1"/>
              <w:rPr>
                <w:color w:val="FF0000"/>
                <w:sz w:val="24"/>
              </w:rPr>
            </w:pPr>
            <w:r>
              <w:rPr>
                <w:rFonts w:hint="eastAsia"/>
                <w:color w:val="FF0000"/>
                <w:sz w:val="24"/>
              </w:rPr>
              <w:t>现有工程沉淀池排污水、滤池反冲洗水等生产废水经收集后，进入储水池自然沉淀处理。污泥未经污泥处理系统处理。扩建工程配</w:t>
            </w:r>
            <w:r>
              <w:rPr>
                <w:rFonts w:ascii="Times New Roman" w:hAnsi="Times New Roman" w:cs="Times New Roman"/>
                <w:color w:val="FF0000"/>
                <w:sz w:val="24"/>
              </w:rPr>
              <w:t>套建设25万m</w:t>
            </w:r>
            <w:r>
              <w:rPr>
                <w:rFonts w:ascii="Times New Roman" w:hAnsi="Times New Roman" w:cs="Times New Roman"/>
                <w:color w:val="FF0000"/>
                <w:sz w:val="24"/>
                <w:vertAlign w:val="superscript"/>
              </w:rPr>
              <w:t>3</w:t>
            </w:r>
            <w:r>
              <w:rPr>
                <w:rFonts w:ascii="Times New Roman" w:hAnsi="Times New Roman" w:cs="Times New Roman"/>
                <w:color w:val="FF0000"/>
                <w:sz w:val="24"/>
              </w:rPr>
              <w:t>/d污</w:t>
            </w:r>
            <w:r>
              <w:rPr>
                <w:rFonts w:hint="eastAsia"/>
                <w:color w:val="FF0000"/>
                <w:sz w:val="24"/>
              </w:rPr>
              <w:t>泥处理系统，现有工程的</w:t>
            </w:r>
            <w:r>
              <w:rPr>
                <w:rFonts w:hint="eastAsia"/>
                <w:color w:val="FF0000"/>
                <w:spacing w:val="-1"/>
                <w:sz w:val="24"/>
              </w:rPr>
              <w:t>含泥废水排入扩建的排泥池处理</w:t>
            </w:r>
            <w:r>
              <w:rPr>
                <w:rFonts w:hint="eastAsia"/>
                <w:color w:val="FF0000"/>
                <w:sz w:val="24"/>
              </w:rPr>
              <w:t>与回用池底泥经污泥平衡池和造粒流化床处理后，最后送至污泥脱水车间脱水处理。</w:t>
            </w:r>
          </w:p>
          <w:p>
            <w:pPr>
              <w:pStyle w:val="99"/>
              <w:spacing w:line="360" w:lineRule="auto"/>
              <w:ind w:firstLine="428" w:firstLineChars="200"/>
              <w:jc w:val="both"/>
              <w:outlineLvl w:val="1"/>
              <w:rPr>
                <w:color w:val="FF0000"/>
              </w:rPr>
            </w:pPr>
            <w:r>
              <w:rPr>
                <w:rFonts w:ascii="Times New Roman" w:hAnsi="Times New Roman" w:cs="Times New Roman"/>
                <w:color w:val="FF0000"/>
                <w:spacing w:val="-13"/>
                <w:sz w:val="24"/>
                <w:szCs w:val="24"/>
              </w:rPr>
              <w:t>（2）</w:t>
            </w:r>
            <w:r>
              <w:rPr>
                <w:rFonts w:hint="eastAsia" w:ascii="Times New Roman" w:hAnsi="Times New Roman" w:cs="Times New Roman"/>
                <w:color w:val="FF0000"/>
                <w:spacing w:val="1"/>
                <w:sz w:val="24"/>
                <w:szCs w:val="24"/>
              </w:rPr>
              <w:t>危废暂存间</w:t>
            </w:r>
          </w:p>
          <w:p>
            <w:pPr>
              <w:pStyle w:val="99"/>
              <w:spacing w:line="360" w:lineRule="auto"/>
              <w:ind w:firstLine="480" w:firstLineChars="200"/>
              <w:jc w:val="both"/>
              <w:outlineLvl w:val="1"/>
              <w:rPr>
                <w:bCs/>
                <w:color w:val="FF0000"/>
                <w:sz w:val="24"/>
              </w:rPr>
            </w:pPr>
            <w:r>
              <w:rPr>
                <w:rFonts w:hint="eastAsia"/>
                <w:color w:val="FF0000"/>
                <w:sz w:val="24"/>
              </w:rPr>
              <w:t>危废暂存间应满足</w:t>
            </w:r>
            <w:r>
              <w:rPr>
                <w:rFonts w:hint="eastAsia" w:cs="Times New Roman"/>
                <w:color w:val="FF0000"/>
                <w:sz w:val="24"/>
                <w:szCs w:val="24"/>
              </w:rPr>
              <w:t>《危险废物贮存污染控制标准》（</w:t>
            </w:r>
            <w:r>
              <w:rPr>
                <w:rFonts w:ascii="Times New Roman" w:hAnsi="Times New Roman" w:cs="Times New Roman"/>
                <w:color w:val="FF0000"/>
                <w:sz w:val="24"/>
                <w:szCs w:val="24"/>
              </w:rPr>
              <w:t>GB 18597-2023</w:t>
            </w:r>
            <w:r>
              <w:rPr>
                <w:rFonts w:hint="eastAsia" w:cs="Times New Roman"/>
                <w:color w:val="FF0000"/>
                <w:sz w:val="24"/>
                <w:szCs w:val="24"/>
              </w:rPr>
              <w:t>）相关要求，</w:t>
            </w:r>
            <w:r>
              <w:rPr>
                <w:rFonts w:hint="eastAsia"/>
                <w:color w:val="FF0000"/>
                <w:sz w:val="24"/>
                <w:lang w:bidi="ar"/>
              </w:rPr>
              <w:t>危险废物标识应</w:t>
            </w:r>
            <w:r>
              <w:rPr>
                <w:rFonts w:hint="eastAsia"/>
                <w:bCs/>
                <w:color w:val="FF0000"/>
                <w:sz w:val="24"/>
              </w:rPr>
              <w:t>依据《危险废物识别标志设置技术规</w:t>
            </w:r>
            <w:r>
              <w:rPr>
                <w:rFonts w:ascii="Times New Roman" w:hAnsi="Times New Roman" w:cs="Times New Roman"/>
                <w:bCs/>
                <w:color w:val="FF0000"/>
                <w:sz w:val="24"/>
              </w:rPr>
              <w:t>范》（HJ1276-2022）规范设置危险废物贮存设施或场所标志、危险废物贮存分区</w:t>
            </w:r>
            <w:r>
              <w:rPr>
                <w:rFonts w:hint="eastAsia"/>
                <w:bCs/>
                <w:color w:val="FF0000"/>
                <w:sz w:val="24"/>
              </w:rPr>
              <w:t>标志和危险废物标签等危险废物识别标志。</w:t>
            </w:r>
          </w:p>
          <w:p>
            <w:pPr>
              <w:pStyle w:val="99"/>
              <w:spacing w:line="360" w:lineRule="auto"/>
              <w:ind w:firstLine="480" w:firstLineChars="200"/>
              <w:jc w:val="both"/>
              <w:outlineLvl w:val="1"/>
              <w:rPr>
                <w:bCs/>
                <w:color w:val="FF0000"/>
                <w:sz w:val="24"/>
              </w:rPr>
            </w:pPr>
            <w:r>
              <w:rPr>
                <w:rFonts w:ascii="Times New Roman" w:hAnsi="Times New Roman" w:cs="Times New Roman"/>
                <w:bCs/>
                <w:color w:val="FF0000"/>
                <w:sz w:val="24"/>
              </w:rPr>
              <w:t>（3）</w:t>
            </w:r>
            <w:r>
              <w:rPr>
                <w:rFonts w:hint="eastAsia"/>
                <w:bCs/>
                <w:color w:val="FF0000"/>
                <w:sz w:val="24"/>
              </w:rPr>
              <w:t>自行监测情况</w:t>
            </w:r>
          </w:p>
          <w:p>
            <w:pPr>
              <w:pStyle w:val="99"/>
              <w:spacing w:line="360" w:lineRule="auto"/>
              <w:ind w:firstLine="428" w:firstLineChars="200"/>
              <w:jc w:val="both"/>
              <w:outlineLvl w:val="1"/>
              <w:rPr>
                <w:rFonts w:hint="eastAsia"/>
                <w:color w:val="FF0000"/>
                <w:spacing w:val="-13"/>
                <w:sz w:val="24"/>
                <w:szCs w:val="24"/>
              </w:rPr>
            </w:pPr>
            <w:r>
              <w:rPr>
                <w:rFonts w:hint="eastAsia"/>
                <w:color w:val="FF0000"/>
                <w:spacing w:val="-13"/>
                <w:sz w:val="24"/>
                <w:szCs w:val="24"/>
              </w:rPr>
              <w:t>现有工程未按时开展自行监测，扩建项目建成后，应按时开展自行监测。</w:t>
            </w:r>
          </w:p>
          <w:p>
            <w:pPr>
              <w:pStyle w:val="99"/>
              <w:spacing w:line="360" w:lineRule="auto"/>
              <w:ind w:firstLine="428" w:firstLineChars="200"/>
              <w:jc w:val="both"/>
              <w:outlineLvl w:val="1"/>
              <w:rPr>
                <w:rFonts w:hint="eastAsia"/>
                <w:color w:val="FF0000"/>
                <w:spacing w:val="-13"/>
                <w:sz w:val="24"/>
                <w:szCs w:val="24"/>
              </w:rPr>
            </w:pPr>
          </w:p>
          <w:p>
            <w:pPr>
              <w:pStyle w:val="99"/>
              <w:spacing w:line="360" w:lineRule="auto"/>
              <w:ind w:firstLine="428" w:firstLineChars="200"/>
              <w:jc w:val="both"/>
              <w:outlineLvl w:val="1"/>
              <w:rPr>
                <w:rFonts w:hint="eastAsia"/>
                <w:color w:val="FF0000"/>
                <w:spacing w:val="-13"/>
                <w:sz w:val="24"/>
                <w:szCs w:val="24"/>
              </w:rPr>
            </w:pPr>
          </w:p>
          <w:p>
            <w:pPr>
              <w:pStyle w:val="99"/>
              <w:spacing w:line="360" w:lineRule="auto"/>
              <w:ind w:firstLine="540" w:firstLineChars="200"/>
              <w:jc w:val="both"/>
              <w:outlineLvl w:val="1"/>
            </w:pPr>
          </w:p>
        </w:tc>
      </w:tr>
    </w:tbl>
    <w:p>
      <w:pPr>
        <w:pStyle w:val="18"/>
        <w:jc w:val="center"/>
        <w:rPr>
          <w:rFonts w:ascii="黑体" w:hAnsi="黑体" w:eastAsia="黑体"/>
          <w:snapToGrid w:val="0"/>
          <w:color w:val="000000" w:themeColor="text1"/>
          <w:sz w:val="36"/>
          <w:szCs w:val="36"/>
          <w14:textFill>
            <w14:solidFill>
              <w14:schemeClr w14:val="tx1"/>
            </w14:solidFill>
          </w14:textFill>
        </w:rPr>
        <w:sectPr>
          <w:pgSz w:w="11906" w:h="16838"/>
          <w:pgMar w:top="1701" w:right="1531" w:bottom="1701" w:left="1531" w:header="851" w:footer="851" w:gutter="0"/>
          <w:cols w:space="720" w:num="1"/>
          <w:docGrid w:linePitch="312" w:charSpace="0"/>
        </w:sectPr>
      </w:pPr>
    </w:p>
    <w:p>
      <w:pPr>
        <w:pStyle w:val="18"/>
        <w:adjustRightInd w:val="0"/>
        <w:snapToGrid w:val="0"/>
        <w:spacing w:before="0" w:beforeAutospacing="0" w:after="0" w:afterAutospacing="0" w:line="14" w:lineRule="auto"/>
        <w:jc w:val="center"/>
        <w:rPr>
          <w:rFonts w:ascii="黑体" w:hAnsi="黑体" w:eastAsia="黑体"/>
          <w:snapToGrid w:val="0"/>
          <w:color w:val="000000" w:themeColor="text1"/>
          <w:sz w:val="30"/>
          <w:szCs w:val="30"/>
          <w14:textFill>
            <w14:solidFill>
              <w14:schemeClr w14:val="tx1"/>
            </w14:solidFill>
          </w14:textFill>
        </w:rPr>
      </w:pPr>
    </w:p>
    <w:p>
      <w:pPr>
        <w:pStyle w:val="18"/>
        <w:jc w:val="center"/>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三、区域环境质量现状、环境保护目标及评价标准</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800" w:type="dxa"/>
            <w:vAlign w:val="center"/>
          </w:tcPr>
          <w:p>
            <w:pPr>
              <w:adjustRightInd w:val="0"/>
              <w:snapToGrid w:val="0"/>
              <w:jc w:val="center"/>
              <w:rPr>
                <w:rFonts w:cs="宋体"/>
                <w:color w:val="000000" w:themeColor="text1"/>
                <w:kern w:val="0"/>
                <w:sz w:val="24"/>
                <w:szCs w:val="21"/>
                <w14:textFill>
                  <w14:solidFill>
                    <w14:schemeClr w14:val="tx1"/>
                  </w14:solidFill>
                </w14:textFill>
              </w:rPr>
            </w:pPr>
            <w:r>
              <w:rPr>
                <w:rFonts w:hint="eastAsia" w:cs="宋体"/>
                <w:color w:val="000000" w:themeColor="text1"/>
                <w:kern w:val="0"/>
                <w:sz w:val="24"/>
                <w:szCs w:val="21"/>
                <w14:textFill>
                  <w14:solidFill>
                    <w14:schemeClr w14:val="tx1"/>
                  </w14:solidFill>
                </w14:textFill>
              </w:rPr>
              <w:t>区域</w:t>
            </w:r>
          </w:p>
          <w:p>
            <w:pPr>
              <w:adjustRightInd w:val="0"/>
              <w:snapToGrid w:val="0"/>
              <w:jc w:val="center"/>
              <w:rPr>
                <w:rFonts w:cs="宋体"/>
                <w:color w:val="000000" w:themeColor="text1"/>
                <w:kern w:val="0"/>
                <w:sz w:val="24"/>
                <w:szCs w:val="21"/>
                <w14:textFill>
                  <w14:solidFill>
                    <w14:schemeClr w14:val="tx1"/>
                  </w14:solidFill>
                </w14:textFill>
              </w:rPr>
            </w:pPr>
            <w:r>
              <w:rPr>
                <w:rFonts w:hint="eastAsia" w:cs="宋体"/>
                <w:color w:val="000000" w:themeColor="text1"/>
                <w:kern w:val="0"/>
                <w:sz w:val="24"/>
                <w:szCs w:val="21"/>
                <w14:textFill>
                  <w14:solidFill>
                    <w14:schemeClr w14:val="tx1"/>
                  </w14:solidFill>
                </w14:textFill>
              </w:rPr>
              <w:t>环境</w:t>
            </w:r>
          </w:p>
          <w:p>
            <w:pPr>
              <w:adjustRightInd w:val="0"/>
              <w:snapToGrid w:val="0"/>
              <w:jc w:val="center"/>
              <w:rPr>
                <w:rFonts w:cs="宋体"/>
                <w:color w:val="000000" w:themeColor="text1"/>
                <w:kern w:val="0"/>
                <w:sz w:val="24"/>
                <w:szCs w:val="21"/>
                <w14:textFill>
                  <w14:solidFill>
                    <w14:schemeClr w14:val="tx1"/>
                  </w14:solidFill>
                </w14:textFill>
              </w:rPr>
            </w:pPr>
            <w:r>
              <w:rPr>
                <w:rFonts w:hint="eastAsia" w:cs="宋体"/>
                <w:color w:val="000000" w:themeColor="text1"/>
                <w:kern w:val="0"/>
                <w:sz w:val="24"/>
                <w:szCs w:val="21"/>
                <w14:textFill>
                  <w14:solidFill>
                    <w14:schemeClr w14:val="tx1"/>
                  </w14:solidFill>
                </w14:textFill>
              </w:rPr>
              <w:t>质量</w:t>
            </w:r>
          </w:p>
          <w:p>
            <w:pPr>
              <w:adjustRightInd w:val="0"/>
              <w:snapToGrid w:val="0"/>
              <w:jc w:val="center"/>
              <w:rPr>
                <w:rFonts w:cs="宋体"/>
                <w:color w:val="000000" w:themeColor="text1"/>
                <w:kern w:val="0"/>
                <w:szCs w:val="21"/>
                <w14:textFill>
                  <w14:solidFill>
                    <w14:schemeClr w14:val="tx1"/>
                  </w14:solidFill>
                </w14:textFill>
              </w:rPr>
            </w:pPr>
            <w:r>
              <w:rPr>
                <w:rFonts w:hint="eastAsia" w:cs="宋体"/>
                <w:color w:val="000000" w:themeColor="text1"/>
                <w:kern w:val="0"/>
                <w:sz w:val="24"/>
                <w:szCs w:val="21"/>
                <w14:textFill>
                  <w14:solidFill>
                    <w14:schemeClr w14:val="tx1"/>
                  </w14:solidFill>
                </w14:textFill>
              </w:rPr>
              <w:t>现状</w:t>
            </w:r>
          </w:p>
        </w:tc>
        <w:tc>
          <w:tcPr>
            <w:tcW w:w="8190" w:type="dxa"/>
            <w:vAlign w:val="center"/>
          </w:tcPr>
          <w:p>
            <w:pPr>
              <w:keepNext/>
              <w:keepLines/>
              <w:adjustRightInd w:val="0"/>
              <w:snapToGrid w:val="0"/>
              <w:spacing w:line="560" w:lineRule="exact"/>
              <w:ind w:firstLine="482" w:firstLineChars="200"/>
              <w:rPr>
                <w:b/>
                <w:bCs/>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1、</w:t>
            </w:r>
            <w:r>
              <w:rPr>
                <w:b/>
                <w:bCs/>
                <w:color w:val="000000" w:themeColor="text1"/>
                <w:kern w:val="0"/>
                <w:sz w:val="24"/>
                <w14:textFill>
                  <w14:solidFill>
                    <w14:schemeClr w14:val="tx1"/>
                  </w14:solidFill>
                </w14:textFill>
              </w:rPr>
              <w:t>环境空气</w:t>
            </w:r>
          </w:p>
          <w:p>
            <w:pPr>
              <w:pStyle w:val="50"/>
              <w:adjustRightInd w:val="0"/>
              <w:snapToGrid w:val="0"/>
              <w:spacing w:line="560" w:lineRule="exact"/>
              <w:ind w:firstLine="480" w:firstLineChars="200"/>
              <w:rPr>
                <w:color w:val="000000" w:themeColor="text1"/>
                <w14:textFill>
                  <w14:solidFill>
                    <w14:schemeClr w14:val="tx1"/>
                  </w14:solidFill>
                </w14:textFill>
              </w:rPr>
            </w:pPr>
            <w:bookmarkStart w:id="3" w:name="_Hlk17886472"/>
            <w:r>
              <w:rPr>
                <w:color w:val="000000" w:themeColor="text1"/>
                <w14:textFill>
                  <w14:solidFill>
                    <w14:schemeClr w14:val="tx1"/>
                  </w14:solidFill>
                </w14:textFill>
              </w:rPr>
              <w:t>《环境影响评价技术导则 大气环境》（HJ2.2-2018）规定：</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城市环境空气质量达标情况评价指标为SO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、NO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、PM</w:t>
            </w:r>
            <w:r>
              <w:rPr>
                <w:color w:val="000000" w:themeColor="text1"/>
                <w:vertAlign w:val="subscript"/>
                <w14:textFill>
                  <w14:solidFill>
                    <w14:schemeClr w14:val="tx1"/>
                  </w14:solidFill>
                </w14:textFill>
              </w:rPr>
              <w:t>10</w:t>
            </w:r>
            <w:r>
              <w:rPr>
                <w:color w:val="000000" w:themeColor="text1"/>
                <w14:textFill>
                  <w14:solidFill>
                    <w14:schemeClr w14:val="tx1"/>
                  </w14:solidFill>
                </w14:textFill>
              </w:rPr>
              <w:t>、PM</w:t>
            </w:r>
            <w:r>
              <w:rPr>
                <w:color w:val="000000" w:themeColor="text1"/>
                <w:vertAlign w:val="subscript"/>
                <w14:textFill>
                  <w14:solidFill>
                    <w14:schemeClr w14:val="tx1"/>
                  </w14:solidFill>
                </w14:textFill>
              </w:rPr>
              <w:t>2.5</w:t>
            </w:r>
            <w:r>
              <w:rPr>
                <w:color w:val="000000" w:themeColor="text1"/>
                <w14:textFill>
                  <w14:solidFill>
                    <w14:schemeClr w14:val="tx1"/>
                  </w14:solidFill>
                </w14:textFill>
              </w:rPr>
              <w:t>、CO和O</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，六项污染物全部达标即为城市环境空气质量达标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p>
          <w:p>
            <w:pPr>
              <w:adjustRightInd w:val="0"/>
              <w:snapToGrid w:val="0"/>
              <w:spacing w:line="5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根据《建设项目环境影响报告表编制技术指南 （污染影响类）（试行）》</w:t>
            </w:r>
            <w:r>
              <w:rPr>
                <w:color w:val="000000" w:themeColor="text1"/>
                <w:sz w:val="24"/>
                <w14:textFill>
                  <w14:solidFill>
                    <w14:schemeClr w14:val="tx1"/>
                  </w14:solidFill>
                </w14:textFill>
              </w:rPr>
              <w:t>，大气常规因子可直接采用国家或地方生态环保主管部门公开发布的评价基准年环境质量公告或环境质量报告中的数据或结论。本次</w:t>
            </w:r>
            <w:r>
              <w:rPr>
                <w:rFonts w:hint="eastAsia"/>
                <w:color w:val="000000" w:themeColor="text1"/>
                <w:sz w:val="24"/>
                <w14:textFill>
                  <w14:solidFill>
                    <w14:schemeClr w14:val="tx1"/>
                  </w14:solidFill>
                </w14:textFill>
              </w:rPr>
              <w:t>引</w:t>
            </w:r>
            <w:r>
              <w:rPr>
                <w:color w:val="000000" w:themeColor="text1"/>
                <w:sz w:val="24"/>
                <w14:textFill>
                  <w14:solidFill>
                    <w14:schemeClr w14:val="tx1"/>
                  </w14:solidFill>
                </w14:textFill>
              </w:rPr>
              <w:t>用</w:t>
            </w:r>
            <w:r>
              <w:rPr>
                <w:rFonts w:hint="eastAsia"/>
                <w:color w:val="000000" w:themeColor="text1"/>
                <w:sz w:val="24"/>
                <w14:textFill>
                  <w14:solidFill>
                    <w14:schemeClr w14:val="tx1"/>
                  </w14:solidFill>
                </w14:textFill>
              </w:rPr>
              <w:t>较近的阿克苏地区监测点</w:t>
            </w:r>
            <w:r>
              <w:rPr>
                <w:rFonts w:hint="eastAsia"/>
                <w:color w:val="FF0000"/>
                <w:sz w:val="24"/>
              </w:rPr>
              <w:t>2022</w:t>
            </w:r>
            <w:r>
              <w:rPr>
                <w:rFonts w:hint="eastAsia"/>
                <w:color w:val="000000" w:themeColor="text1"/>
                <w:sz w:val="24"/>
                <w14:textFill>
                  <w14:solidFill>
                    <w14:schemeClr w14:val="tx1"/>
                  </w14:solidFill>
                </w14:textFill>
              </w:rPr>
              <w:t>年</w:t>
            </w:r>
            <w:r>
              <w:rPr>
                <w:color w:val="000000" w:themeColor="text1"/>
                <w:sz w:val="24"/>
                <w14:textFill>
                  <w14:solidFill>
                    <w14:schemeClr w14:val="tx1"/>
                  </w14:solidFill>
                </w14:textFill>
              </w:rPr>
              <w:t>环境空气质量数据。</w:t>
            </w:r>
            <w:bookmarkEnd w:id="3"/>
          </w:p>
          <w:p>
            <w:pPr>
              <w:pStyle w:val="18"/>
              <w:spacing w:before="0" w:beforeAutospacing="0" w:after="0" w:afterAutospacing="0" w:line="560" w:lineRule="exact"/>
              <w:ind w:firstLine="480" w:firstLineChars="200"/>
              <w:jc w:val="both"/>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（1）评价标准</w:t>
            </w:r>
          </w:p>
          <w:p>
            <w:pPr>
              <w:spacing w:line="560" w:lineRule="exact"/>
              <w:ind w:firstLine="480"/>
              <w:rPr>
                <w:bCs/>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本次环境空气质量现状评价常规因子执行《环境空气质量标准》（</w:t>
            </w:r>
            <w:r>
              <w:rPr>
                <w:color w:val="000000" w:themeColor="text1"/>
                <w:sz w:val="24"/>
                <w:szCs w:val="21"/>
                <w14:textFill>
                  <w14:solidFill>
                    <w14:schemeClr w14:val="tx1"/>
                  </w14:solidFill>
                </w14:textFill>
              </w:rPr>
              <w:t>GB3095-2012</w:t>
            </w:r>
            <w:r>
              <w:rPr>
                <w:rFonts w:hint="eastAsia"/>
                <w:color w:val="000000" w:themeColor="text1"/>
                <w:sz w:val="24"/>
                <w:szCs w:val="21"/>
                <w14:textFill>
                  <w14:solidFill>
                    <w14:schemeClr w14:val="tx1"/>
                  </w14:solidFill>
                </w14:textFill>
              </w:rPr>
              <w:t>）中的二级标准</w:t>
            </w:r>
            <w:r>
              <w:rPr>
                <w:rFonts w:hint="eastAsia"/>
                <w:bCs/>
                <w:color w:val="000000" w:themeColor="text1"/>
                <w:sz w:val="24"/>
                <w:szCs w:val="21"/>
                <w14:textFill>
                  <w14:solidFill>
                    <w14:schemeClr w14:val="tx1"/>
                  </w14:solidFill>
                </w14:textFill>
              </w:rPr>
              <w:t>。</w:t>
            </w:r>
          </w:p>
          <w:p>
            <w:pPr>
              <w:adjustRightInd w:val="0"/>
              <w:snapToGrid w:val="0"/>
              <w:spacing w:line="560" w:lineRule="exact"/>
              <w:ind w:firstLine="480" w:firstLineChars="200"/>
              <w:rPr>
                <w:snapToGrid w:val="0"/>
                <w:color w:val="000000" w:themeColor="text1"/>
                <w:sz w:val="24"/>
                <w:szCs w:val="22"/>
                <w14:textFill>
                  <w14:solidFill>
                    <w14:schemeClr w14:val="tx1"/>
                  </w14:solidFill>
                </w14:textFill>
              </w:rPr>
            </w:pPr>
            <w:r>
              <w:rPr>
                <w:rFonts w:hint="eastAsia"/>
                <w:snapToGrid w:val="0"/>
                <w:color w:val="000000" w:themeColor="text1"/>
                <w:sz w:val="24"/>
                <w:szCs w:val="22"/>
                <w14:textFill>
                  <w14:solidFill>
                    <w14:schemeClr w14:val="tx1"/>
                  </w14:solidFill>
                </w14:textFill>
              </w:rPr>
              <w:t>（2）评价方法</w:t>
            </w:r>
          </w:p>
          <w:p>
            <w:pPr>
              <w:overflowPunct w:val="0"/>
              <w:adjustRightInd w:val="0"/>
              <w:snapToGrid w:val="0"/>
              <w:spacing w:line="560" w:lineRule="exact"/>
              <w:ind w:firstLine="480" w:firstLineChars="200"/>
              <w:rPr>
                <w:snapToGrid w:val="0"/>
                <w:color w:val="000000" w:themeColor="text1"/>
                <w:sz w:val="24"/>
                <w:szCs w:val="22"/>
                <w14:textFill>
                  <w14:solidFill>
                    <w14:schemeClr w14:val="tx1"/>
                  </w14:solidFill>
                </w14:textFill>
              </w:rPr>
            </w:pPr>
            <w:r>
              <w:rPr>
                <w:rFonts w:hint="eastAsia"/>
                <w:snapToGrid w:val="0"/>
                <w:color w:val="000000" w:themeColor="text1"/>
                <w:sz w:val="24"/>
                <w:szCs w:val="22"/>
                <w14:textFill>
                  <w14:solidFill>
                    <w14:schemeClr w14:val="tx1"/>
                  </w14:solidFill>
                </w14:textFill>
              </w:rPr>
              <w:t>评价方法采用最大质量浓度占相应标准质量浓度限值的百分比。计算公式如下：</w:t>
            </w:r>
          </w:p>
          <w:p>
            <w:pPr>
              <w:spacing w:line="560" w:lineRule="exact"/>
              <w:ind w:firstLine="3120" w:firstLineChars="1300"/>
              <w:rPr>
                <w:color w:val="000000" w:themeColor="text1"/>
                <w:sz w:val="24"/>
                <w14:textFill>
                  <w14:solidFill>
                    <w14:schemeClr w14:val="tx1"/>
                  </w14:solidFill>
                </w14:textFill>
              </w:rPr>
            </w:pPr>
            <w:r>
              <w:rPr>
                <w:color w:val="000000" w:themeColor="text1"/>
                <w:sz w:val="24"/>
                <w14:textFill>
                  <w14:solidFill>
                    <w14:schemeClr w14:val="tx1"/>
                  </w14:solidFill>
                </w14:textFill>
              </w:rPr>
              <w:t>P</w:t>
            </w:r>
            <w:r>
              <w:rPr>
                <w:color w:val="000000" w:themeColor="text1"/>
                <w:sz w:val="24"/>
                <w:vertAlign w:val="subscript"/>
                <w14:textFill>
                  <w14:solidFill>
                    <w14:schemeClr w14:val="tx1"/>
                  </w14:solidFill>
                </w14:textFill>
              </w:rPr>
              <w:t>i</w:t>
            </w:r>
            <w:r>
              <w:rPr>
                <w:color w:val="000000" w:themeColor="text1"/>
                <w:sz w:val="24"/>
                <w14:textFill>
                  <w14:solidFill>
                    <w14:schemeClr w14:val="tx1"/>
                  </w14:solidFill>
                </w14:textFill>
              </w:rPr>
              <w:t>=C</w:t>
            </w:r>
            <w:r>
              <w:rPr>
                <w:color w:val="000000" w:themeColor="text1"/>
                <w:sz w:val="24"/>
                <w:vertAlign w:val="subscript"/>
                <w14:textFill>
                  <w14:solidFill>
                    <w14:schemeClr w14:val="tx1"/>
                  </w14:solidFill>
                </w14:textFill>
              </w:rPr>
              <w:t>i</w:t>
            </w:r>
            <w:r>
              <w:rPr>
                <w:color w:val="000000" w:themeColor="text1"/>
                <w:sz w:val="24"/>
                <w14:textFill>
                  <w14:solidFill>
                    <w14:schemeClr w14:val="tx1"/>
                  </w14:solidFill>
                </w14:textFill>
              </w:rPr>
              <w:t>/C</w:t>
            </w:r>
            <w:r>
              <w:rPr>
                <w:color w:val="000000" w:themeColor="text1"/>
                <w:sz w:val="24"/>
                <w:vertAlign w:val="subscript"/>
                <w14:textFill>
                  <w14:solidFill>
                    <w14:schemeClr w14:val="tx1"/>
                  </w14:solidFill>
                </w14:textFill>
              </w:rPr>
              <w:t>oi</w:t>
            </w:r>
            <w:r>
              <w:rPr>
                <w:color w:val="000000" w:themeColor="text1"/>
                <w:sz w:val="24"/>
                <w14:textFill>
                  <w14:solidFill>
                    <w14:schemeClr w14:val="tx1"/>
                  </w14:solidFill>
                </w14:textFill>
              </w:rPr>
              <w:t>×100%</w:t>
            </w:r>
          </w:p>
          <w:p>
            <w:pPr>
              <w:spacing w:line="5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式中：</w:t>
            </w:r>
            <w:r>
              <w:rPr>
                <w:color w:val="000000" w:themeColor="text1"/>
                <w:sz w:val="24"/>
                <w14:textFill>
                  <w14:solidFill>
                    <w14:schemeClr w14:val="tx1"/>
                  </w14:solidFill>
                </w14:textFill>
              </w:rPr>
              <w:t>P</w:t>
            </w:r>
            <w:r>
              <w:rPr>
                <w:color w:val="000000" w:themeColor="text1"/>
                <w:sz w:val="24"/>
                <w:vertAlign w:val="subscript"/>
                <w14:textFill>
                  <w14:solidFill>
                    <w14:schemeClr w14:val="tx1"/>
                  </w14:solidFill>
                </w14:textFill>
              </w:rPr>
              <w:t>i</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某种污染物的最大地面质量浓度占标率，</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p>
          <w:p>
            <w:pPr>
              <w:spacing w:line="560" w:lineRule="exact"/>
              <w:ind w:firstLine="1200" w:firstLineChars="500"/>
              <w:rPr>
                <w:color w:val="000000" w:themeColor="text1"/>
                <w:sz w:val="24"/>
                <w14:textFill>
                  <w14:solidFill>
                    <w14:schemeClr w14:val="tx1"/>
                  </w14:solidFill>
                </w14:textFill>
              </w:rPr>
            </w:pPr>
            <w:r>
              <w:rPr>
                <w:color w:val="000000" w:themeColor="text1"/>
                <w:sz w:val="24"/>
                <w14:textFill>
                  <w14:solidFill>
                    <w14:schemeClr w14:val="tx1"/>
                  </w14:solidFill>
                </w14:textFill>
              </w:rPr>
              <w:t>C</w:t>
            </w:r>
            <w:r>
              <w:rPr>
                <w:color w:val="000000" w:themeColor="text1"/>
                <w:sz w:val="24"/>
                <w:vertAlign w:val="subscript"/>
                <w14:textFill>
                  <w14:solidFill>
                    <w14:schemeClr w14:val="tx1"/>
                  </w14:solidFill>
                </w14:textFill>
              </w:rPr>
              <w:t>i</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某种污染物的实际监测浓度，</w:t>
            </w:r>
            <w:r>
              <w:rPr>
                <w:color w:val="000000" w:themeColor="text1"/>
                <w:sz w:val="24"/>
                <w14:textFill>
                  <w14:solidFill>
                    <w14:schemeClr w14:val="tx1"/>
                  </w14:solidFill>
                </w14:textFill>
              </w:rPr>
              <w:t>mg/m</w:t>
            </w:r>
            <w:r>
              <w:rPr>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w:t>
            </w:r>
          </w:p>
          <w:p>
            <w:pPr>
              <w:spacing w:line="560" w:lineRule="exact"/>
              <w:ind w:firstLine="1200" w:firstLineChars="500"/>
              <w:rPr>
                <w:color w:val="000000" w:themeColor="text1"/>
                <w:sz w:val="24"/>
                <w14:textFill>
                  <w14:solidFill>
                    <w14:schemeClr w14:val="tx1"/>
                  </w14:solidFill>
                </w14:textFill>
              </w:rPr>
            </w:pPr>
            <w:r>
              <w:rPr>
                <w:color w:val="000000" w:themeColor="text1"/>
                <w:sz w:val="24"/>
                <w14:textFill>
                  <w14:solidFill>
                    <w14:schemeClr w14:val="tx1"/>
                  </w14:solidFill>
                </w14:textFill>
              </w:rPr>
              <w:t>C</w:t>
            </w:r>
            <w:r>
              <w:rPr>
                <w:color w:val="000000" w:themeColor="text1"/>
                <w:sz w:val="24"/>
                <w:vertAlign w:val="subscript"/>
                <w14:textFill>
                  <w14:solidFill>
                    <w14:schemeClr w14:val="tx1"/>
                  </w14:solidFill>
                </w14:textFill>
              </w:rPr>
              <w:t>oi</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某种污染物的环境空气标准浓度，</w:t>
            </w:r>
            <w:r>
              <w:rPr>
                <w:color w:val="000000" w:themeColor="text1"/>
                <w:sz w:val="24"/>
                <w14:textFill>
                  <w14:solidFill>
                    <w14:schemeClr w14:val="tx1"/>
                  </w14:solidFill>
                </w14:textFill>
              </w:rPr>
              <w:t>mg/m</w:t>
            </w:r>
            <w:r>
              <w:rPr>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w:t>
            </w:r>
          </w:p>
          <w:p>
            <w:pPr>
              <w:numPr>
                <w:ilvl w:val="0"/>
                <w:numId w:val="3"/>
              </w:numPr>
              <w:overflowPunct w:val="0"/>
              <w:adjustRightInd w:val="0"/>
              <w:snapToGrid w:val="0"/>
              <w:spacing w:line="560" w:lineRule="exact"/>
              <w:ind w:firstLine="480" w:firstLineChars="200"/>
              <w:rPr>
                <w:snapToGrid w:val="0"/>
                <w:color w:val="000000" w:themeColor="text1"/>
                <w:sz w:val="24"/>
                <w:szCs w:val="22"/>
                <w14:textFill>
                  <w14:solidFill>
                    <w14:schemeClr w14:val="tx1"/>
                  </w14:solidFill>
                </w14:textFill>
              </w:rPr>
            </w:pPr>
            <w:r>
              <w:rPr>
                <w:rFonts w:hint="eastAsia"/>
                <w:snapToGrid w:val="0"/>
                <w:color w:val="000000" w:themeColor="text1"/>
                <w:sz w:val="24"/>
                <w:szCs w:val="22"/>
                <w14:textFill>
                  <w14:solidFill>
                    <w14:schemeClr w14:val="tx1"/>
                  </w14:solidFill>
                </w14:textFill>
              </w:rPr>
              <w:t>监测结果及评价</w:t>
            </w:r>
          </w:p>
          <w:p>
            <w:pPr>
              <w:spacing w:line="480" w:lineRule="exact"/>
              <w:ind w:firstLine="422" w:firstLineChars="20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 xml:space="preserve">表3-1  </w:t>
            </w:r>
            <w:r>
              <w:rPr>
                <w:b/>
                <w:color w:val="000000" w:themeColor="text1"/>
                <w:szCs w:val="21"/>
                <w14:textFill>
                  <w14:solidFill>
                    <w14:schemeClr w14:val="tx1"/>
                  </w14:solidFill>
                </w14:textFill>
              </w:rPr>
              <w:t>区域空气质量现状评价表</w:t>
            </w:r>
            <w:r>
              <w:rPr>
                <w:rFonts w:hint="eastAsia"/>
                <w:b/>
                <w:color w:val="000000" w:themeColor="text1"/>
                <w:szCs w:val="21"/>
                <w14:textFill>
                  <w14:solidFill>
                    <w14:schemeClr w14:val="tx1"/>
                  </w14:solidFill>
                </w14:textFill>
              </w:rPr>
              <w:t xml:space="preserve">   单位：mg/m</w:t>
            </w:r>
            <w:r>
              <w:rPr>
                <w:rFonts w:hint="eastAsia"/>
                <w:b/>
                <w:color w:val="000000" w:themeColor="text1"/>
                <w:szCs w:val="21"/>
                <w:vertAlign w:val="superscript"/>
                <w14:textFill>
                  <w14:solidFill>
                    <w14:schemeClr w14:val="tx1"/>
                  </w14:solidFill>
                </w14:textFill>
              </w:rPr>
              <w:t>3</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7"/>
              <w:gridCol w:w="814"/>
              <w:gridCol w:w="2295"/>
              <w:gridCol w:w="1011"/>
              <w:gridCol w:w="1023"/>
              <w:gridCol w:w="1109"/>
              <w:gridCol w:w="11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7" w:hRule="atLeast"/>
                <w:jc w:val="center"/>
              </w:trPr>
              <w:tc>
                <w:tcPr>
                  <w:tcW w:w="607"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814"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w:t>
                  </w:r>
                </w:p>
              </w:tc>
              <w:tc>
                <w:tcPr>
                  <w:tcW w:w="2295"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平均时间</w:t>
                  </w:r>
                </w:p>
              </w:tc>
              <w:tc>
                <w:tcPr>
                  <w:tcW w:w="1011"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标准值</w:t>
                  </w:r>
                </w:p>
              </w:tc>
              <w:tc>
                <w:tcPr>
                  <w:tcW w:w="1023"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监测值</w:t>
                  </w:r>
                </w:p>
              </w:tc>
              <w:tc>
                <w:tcPr>
                  <w:tcW w:w="1109"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占标率</w:t>
                  </w:r>
                </w:p>
              </w:tc>
              <w:tc>
                <w:tcPr>
                  <w:tcW w:w="1105"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607"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814"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SO</w:t>
                  </w:r>
                  <w:r>
                    <w:rPr>
                      <w:color w:val="000000" w:themeColor="text1"/>
                      <w:szCs w:val="21"/>
                      <w:vertAlign w:val="subscript"/>
                      <w14:textFill>
                        <w14:solidFill>
                          <w14:schemeClr w14:val="tx1"/>
                        </w14:solidFill>
                      </w14:textFill>
                    </w:rPr>
                    <w:t>2</w:t>
                  </w:r>
                </w:p>
              </w:tc>
              <w:tc>
                <w:tcPr>
                  <w:tcW w:w="229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年平均</w:t>
                  </w:r>
                </w:p>
              </w:tc>
              <w:tc>
                <w:tcPr>
                  <w:tcW w:w="1011"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0.06</w:t>
                  </w:r>
                </w:p>
              </w:tc>
              <w:tc>
                <w:tcPr>
                  <w:tcW w:w="1023" w:type="dxa"/>
                  <w:vAlign w:val="center"/>
                </w:tcPr>
                <w:p>
                  <w:pPr>
                    <w:pStyle w:val="21"/>
                    <w:spacing w:after="0"/>
                    <w:ind w:left="0" w:leftChars="0"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0.006</w:t>
                  </w:r>
                </w:p>
              </w:tc>
              <w:tc>
                <w:tcPr>
                  <w:tcW w:w="1109" w:type="dxa"/>
                  <w:vAlign w:val="center"/>
                </w:tcPr>
                <w:p>
                  <w:pPr>
                    <w:jc w:val="center"/>
                    <w:rPr>
                      <w:rFonts w:cs="宋体"/>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10.00%</w:t>
                  </w:r>
                </w:p>
              </w:tc>
              <w:tc>
                <w:tcPr>
                  <w:tcW w:w="1105"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607"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814"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NO</w:t>
                  </w:r>
                  <w:r>
                    <w:rPr>
                      <w:color w:val="000000" w:themeColor="text1"/>
                      <w:szCs w:val="21"/>
                      <w:vertAlign w:val="subscript"/>
                      <w14:textFill>
                        <w14:solidFill>
                          <w14:schemeClr w14:val="tx1"/>
                        </w14:solidFill>
                      </w14:textFill>
                    </w:rPr>
                    <w:t>2</w:t>
                  </w:r>
                </w:p>
              </w:tc>
              <w:tc>
                <w:tcPr>
                  <w:tcW w:w="229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年平均</w:t>
                  </w:r>
                </w:p>
              </w:tc>
              <w:tc>
                <w:tcPr>
                  <w:tcW w:w="1011"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0.04</w:t>
                  </w:r>
                </w:p>
              </w:tc>
              <w:tc>
                <w:tcPr>
                  <w:tcW w:w="1023" w:type="dxa"/>
                  <w:vAlign w:val="center"/>
                </w:tcPr>
                <w:p>
                  <w:pPr>
                    <w:pStyle w:val="21"/>
                    <w:spacing w:after="0"/>
                    <w:ind w:left="0" w:leftChars="0"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0.024</w:t>
                  </w:r>
                </w:p>
              </w:tc>
              <w:tc>
                <w:tcPr>
                  <w:tcW w:w="1109" w:type="dxa"/>
                  <w:vAlign w:val="center"/>
                </w:tcPr>
                <w:p>
                  <w:pPr>
                    <w:jc w:val="center"/>
                    <w:rPr>
                      <w:rFonts w:cs="宋体"/>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60.00%</w:t>
                  </w:r>
                </w:p>
              </w:tc>
              <w:tc>
                <w:tcPr>
                  <w:tcW w:w="110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607"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814"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PM</w:t>
                  </w:r>
                  <w:r>
                    <w:rPr>
                      <w:color w:val="000000" w:themeColor="text1"/>
                      <w:szCs w:val="21"/>
                      <w:vertAlign w:val="subscript"/>
                      <w14:textFill>
                        <w14:solidFill>
                          <w14:schemeClr w14:val="tx1"/>
                        </w14:solidFill>
                      </w14:textFill>
                    </w:rPr>
                    <w:t>10</w:t>
                  </w:r>
                </w:p>
              </w:tc>
              <w:tc>
                <w:tcPr>
                  <w:tcW w:w="229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年平均</w:t>
                  </w:r>
                </w:p>
              </w:tc>
              <w:tc>
                <w:tcPr>
                  <w:tcW w:w="1011"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0.07</w:t>
                  </w:r>
                </w:p>
              </w:tc>
              <w:tc>
                <w:tcPr>
                  <w:tcW w:w="1023" w:type="dxa"/>
                  <w:vAlign w:val="center"/>
                </w:tcPr>
                <w:p>
                  <w:pPr>
                    <w:pStyle w:val="21"/>
                    <w:spacing w:after="0"/>
                    <w:ind w:left="0" w:leftChars="0"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0.094</w:t>
                  </w:r>
                </w:p>
              </w:tc>
              <w:tc>
                <w:tcPr>
                  <w:tcW w:w="1109" w:type="dxa"/>
                  <w:vAlign w:val="center"/>
                </w:tcPr>
                <w:p>
                  <w:pPr>
                    <w:jc w:val="center"/>
                    <w:rPr>
                      <w:rFonts w:cs="宋体"/>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134.30%</w:t>
                  </w:r>
                </w:p>
              </w:tc>
              <w:tc>
                <w:tcPr>
                  <w:tcW w:w="110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不达标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607"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814" w:type="dxa"/>
                  <w:vAlign w:val="center"/>
                </w:tcPr>
                <w:p>
                  <w:pPr>
                    <w:adjustRightInd w:val="0"/>
                    <w:snapToGrid w:val="0"/>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PM</w:t>
                  </w:r>
                  <w:r>
                    <w:rPr>
                      <w:color w:val="000000" w:themeColor="text1"/>
                      <w:kern w:val="0"/>
                      <w:szCs w:val="21"/>
                      <w:vertAlign w:val="subscript"/>
                      <w14:textFill>
                        <w14:solidFill>
                          <w14:schemeClr w14:val="tx1"/>
                        </w14:solidFill>
                      </w14:textFill>
                    </w:rPr>
                    <w:t>2.5</w:t>
                  </w:r>
                </w:p>
              </w:tc>
              <w:tc>
                <w:tcPr>
                  <w:tcW w:w="229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年平均</w:t>
                  </w:r>
                </w:p>
              </w:tc>
              <w:tc>
                <w:tcPr>
                  <w:tcW w:w="1011"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0.035</w:t>
                  </w:r>
                </w:p>
              </w:tc>
              <w:tc>
                <w:tcPr>
                  <w:tcW w:w="1023" w:type="dxa"/>
                  <w:vAlign w:val="center"/>
                </w:tcPr>
                <w:p>
                  <w:pPr>
                    <w:pStyle w:val="21"/>
                    <w:spacing w:after="0"/>
                    <w:ind w:left="0" w:leftChars="0"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0.041</w:t>
                  </w:r>
                </w:p>
              </w:tc>
              <w:tc>
                <w:tcPr>
                  <w:tcW w:w="1109" w:type="dxa"/>
                  <w:vAlign w:val="center"/>
                </w:tcPr>
                <w:p>
                  <w:pPr>
                    <w:jc w:val="center"/>
                    <w:rPr>
                      <w:rFonts w:cs="宋体"/>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117.10%</w:t>
                  </w:r>
                </w:p>
              </w:tc>
              <w:tc>
                <w:tcPr>
                  <w:tcW w:w="110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不达标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 w:hRule="atLeast"/>
                <w:jc w:val="center"/>
              </w:trPr>
              <w:tc>
                <w:tcPr>
                  <w:tcW w:w="607"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814" w:type="dxa"/>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CO</w:t>
                  </w:r>
                </w:p>
              </w:tc>
              <w:tc>
                <w:tcPr>
                  <w:tcW w:w="229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95百分位24小时平均</w:t>
                  </w:r>
                </w:p>
              </w:tc>
              <w:tc>
                <w:tcPr>
                  <w:tcW w:w="1011"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23" w:type="dxa"/>
                  <w:vAlign w:val="center"/>
                </w:tcPr>
                <w:p>
                  <w:pPr>
                    <w:pStyle w:val="21"/>
                    <w:spacing w:after="0"/>
                    <w:ind w:left="0" w:leftChars="0"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c>
                <w:tcPr>
                  <w:tcW w:w="1109" w:type="dxa"/>
                  <w:vAlign w:val="center"/>
                </w:tcPr>
                <w:p>
                  <w:pPr>
                    <w:jc w:val="center"/>
                    <w:rPr>
                      <w:rFonts w:cs="宋体"/>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50.00%</w:t>
                  </w:r>
                </w:p>
              </w:tc>
              <w:tc>
                <w:tcPr>
                  <w:tcW w:w="110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607"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814" w:type="dxa"/>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O</w:t>
                  </w:r>
                  <w:r>
                    <w:rPr>
                      <w:color w:val="000000" w:themeColor="text1"/>
                      <w:kern w:val="0"/>
                      <w:szCs w:val="21"/>
                      <w:vertAlign w:val="subscript"/>
                      <w14:textFill>
                        <w14:solidFill>
                          <w14:schemeClr w14:val="tx1"/>
                        </w14:solidFill>
                      </w14:textFill>
                    </w:rPr>
                    <w:t>3</w:t>
                  </w:r>
                </w:p>
              </w:tc>
              <w:tc>
                <w:tcPr>
                  <w:tcW w:w="229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90百分位8小时平均</w:t>
                  </w:r>
                </w:p>
              </w:tc>
              <w:tc>
                <w:tcPr>
                  <w:tcW w:w="1011"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0.16</w:t>
                  </w:r>
                </w:p>
              </w:tc>
              <w:tc>
                <w:tcPr>
                  <w:tcW w:w="1023" w:type="dxa"/>
                  <w:vAlign w:val="center"/>
                </w:tcPr>
                <w:p>
                  <w:pPr>
                    <w:pStyle w:val="21"/>
                    <w:spacing w:after="0"/>
                    <w:ind w:left="0" w:leftChars="0"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0.133</w:t>
                  </w:r>
                </w:p>
              </w:tc>
              <w:tc>
                <w:tcPr>
                  <w:tcW w:w="1109" w:type="dxa"/>
                  <w:vAlign w:val="center"/>
                </w:tcPr>
                <w:p>
                  <w:pPr>
                    <w:jc w:val="center"/>
                    <w:rPr>
                      <w:rFonts w:cs="宋体"/>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83.10%</w:t>
                  </w:r>
                </w:p>
              </w:tc>
              <w:tc>
                <w:tcPr>
                  <w:tcW w:w="110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bl>
          <w:p>
            <w:pPr>
              <w:spacing w:line="360" w:lineRule="auto"/>
              <w:ind w:firstLine="480" w:firstLineChars="200"/>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由上表可知，</w:t>
            </w:r>
            <w:r>
              <w:rPr>
                <w:color w:val="000000" w:themeColor="text1"/>
                <w:sz w:val="24"/>
                <w14:textFill>
                  <w14:solidFill>
                    <w14:schemeClr w14:val="tx1"/>
                  </w14:solidFill>
                </w14:textFill>
              </w:rPr>
              <w:t>除PM</w:t>
            </w:r>
            <w:r>
              <w:rPr>
                <w:color w:val="000000" w:themeColor="text1"/>
                <w:sz w:val="24"/>
                <w:vertAlign w:val="subscript"/>
                <w14:textFill>
                  <w14:solidFill>
                    <w14:schemeClr w14:val="tx1"/>
                  </w14:solidFill>
                </w14:textFill>
              </w:rPr>
              <w:t>2.5</w:t>
            </w:r>
            <w:r>
              <w:rPr>
                <w:color w:val="000000" w:themeColor="text1"/>
                <w:sz w:val="24"/>
                <w14:textFill>
                  <w14:solidFill>
                    <w14:schemeClr w14:val="tx1"/>
                  </w14:solidFill>
                </w14:textFill>
              </w:rPr>
              <w:t>、PM</w:t>
            </w:r>
            <w:r>
              <w:rPr>
                <w:color w:val="000000" w:themeColor="text1"/>
                <w:sz w:val="24"/>
                <w:vertAlign w:val="subscript"/>
                <w14:textFill>
                  <w14:solidFill>
                    <w14:schemeClr w14:val="tx1"/>
                  </w14:solidFill>
                </w14:textFill>
              </w:rPr>
              <w:t>10</w:t>
            </w:r>
            <w:r>
              <w:rPr>
                <w:rFonts w:hint="eastAsia"/>
                <w:color w:val="000000" w:themeColor="text1"/>
                <w:sz w:val="24"/>
                <w14:textFill>
                  <w14:solidFill>
                    <w14:schemeClr w14:val="tx1"/>
                  </w14:solidFill>
                </w14:textFill>
              </w:rPr>
              <w:t>因沙尘天气</w:t>
            </w:r>
            <w:r>
              <w:rPr>
                <w:color w:val="000000" w:themeColor="text1"/>
                <w:sz w:val="24"/>
                <w14:textFill>
                  <w14:solidFill>
                    <w14:schemeClr w14:val="tx1"/>
                  </w14:solidFill>
                </w14:textFill>
              </w:rPr>
              <w:t>年平均超标外， SO</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、NO</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年平均，CO的95百分位24小时平均、O</w:t>
            </w:r>
            <w:r>
              <w:rPr>
                <w:color w:val="000000" w:themeColor="text1"/>
                <w:sz w:val="24"/>
                <w:vertAlign w:val="subscript"/>
                <w14:textFill>
                  <w14:solidFill>
                    <w14:schemeClr w14:val="tx1"/>
                  </w14:solidFill>
                </w14:textFill>
              </w:rPr>
              <w:t>3</w:t>
            </w:r>
            <w:r>
              <w:rPr>
                <w:color w:val="000000" w:themeColor="text1"/>
                <w:sz w:val="24"/>
                <w14:textFill>
                  <w14:solidFill>
                    <w14:schemeClr w14:val="tx1"/>
                  </w14:solidFill>
                </w14:textFill>
              </w:rPr>
              <w:t>的90百分位8小时平均浓度值均满足《环境空气质量标准》（GB3095-2012）二级标准。</w:t>
            </w:r>
            <w:r>
              <w:rPr>
                <w:rFonts w:hint="eastAsia"/>
                <w:color w:val="000000" w:themeColor="text1"/>
                <w:sz w:val="24"/>
                <w14:textFill>
                  <w14:solidFill>
                    <w14:schemeClr w14:val="tx1"/>
                  </w14:solidFill>
                </w14:textFill>
              </w:rPr>
              <w:t>因此，区域</w:t>
            </w:r>
            <w:r>
              <w:rPr>
                <w:color w:val="000000" w:themeColor="text1"/>
                <w:sz w:val="24"/>
                <w14:textFill>
                  <w14:solidFill>
                    <w14:schemeClr w14:val="tx1"/>
                  </w14:solidFill>
                </w14:textFill>
              </w:rPr>
              <w:t>环境空气为不达标区。</w:t>
            </w:r>
          </w:p>
          <w:p>
            <w:pPr>
              <w:spacing w:line="360" w:lineRule="auto"/>
              <w:ind w:firstLine="482"/>
              <w:rPr>
                <w:b/>
                <w:bCs/>
                <w:snapToGrid w:val="0"/>
                <w:color w:val="000000" w:themeColor="text1"/>
                <w:sz w:val="24"/>
                <w14:textFill>
                  <w14:solidFill>
                    <w14:schemeClr w14:val="tx1"/>
                  </w14:solidFill>
                </w14:textFill>
              </w:rPr>
            </w:pPr>
            <w:r>
              <w:rPr>
                <w:b/>
                <w:snapToGrid w:val="0"/>
                <w:color w:val="000000" w:themeColor="text1"/>
                <w:sz w:val="24"/>
                <w14:textFill>
                  <w14:solidFill>
                    <w14:schemeClr w14:val="tx1"/>
                  </w14:solidFill>
                </w14:textFill>
              </w:rPr>
              <w:t>2、</w:t>
            </w:r>
            <w:r>
              <w:rPr>
                <w:b/>
                <w:bCs/>
                <w:snapToGrid w:val="0"/>
                <w:color w:val="000000" w:themeColor="text1"/>
                <w:sz w:val="24"/>
                <w14:textFill>
                  <w14:solidFill>
                    <w14:schemeClr w14:val="tx1"/>
                  </w14:solidFill>
                </w14:textFill>
              </w:rPr>
              <w:t>地表水</w:t>
            </w:r>
          </w:p>
          <w:p>
            <w:pPr>
              <w:spacing w:line="360" w:lineRule="auto"/>
              <w:ind w:firstLine="480"/>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根据《新疆兵团第一师第三次水资源调查评价报告》，对喀拉玉尔滚河引水渠首五团龙口引水枢纽断面取水样，对2023年5月的水样进行地表水天然化学特征评价</w:t>
            </w:r>
            <w:r>
              <w:rPr>
                <w:color w:val="000000" w:themeColor="text1"/>
                <w:sz w:val="24"/>
                <w14:textFill>
                  <w14:solidFill>
                    <w14:schemeClr w14:val="tx1"/>
                  </w14:solidFill>
                </w14:textFill>
              </w:rPr>
              <w:t>10</w:t>
            </w:r>
            <w:r>
              <w:rPr>
                <w:rFonts w:hint="eastAsia"/>
                <w:color w:val="000000" w:themeColor="text1"/>
                <w:sz w:val="24"/>
                <w14:textFill>
                  <w14:solidFill>
                    <w14:schemeClr w14:val="tx1"/>
                  </w14:solidFill>
                </w14:textFill>
              </w:rPr>
              <w:t>项及地表水常规检测项目</w:t>
            </w:r>
            <w:r>
              <w:rPr>
                <w:color w:val="000000" w:themeColor="text1"/>
                <w:sz w:val="24"/>
                <w14:textFill>
                  <w14:solidFill>
                    <w14:schemeClr w14:val="tx1"/>
                  </w14:solidFill>
                </w14:textFill>
              </w:rPr>
              <w:t>22</w:t>
            </w:r>
            <w:r>
              <w:rPr>
                <w:rFonts w:hint="eastAsia"/>
                <w:color w:val="000000" w:themeColor="text1"/>
                <w:sz w:val="24"/>
                <w14:textFill>
                  <w14:solidFill>
                    <w14:schemeClr w14:val="tx1"/>
                  </w14:solidFill>
                </w14:textFill>
              </w:rPr>
              <w:t>项进行检测。根据 《地表水环境质量标准》（</w:t>
            </w:r>
            <w:r>
              <w:rPr>
                <w:color w:val="000000" w:themeColor="text1"/>
                <w:sz w:val="24"/>
                <w14:textFill>
                  <w14:solidFill>
                    <w14:schemeClr w14:val="tx1"/>
                  </w14:solidFill>
                </w14:textFill>
              </w:rPr>
              <w:t>GB3838-2002</w:t>
            </w:r>
            <w:r>
              <w:rPr>
                <w:rFonts w:hint="eastAsia"/>
                <w:color w:val="000000" w:themeColor="text1"/>
                <w:sz w:val="24"/>
                <w14:textFill>
                  <w14:solidFill>
                    <w14:schemeClr w14:val="tx1"/>
                  </w14:solidFill>
                </w14:textFill>
              </w:rPr>
              <w:t>），对检测结果进行统计分析，喀拉玉尔滚河水质为Ⅲ类，水质状况良好</w:t>
            </w:r>
            <w:r>
              <w:rPr>
                <w:rFonts w:hint="eastAsia"/>
                <w:color w:val="000000" w:themeColor="text1"/>
                <w:kern w:val="0"/>
                <w:sz w:val="24"/>
                <w14:textFill>
                  <w14:solidFill>
                    <w14:schemeClr w14:val="tx1"/>
                  </w14:solidFill>
                </w14:textFill>
              </w:rPr>
              <w:t>。</w:t>
            </w:r>
          </w:p>
          <w:p>
            <w:pPr>
              <w:spacing w:line="360" w:lineRule="auto"/>
              <w:ind w:firstLine="480"/>
              <w:rPr>
                <w:bCs/>
                <w:snapToGrid w:val="0"/>
                <w:color w:val="000000" w:themeColor="text1"/>
                <w:sz w:val="24"/>
                <w14:textFill>
                  <w14:solidFill>
                    <w14:schemeClr w14:val="tx1"/>
                  </w14:solidFill>
                </w14:textFill>
              </w:rPr>
            </w:pPr>
            <w:r>
              <w:rPr>
                <w:rFonts w:hint="eastAsia"/>
                <w:b/>
                <w:bCs/>
                <w:color w:val="000000" w:themeColor="text1"/>
                <w:kern w:val="0"/>
                <w:sz w:val="24"/>
                <w14:textFill>
                  <w14:solidFill>
                    <w14:schemeClr w14:val="tx1"/>
                  </w14:solidFill>
                </w14:textFill>
              </w:rPr>
              <w:t>3、</w:t>
            </w:r>
            <w:r>
              <w:rPr>
                <w:b/>
                <w:color w:val="000000" w:themeColor="text1"/>
                <w:kern w:val="0"/>
                <w:sz w:val="24"/>
                <w14:textFill>
                  <w14:solidFill>
                    <w14:schemeClr w14:val="tx1"/>
                  </w14:solidFill>
                </w14:textFill>
              </w:rPr>
              <w:t>声环境</w:t>
            </w:r>
          </w:p>
          <w:p>
            <w:pPr>
              <w:pStyle w:val="16"/>
              <w:spacing w:line="360" w:lineRule="auto"/>
              <w:ind w:left="0" w:leftChars="0"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依照</w:t>
            </w:r>
            <w:r>
              <w:rPr>
                <w:rFonts w:hint="eastAsia"/>
                <w:snapToGrid w:val="0"/>
                <w:color w:val="000000" w:themeColor="text1"/>
                <w:sz w:val="24"/>
                <w14:textFill>
                  <w14:solidFill>
                    <w14:schemeClr w14:val="tx1"/>
                  </w14:solidFill>
                </w14:textFill>
              </w:rPr>
              <w:t>《建设项目环境影响报告表编制技术指南 （污染影响类）（试行）》现状监测</w:t>
            </w:r>
            <w:r>
              <w:rPr>
                <w:rFonts w:hint="eastAsia"/>
                <w:bCs/>
                <w:color w:val="000000" w:themeColor="text1"/>
                <w:sz w:val="24"/>
                <w14:textFill>
                  <w14:solidFill>
                    <w14:schemeClr w14:val="tx1"/>
                  </w14:solidFill>
                </w14:textFill>
              </w:rPr>
              <w:t>要求：“厂界外周边 50 米范围内存在声环境保护目标的建设项目，应监测保护目标声环境质量现状并评价达标情况。各点位应监测昼夜间噪声，监测时间不少于 1 天，项目夜间不生产则仅监测昼间噪声。”</w:t>
            </w:r>
          </w:p>
          <w:p>
            <w:pPr>
              <w:pStyle w:val="16"/>
              <w:spacing w:line="360" w:lineRule="auto"/>
              <w:ind w:left="0" w:leftChars="0" w:firstLine="480" w:firstLineChars="200"/>
              <w:rPr>
                <w:snapToGrid w:val="0"/>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本项目周围50m范围内不存在声环境保护目标，因此不对本项目厂界四周噪声进行监测。</w:t>
            </w:r>
          </w:p>
          <w:p>
            <w:pPr>
              <w:spacing w:line="360" w:lineRule="auto"/>
              <w:ind w:firstLine="482" w:firstLineChars="200"/>
              <w:rPr>
                <w:bCs/>
                <w:snapToGrid w:val="0"/>
                <w:color w:val="000000" w:themeColor="text1"/>
                <w:sz w:val="24"/>
                <w14:textFill>
                  <w14:solidFill>
                    <w14:schemeClr w14:val="tx1"/>
                  </w14:solidFill>
                </w14:textFill>
              </w:rPr>
            </w:pPr>
            <w:r>
              <w:rPr>
                <w:rFonts w:hint="eastAsia"/>
                <w:b/>
                <w:color w:val="000000" w:themeColor="text1"/>
                <w:kern w:val="0"/>
                <w:sz w:val="24"/>
                <w14:textFill>
                  <w14:solidFill>
                    <w14:schemeClr w14:val="tx1"/>
                  </w14:solidFill>
                </w14:textFill>
              </w:rPr>
              <w:t>4、生态</w:t>
            </w:r>
            <w:r>
              <w:rPr>
                <w:b/>
                <w:color w:val="000000" w:themeColor="text1"/>
                <w:kern w:val="0"/>
                <w:sz w:val="24"/>
                <w14:textFill>
                  <w14:solidFill>
                    <w14:schemeClr w14:val="tx1"/>
                  </w14:solidFill>
                </w14:textFill>
              </w:rPr>
              <w:t>环境</w:t>
            </w:r>
          </w:p>
          <w:p>
            <w:pPr>
              <w:pStyle w:val="9"/>
              <w:spacing w:before="0" w:after="0" w:line="360" w:lineRule="auto"/>
              <w:ind w:right="0" w:firstLine="480" w:firstLineChars="200"/>
              <w:rPr>
                <w:color w:val="000000" w:themeColor="text1"/>
                <w:sz w:val="24"/>
                <w:szCs w:val="24"/>
                <w14:textFill>
                  <w14:solidFill>
                    <w14:schemeClr w14:val="tx1"/>
                  </w14:solidFill>
                </w14:textFill>
              </w:rPr>
            </w:pPr>
            <w:r>
              <w:rPr>
                <w:rFonts w:hint="eastAsia"/>
                <w:snapToGrid w:val="0"/>
                <w:color w:val="000000" w:themeColor="text1"/>
                <w:sz w:val="24"/>
                <w14:textFill>
                  <w14:solidFill>
                    <w14:schemeClr w14:val="tx1"/>
                  </w14:solidFill>
                </w14:textFill>
              </w:rPr>
              <w:t>根据《建设项目环境影响报告表编制技术指南 （污染影响类）（试行）》 “</w:t>
            </w:r>
            <w:r>
              <w:rPr>
                <w:rFonts w:hint="eastAsia"/>
                <w:color w:val="000000" w:themeColor="text1"/>
                <w:sz w:val="24"/>
                <w:szCs w:val="24"/>
                <w14:textFill>
                  <w14:solidFill>
                    <w14:schemeClr w14:val="tx1"/>
                  </w14:solidFill>
                </w14:textFill>
              </w:rPr>
              <w:t>产业园区外建设项目新增用地且用地范围内含有生态环境保护目标时，应进行生态现状调查”</w:t>
            </w:r>
            <w:r>
              <w:rPr>
                <w:rFonts w:hint="eastAsia"/>
                <w:snapToGrid w:val="0"/>
                <w:color w:val="000000" w:themeColor="text1"/>
                <w:sz w:val="24"/>
                <w14:textFill>
                  <w14:solidFill>
                    <w14:schemeClr w14:val="tx1"/>
                  </w14:solidFill>
                </w14:textFill>
              </w:rPr>
              <w:t>要求</w:t>
            </w:r>
            <w:r>
              <w:rPr>
                <w:rFonts w:hint="eastAsia"/>
                <w:color w:val="000000" w:themeColor="text1"/>
                <w:sz w:val="24"/>
                <w:szCs w:val="24"/>
                <w14:textFill>
                  <w14:solidFill>
                    <w14:schemeClr w14:val="tx1"/>
                  </w14:solidFill>
                </w14:textFill>
              </w:rPr>
              <w:t>。经核实，本项目水厂扩建在</w:t>
            </w:r>
            <w:r>
              <w:rPr>
                <w:rFonts w:hint="eastAsia" w:cs="宋体"/>
                <w:color w:val="000000" w:themeColor="text1"/>
                <w:sz w:val="24"/>
                <w14:textFill>
                  <w14:solidFill>
                    <w14:schemeClr w14:val="tx1"/>
                  </w14:solidFill>
                </w14:textFill>
              </w:rPr>
              <w:t>阿拉尔经济技术开发区</w:t>
            </w:r>
            <w:r>
              <w:rPr>
                <w:rFonts w:hint="eastAsia"/>
                <w:color w:val="000000" w:themeColor="text1"/>
                <w:sz w:val="24"/>
                <w:szCs w:val="24"/>
                <w14:textFill>
                  <w14:solidFill>
                    <w14:schemeClr w14:val="tx1"/>
                  </w14:solidFill>
                </w14:textFill>
              </w:rPr>
              <w:t>现有工程预留用地建设，不新增用地，管网敷设不新增用地，故不开展生态现状调查，本次仅根据现场勘查情况，对周边生态环境做简单描述。</w:t>
            </w:r>
          </w:p>
          <w:p>
            <w:pPr>
              <w:pStyle w:val="99"/>
              <w:spacing w:line="360" w:lineRule="auto"/>
              <w:ind w:right="106" w:firstLine="480" w:firstLineChars="200"/>
              <w:jc w:val="both"/>
              <w:rPr>
                <w:bCs/>
                <w:snapToGrid w:val="0"/>
                <w:color w:val="000000" w:themeColor="text1"/>
                <w:sz w:val="24"/>
                <w14:textFill>
                  <w14:solidFill>
                    <w14:schemeClr w14:val="tx1"/>
                  </w14:solidFill>
                </w14:textFill>
              </w:rPr>
            </w:pPr>
            <w:r>
              <w:rPr>
                <w:rFonts w:hint="eastAsia"/>
                <w:bCs/>
                <w:snapToGrid w:val="0"/>
                <w:color w:val="000000" w:themeColor="text1"/>
                <w:sz w:val="24"/>
                <w14:textFill>
                  <w14:solidFill>
                    <w14:schemeClr w14:val="tx1"/>
                  </w14:solidFill>
                </w14:textFill>
              </w:rPr>
              <w:t>根据现场勘查，</w:t>
            </w:r>
            <w:r>
              <w:rPr>
                <w:rFonts w:hint="eastAsia"/>
                <w:color w:val="000000" w:themeColor="text1"/>
                <w:spacing w:val="-3"/>
                <w:sz w:val="24"/>
                <w:szCs w:val="24"/>
                <w14:textFill>
                  <w14:solidFill>
                    <w14:schemeClr w14:val="tx1"/>
                  </w14:solidFill>
                </w14:textFill>
              </w:rPr>
              <w:t>本项目净水工程依托现有工程预留</w:t>
            </w:r>
            <w:r>
              <w:rPr>
                <w:rFonts w:hint="eastAsia"/>
                <w:color w:val="000000" w:themeColor="text1"/>
                <w:spacing w:val="-4"/>
                <w:sz w:val="24"/>
                <w:szCs w:val="24"/>
                <w14:textFill>
                  <w14:solidFill>
                    <w14:schemeClr w14:val="tx1"/>
                  </w14:solidFill>
                </w14:textFill>
              </w:rPr>
              <w:t>用地建设，</w:t>
            </w:r>
            <w:r>
              <w:rPr>
                <w:color w:val="000000" w:themeColor="text1"/>
                <w:spacing w:val="-1"/>
                <w:sz w:val="24"/>
                <w:szCs w:val="24"/>
                <w14:textFill>
                  <w14:solidFill>
                    <w14:schemeClr w14:val="tx1"/>
                  </w14:solidFill>
                </w14:textFill>
              </w:rPr>
              <w:t>用地范围内无生态环境保护目标</w:t>
            </w:r>
            <w:r>
              <w:rPr>
                <w:rFonts w:hint="eastAsia"/>
                <w:bCs/>
                <w:snapToGrid w:val="0"/>
                <w:color w:val="000000" w:themeColor="text1"/>
                <w:sz w:val="24"/>
                <w14:textFill>
                  <w14:solidFill>
                    <w14:schemeClr w14:val="tx1"/>
                  </w14:solidFill>
                </w14:textFill>
              </w:rPr>
              <w:t>。</w:t>
            </w:r>
            <w:r>
              <w:rPr>
                <w:rFonts w:hint="eastAsia"/>
                <w:color w:val="000000" w:themeColor="text1"/>
                <w:spacing w:val="2"/>
                <w:sz w:val="24"/>
                <w:szCs w:val="24"/>
                <w14:textFill>
                  <w14:solidFill>
                    <w14:schemeClr w14:val="tx1"/>
                  </w14:solidFill>
                </w14:textFill>
              </w:rPr>
              <w:t>项目线管工程占用的临时用地周边主要用地类型为耕地、绿化带及林地，涉及植被主要是农田作物、枣树、杨树等，动物多为适应于人类活动影响的各种常见爬行类、鸟类等动物，经现场调查，评价区内无国家重点保护的珍稀野生动、植物及自然保护区等生态敏感目标。总体而言，评价</w:t>
            </w:r>
            <w:r>
              <w:rPr>
                <w:rFonts w:hint="eastAsia"/>
                <w:color w:val="000000" w:themeColor="text1"/>
                <w:spacing w:val="-3"/>
                <w:sz w:val="24"/>
                <w:szCs w:val="24"/>
                <w14:textFill>
                  <w14:solidFill>
                    <w14:schemeClr w14:val="tx1"/>
                  </w14:solidFill>
                </w14:textFill>
              </w:rPr>
              <w:t>区域陆生生态环境</w:t>
            </w:r>
            <w:r>
              <w:rPr>
                <w:rFonts w:hint="eastAsia"/>
                <w:bCs/>
                <w:snapToGrid w:val="0"/>
                <w:color w:val="000000" w:themeColor="text1"/>
                <w:sz w:val="24"/>
                <w14:textFill>
                  <w14:solidFill>
                    <w14:schemeClr w14:val="tx1"/>
                  </w14:solidFill>
                </w14:textFill>
              </w:rPr>
              <w:t>较为简单。</w:t>
            </w:r>
          </w:p>
          <w:p>
            <w:pPr>
              <w:spacing w:line="360" w:lineRule="auto"/>
              <w:ind w:firstLine="482" w:firstLineChars="200"/>
              <w:rPr>
                <w:b/>
                <w:color w:val="000000" w:themeColor="text1"/>
                <w:kern w:val="0"/>
                <w:sz w:val="24"/>
                <w14:textFill>
                  <w14:solidFill>
                    <w14:schemeClr w14:val="tx1"/>
                  </w14:solidFill>
                </w14:textFill>
              </w:rPr>
            </w:pPr>
            <w:r>
              <w:rPr>
                <w:rFonts w:hint="eastAsia"/>
                <w:b/>
                <w:color w:val="000000" w:themeColor="text1"/>
                <w:kern w:val="0"/>
                <w:sz w:val="24"/>
                <w14:textFill>
                  <w14:solidFill>
                    <w14:schemeClr w14:val="tx1"/>
                  </w14:solidFill>
                </w14:textFill>
              </w:rPr>
              <w:t>5</w:t>
            </w:r>
            <w:r>
              <w:rPr>
                <w:b/>
                <w:color w:val="000000" w:themeColor="text1"/>
                <w:kern w:val="0"/>
                <w:sz w:val="24"/>
                <w14:textFill>
                  <w14:solidFill>
                    <w14:schemeClr w14:val="tx1"/>
                  </w14:solidFill>
                </w14:textFill>
              </w:rPr>
              <w:t>、地下水</w:t>
            </w:r>
            <w:r>
              <w:rPr>
                <w:rFonts w:hint="eastAsia"/>
                <w:b/>
                <w:color w:val="000000" w:themeColor="text1"/>
                <w:kern w:val="0"/>
                <w:sz w:val="24"/>
                <w14:textFill>
                  <w14:solidFill>
                    <w14:schemeClr w14:val="tx1"/>
                  </w14:solidFill>
                </w14:textFill>
              </w:rPr>
              <w:t>、</w:t>
            </w:r>
            <w:r>
              <w:rPr>
                <w:b/>
                <w:color w:val="000000" w:themeColor="text1"/>
                <w:kern w:val="0"/>
                <w:sz w:val="24"/>
                <w14:textFill>
                  <w14:solidFill>
                    <w14:schemeClr w14:val="tx1"/>
                  </w14:solidFill>
                </w14:textFill>
              </w:rPr>
              <w:t>土壤环境</w:t>
            </w:r>
          </w:p>
          <w:p>
            <w:pPr>
              <w:spacing w:line="360" w:lineRule="auto"/>
              <w:ind w:firstLine="480" w:firstLineChars="20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根据《建设项目环境影响报告表编制技术指南（污染影响类）（试行）》现状监测要求，“地下水环境原则上不开展环境质量现状调查。建设项目存在地下水环境污染途径的，应结合污染源、保护目标分布情况开展现状调查以留作背景值” “土壤环境原则上不开展环境质量现状调查。建设项目存在土壤环境污染途径的，应结合污染源、保护目标分布情况开展现状调查以留作背景值”要求，本</w:t>
            </w:r>
            <w:r>
              <w:rPr>
                <w:color w:val="000000" w:themeColor="text1"/>
                <w:sz w:val="24"/>
                <w14:textFill>
                  <w14:solidFill>
                    <w14:schemeClr w14:val="tx1"/>
                  </w14:solidFill>
                </w14:textFill>
              </w:rPr>
              <w:t>项目运行期间生活污水</w:t>
            </w:r>
            <w:r>
              <w:rPr>
                <w:rFonts w:hint="eastAsia"/>
                <w:color w:val="000000" w:themeColor="text1"/>
                <w:sz w:val="24"/>
                <w14:textFill>
                  <w14:solidFill>
                    <w14:schemeClr w14:val="tx1"/>
                  </w14:solidFill>
                </w14:textFill>
              </w:rPr>
              <w:t>经厂区管</w:t>
            </w:r>
            <w:r>
              <w:rPr>
                <w:rFonts w:hint="eastAsia"/>
                <w:color w:val="000000" w:themeColor="text1"/>
                <w:sz w:val="24"/>
                <w:lang w:val="en-US" w:eastAsia="zh-CN"/>
                <w14:textFill>
                  <w14:solidFill>
                    <w14:schemeClr w14:val="tx1"/>
                  </w14:solidFill>
                </w14:textFill>
              </w:rPr>
              <w:t>网</w:t>
            </w:r>
            <w:r>
              <w:rPr>
                <w:rFonts w:hint="eastAsia"/>
                <w:color w:val="000000" w:themeColor="text1"/>
                <w:sz w:val="24"/>
                <w14:textFill>
                  <w14:solidFill>
                    <w14:schemeClr w14:val="tx1"/>
                  </w14:solidFill>
                </w14:textFill>
              </w:rPr>
              <w:t>排入化粪池</w:t>
            </w:r>
            <w:r>
              <w:rPr>
                <w:rFonts w:hint="eastAsia"/>
                <w:color w:val="000000" w:themeColor="text1"/>
                <w:sz w:val="24"/>
                <w:lang w:val="en-US" w:eastAsia="zh-CN"/>
                <w14:textFill>
                  <w14:solidFill>
                    <w14:schemeClr w14:val="tx1"/>
                  </w14:solidFill>
                </w14:textFill>
              </w:rPr>
              <w:t>预</w:t>
            </w:r>
            <w:r>
              <w:rPr>
                <w:color w:val="000000" w:themeColor="text1"/>
                <w:sz w:val="24"/>
                <w14:textFill>
                  <w14:solidFill>
                    <w14:schemeClr w14:val="tx1"/>
                  </w14:solidFill>
                </w14:textFill>
              </w:rPr>
              <w:t>处理后定期拉运至</w:t>
            </w:r>
            <w:r>
              <w:rPr>
                <w:rFonts w:hint="eastAsia"/>
                <w:color w:val="000000" w:themeColor="text1"/>
                <w:sz w:val="24"/>
                <w:lang w:eastAsia="zh-CN"/>
                <w14:textFill>
                  <w14:solidFill>
                    <w14:schemeClr w14:val="tx1"/>
                  </w14:solidFill>
                </w14:textFill>
              </w:rPr>
              <w:t>阿拉尔经济技术开发区工业园区污水处理厂</w:t>
            </w:r>
            <w:r>
              <w:rPr>
                <w:color w:val="000000" w:themeColor="text1"/>
                <w:sz w:val="24"/>
                <w14:textFill>
                  <w14:solidFill>
                    <w14:schemeClr w14:val="tx1"/>
                  </w14:solidFill>
                </w14:textFill>
              </w:rPr>
              <w:t>处理，污水</w:t>
            </w:r>
            <w:r>
              <w:rPr>
                <w:rFonts w:hint="eastAsia" w:ascii="宋体" w:hAnsi="宋体"/>
                <w:color w:val="000000" w:themeColor="text1"/>
                <w:sz w:val="24"/>
                <w14:textFill>
                  <w14:solidFill>
                    <w14:schemeClr w14:val="tx1"/>
                  </w14:solidFill>
                </w14:textFill>
              </w:rPr>
              <w:t>处理设施、危废暂存间、加药间等均采取防渗、防漏措施，另外加强企业管理，做好防渗防漏工作</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且场区地面均已进行水泥硬化处理，对</w:t>
            </w:r>
            <w:r>
              <w:rPr>
                <w:rFonts w:hint="eastAsia" w:ascii="宋体" w:hAnsi="宋体"/>
                <w:color w:val="000000" w:themeColor="text1"/>
                <w:sz w:val="24"/>
                <w14:textFill>
                  <w14:solidFill>
                    <w14:schemeClr w14:val="tx1"/>
                  </w14:solidFill>
                </w14:textFill>
              </w:rPr>
              <w:t>污染地下水和土壤的</w:t>
            </w:r>
            <w:r>
              <w:rPr>
                <w:rFonts w:hint="eastAsia" w:ascii="宋体" w:hAnsi="宋体"/>
                <w:color w:val="000000" w:themeColor="text1"/>
                <w:sz w:val="24"/>
                <w:lang w:val="en-US" w:eastAsia="zh-CN"/>
                <w14:textFill>
                  <w14:solidFill>
                    <w14:schemeClr w14:val="tx1"/>
                  </w14:solidFill>
                </w14:textFill>
              </w:rPr>
              <w:t>可能性较小</w:t>
            </w:r>
            <w:r>
              <w:rPr>
                <w:rFonts w:hint="eastAsia" w:ascii="宋体" w:hAnsi="宋体"/>
                <w:color w:val="000000" w:themeColor="text1"/>
                <w:sz w:val="24"/>
                <w14:textFill>
                  <w14:solidFill>
                    <w14:schemeClr w14:val="tx1"/>
                  </w14:solidFill>
                </w14:textFill>
              </w:rPr>
              <w:t>，因此不进行地下水和土壤质量现状调查。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00" w:type="dxa"/>
            <w:vAlign w:val="center"/>
          </w:tcPr>
          <w:p>
            <w:pPr>
              <w:adjustRightInd w:val="0"/>
              <w:snapToGrid w:val="0"/>
              <w:jc w:val="center"/>
              <w:rPr>
                <w:rFonts w:cs="宋体"/>
                <w:color w:val="000000" w:themeColor="text1"/>
                <w:kern w:val="0"/>
                <w:sz w:val="24"/>
                <w:szCs w:val="21"/>
                <w14:textFill>
                  <w14:solidFill>
                    <w14:schemeClr w14:val="tx1"/>
                  </w14:solidFill>
                </w14:textFill>
              </w:rPr>
            </w:pPr>
            <w:r>
              <w:rPr>
                <w:rFonts w:hint="eastAsia" w:cs="宋体"/>
                <w:color w:val="000000" w:themeColor="text1"/>
                <w:kern w:val="0"/>
                <w:sz w:val="24"/>
                <w:szCs w:val="21"/>
                <w14:textFill>
                  <w14:solidFill>
                    <w14:schemeClr w14:val="tx1"/>
                  </w14:solidFill>
                </w14:textFill>
              </w:rPr>
              <w:t>环境</w:t>
            </w:r>
          </w:p>
          <w:p>
            <w:pPr>
              <w:adjustRightInd w:val="0"/>
              <w:snapToGrid w:val="0"/>
              <w:jc w:val="center"/>
              <w:rPr>
                <w:rFonts w:cs="宋体"/>
                <w:color w:val="000000" w:themeColor="text1"/>
                <w:kern w:val="0"/>
                <w:sz w:val="24"/>
                <w:szCs w:val="21"/>
                <w14:textFill>
                  <w14:solidFill>
                    <w14:schemeClr w14:val="tx1"/>
                  </w14:solidFill>
                </w14:textFill>
              </w:rPr>
            </w:pPr>
            <w:r>
              <w:rPr>
                <w:rFonts w:hint="eastAsia" w:cs="宋体"/>
                <w:color w:val="000000" w:themeColor="text1"/>
                <w:kern w:val="0"/>
                <w:sz w:val="24"/>
                <w:szCs w:val="21"/>
                <w14:textFill>
                  <w14:solidFill>
                    <w14:schemeClr w14:val="tx1"/>
                  </w14:solidFill>
                </w14:textFill>
              </w:rPr>
              <w:t>保护</w:t>
            </w:r>
          </w:p>
          <w:p>
            <w:pPr>
              <w:adjustRightInd w:val="0"/>
              <w:snapToGrid w:val="0"/>
              <w:jc w:val="center"/>
              <w:rPr>
                <w:rFonts w:cs="宋体"/>
                <w:color w:val="000000" w:themeColor="text1"/>
                <w:kern w:val="0"/>
                <w:szCs w:val="21"/>
                <w14:textFill>
                  <w14:solidFill>
                    <w14:schemeClr w14:val="tx1"/>
                  </w14:solidFill>
                </w14:textFill>
              </w:rPr>
            </w:pPr>
            <w:r>
              <w:rPr>
                <w:rFonts w:hint="eastAsia" w:cs="宋体"/>
                <w:color w:val="000000" w:themeColor="text1"/>
                <w:kern w:val="0"/>
                <w:sz w:val="24"/>
                <w:szCs w:val="21"/>
                <w14:textFill>
                  <w14:solidFill>
                    <w14:schemeClr w14:val="tx1"/>
                  </w14:solidFill>
                </w14:textFill>
              </w:rPr>
              <w:t>目标</w:t>
            </w:r>
          </w:p>
        </w:tc>
        <w:tc>
          <w:tcPr>
            <w:tcW w:w="8190" w:type="dxa"/>
            <w:vAlign w:val="center"/>
          </w:tcPr>
          <w:p>
            <w:pPr>
              <w:pStyle w:val="51"/>
              <w:spacing w:line="360" w:lineRule="auto"/>
              <w:ind w:firstLine="482" w:firstLineChars="200"/>
              <w:jc w:val="both"/>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1、大气环境</w:t>
            </w:r>
          </w:p>
          <w:p>
            <w:pPr>
              <w:pStyle w:val="51"/>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本项目厂界外500米范围内无自然保护区、风景名胜区</w:t>
            </w:r>
            <w:r>
              <w:rPr>
                <w:rFonts w:hint="eastAsia" w:ascii="Times New Roman" w:hAnsi="Times New Roman" w:cs="Times New Roman"/>
                <w:color w:val="000000" w:themeColor="text1"/>
                <w14:textFill>
                  <w14:solidFill>
                    <w14:schemeClr w14:val="tx1"/>
                  </w14:solidFill>
                </w14:textFill>
              </w:rPr>
              <w:t>、居民区</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学校和农村地区</w:t>
            </w:r>
            <w:r>
              <w:rPr>
                <w:rFonts w:ascii="Times New Roman" w:hAnsi="Times New Roman" w:cs="Times New Roman"/>
                <w:color w:val="000000" w:themeColor="text1"/>
                <w14:textFill>
                  <w14:solidFill>
                    <w14:schemeClr w14:val="tx1"/>
                  </w14:solidFill>
                </w14:textFill>
              </w:rPr>
              <w:t>人群较集中的区域</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无</w:t>
            </w:r>
            <w:r>
              <w:rPr>
                <w:rFonts w:hint="eastAsia" w:ascii="Times New Roman" w:hAnsi="Times New Roman"/>
                <w:color w:val="000000" w:themeColor="text1"/>
                <w14:textFill>
                  <w14:solidFill>
                    <w14:schemeClr w14:val="tx1"/>
                  </w14:solidFill>
                </w14:textFill>
              </w:rPr>
              <w:t>大气环境保护目标。</w:t>
            </w:r>
          </w:p>
          <w:p>
            <w:pPr>
              <w:pStyle w:val="51"/>
              <w:spacing w:line="360" w:lineRule="auto"/>
              <w:ind w:firstLine="482" w:firstLineChars="200"/>
              <w:jc w:val="both"/>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2</w:t>
            </w:r>
            <w:r>
              <w:rPr>
                <w:rFonts w:ascii="Times New Roman" w:hAnsi="Times New Roman" w:cs="Times New Roman"/>
                <w:b/>
                <w:color w:val="000000" w:themeColor="text1"/>
                <w14:textFill>
                  <w14:solidFill>
                    <w14:schemeClr w14:val="tx1"/>
                  </w14:solidFill>
                </w14:textFill>
              </w:rPr>
              <w:t>、声环境</w:t>
            </w:r>
          </w:p>
          <w:p>
            <w:pPr>
              <w:pStyle w:val="51"/>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本项目厂界外50米范围内</w:t>
            </w:r>
            <w:r>
              <w:rPr>
                <w:rFonts w:hint="eastAsia" w:ascii="Times New Roman" w:hAnsi="Times New Roman" w:cs="Times New Roman"/>
                <w:color w:val="000000" w:themeColor="text1"/>
                <w14:textFill>
                  <w14:solidFill>
                    <w14:schemeClr w14:val="tx1"/>
                  </w14:solidFill>
                </w14:textFill>
              </w:rPr>
              <w:t>无居民区和学校等</w:t>
            </w:r>
            <w:r>
              <w:rPr>
                <w:rFonts w:ascii="Times New Roman" w:hAnsi="Times New Roman" w:cs="Times New Roman"/>
                <w:color w:val="000000" w:themeColor="text1"/>
                <w14:textFill>
                  <w14:solidFill>
                    <w14:schemeClr w14:val="tx1"/>
                  </w14:solidFill>
                </w14:textFill>
              </w:rPr>
              <w:t>声环境保护目标</w:t>
            </w:r>
            <w:r>
              <w:rPr>
                <w:rFonts w:hint="eastAsia" w:ascii="Times New Roman" w:hAnsi="Times New Roman" w:cs="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无声环境保护目标。</w:t>
            </w:r>
          </w:p>
          <w:p>
            <w:pPr>
              <w:pStyle w:val="51"/>
              <w:spacing w:line="360" w:lineRule="auto"/>
              <w:ind w:firstLine="482" w:firstLineChars="200"/>
              <w:jc w:val="both"/>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3</w:t>
            </w:r>
            <w:r>
              <w:rPr>
                <w:rFonts w:ascii="Times New Roman" w:hAnsi="Times New Roman" w:cs="Times New Roman"/>
                <w:b/>
                <w:color w:val="000000" w:themeColor="text1"/>
                <w14:textFill>
                  <w14:solidFill>
                    <w14:schemeClr w14:val="tx1"/>
                  </w14:solidFill>
                </w14:textFill>
              </w:rPr>
              <w:t>、地下水环境</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w:t>
            </w:r>
            <w:r>
              <w:rPr>
                <w:rFonts w:hint="eastAsia"/>
                <w:color w:val="000000" w:themeColor="text1"/>
                <w:sz w:val="24"/>
                <w14:textFill>
                  <w14:solidFill>
                    <w14:schemeClr w14:val="tx1"/>
                  </w14:solidFill>
                </w14:textFill>
              </w:rPr>
              <w:t>场</w:t>
            </w:r>
            <w:r>
              <w:rPr>
                <w:color w:val="000000" w:themeColor="text1"/>
                <w:sz w:val="24"/>
                <w14:textFill>
                  <w14:solidFill>
                    <w14:schemeClr w14:val="tx1"/>
                  </w14:solidFill>
                </w14:textFill>
              </w:rPr>
              <w:t>界外500米范围内无地下水集中式饮用水水源和热水、矿泉水、温泉等特殊地下水资源。</w:t>
            </w:r>
          </w:p>
          <w:p>
            <w:pPr>
              <w:adjustRightInd w:val="0"/>
              <w:snapToGrid w:val="0"/>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4、生态环境</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本项目周边无生态环境敏感目标。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800" w:type="dxa"/>
            <w:tcMar>
              <w:left w:w="28" w:type="dxa"/>
              <w:right w:w="28" w:type="dxa"/>
            </w:tcMar>
            <w:vAlign w:val="center"/>
          </w:tcPr>
          <w:p>
            <w:pPr>
              <w:adjustRightInd w:val="0"/>
              <w:snapToGrid w:val="0"/>
              <w:jc w:val="center"/>
              <w:rPr>
                <w:rFonts w:cs="宋体"/>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污染</w:t>
            </w:r>
          </w:p>
          <w:p>
            <w:pPr>
              <w:adjustRightInd w:val="0"/>
              <w:snapToGrid w:val="0"/>
              <w:jc w:val="center"/>
              <w:rPr>
                <w:rFonts w:cs="宋体"/>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物排</w:t>
            </w:r>
          </w:p>
          <w:p>
            <w:pPr>
              <w:adjustRightInd w:val="0"/>
              <w:snapToGrid w:val="0"/>
              <w:jc w:val="center"/>
              <w:rPr>
                <w:rFonts w:cs="宋体"/>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放控</w:t>
            </w:r>
          </w:p>
          <w:p>
            <w:pPr>
              <w:adjustRightInd w:val="0"/>
              <w:snapToGrid w:val="0"/>
              <w:jc w:val="center"/>
              <w:rPr>
                <w:rFonts w:cs="宋体"/>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制标</w:t>
            </w:r>
          </w:p>
          <w:p>
            <w:pPr>
              <w:adjustRightInd w:val="0"/>
              <w:snapToGrid w:val="0"/>
              <w:jc w:val="center"/>
              <w:rPr>
                <w:rFonts w:cs="宋体"/>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准</w:t>
            </w:r>
          </w:p>
        </w:tc>
        <w:tc>
          <w:tcPr>
            <w:tcW w:w="8190" w:type="dxa"/>
            <w:vAlign w:val="center"/>
          </w:tcPr>
          <w:p>
            <w:pPr>
              <w:spacing w:line="360" w:lineRule="auto"/>
              <w:ind w:firstLine="482"/>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废气</w:t>
            </w:r>
          </w:p>
          <w:p>
            <w:pPr>
              <w:snapToGrid w:val="0"/>
              <w:spacing w:line="360" w:lineRule="auto"/>
              <w:ind w:firstLine="480" w:firstLineChars="200"/>
              <w:rPr>
                <w:rFonts w:cs="宋体"/>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（1）施工期扬尘执行</w:t>
            </w:r>
            <w:r>
              <w:rPr>
                <w:rFonts w:hint="eastAsia" w:cs="宋体"/>
                <w:color w:val="000000" w:themeColor="text1"/>
                <w:sz w:val="24"/>
                <w14:textFill>
                  <w14:solidFill>
                    <w14:schemeClr w14:val="tx1"/>
                  </w14:solidFill>
                </w14:textFill>
              </w:rPr>
              <w:t>《大气污染物综合排放标准》（GB16297-1996）表2颗粒物无组织排放限值（1.0mg/m</w:t>
            </w:r>
            <w:r>
              <w:rPr>
                <w:rFonts w:hint="eastAsia" w:cs="宋体"/>
                <w:color w:val="000000" w:themeColor="text1"/>
                <w:sz w:val="24"/>
                <w:vertAlign w:val="superscript"/>
                <w14:textFill>
                  <w14:solidFill>
                    <w14:schemeClr w14:val="tx1"/>
                  </w14:solidFill>
                </w14:textFill>
              </w:rPr>
              <w:t>3</w:t>
            </w:r>
            <w:r>
              <w:rPr>
                <w:rFonts w:hint="eastAsia" w:cs="宋体"/>
                <w:color w:val="000000" w:themeColor="text1"/>
                <w:sz w:val="24"/>
                <w14:textFill>
                  <w14:solidFill>
                    <w14:schemeClr w14:val="tx1"/>
                  </w14:solidFill>
                </w14:textFill>
              </w:rPr>
              <w:t>）；</w:t>
            </w:r>
          </w:p>
          <w:p>
            <w:pPr>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（2）运营期</w:t>
            </w:r>
            <w:r>
              <w:rPr>
                <w:rFonts w:hint="eastAsia"/>
                <w:color w:val="000000" w:themeColor="text1"/>
                <w:sz w:val="24"/>
                <w:lang w:bidi="ar"/>
                <w14:textFill>
                  <w14:solidFill>
                    <w14:schemeClr w14:val="tx1"/>
                  </w14:solidFill>
                </w14:textFill>
              </w:rPr>
              <w:t>食堂油烟执行《饮食业油烟排放标准（试行）》（</w:t>
            </w:r>
            <w:r>
              <w:rPr>
                <w:color w:val="000000" w:themeColor="text1"/>
                <w:sz w:val="24"/>
                <w:lang w:bidi="ar"/>
                <w14:textFill>
                  <w14:solidFill>
                    <w14:schemeClr w14:val="tx1"/>
                  </w14:solidFill>
                </w14:textFill>
              </w:rPr>
              <w:t>GB18483-2001</w:t>
            </w:r>
            <w:r>
              <w:rPr>
                <w:rFonts w:hint="eastAsia"/>
                <w:color w:val="000000" w:themeColor="text1"/>
                <w:sz w:val="24"/>
                <w:lang w:bidi="ar"/>
                <w14:textFill>
                  <w14:solidFill>
                    <w14:schemeClr w14:val="tx1"/>
                  </w14:solidFill>
                </w14:textFill>
              </w:rPr>
              <w:t>）“小型规模”标准具体标准限值详见下表。</w:t>
            </w:r>
          </w:p>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表3-2  废气污染物执行标准</w:t>
            </w:r>
          </w:p>
          <w:tbl>
            <w:tblPr>
              <w:tblStyle w:val="2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7"/>
              <w:gridCol w:w="1091"/>
              <w:gridCol w:w="1144"/>
              <w:gridCol w:w="1604"/>
              <w:gridCol w:w="836"/>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trPr>
              <w:tc>
                <w:tcPr>
                  <w:tcW w:w="569" w:type="pct"/>
                  <w:vMerge w:val="restart"/>
                  <w:vAlign w:val="center"/>
                </w:tcPr>
                <w:p>
                  <w:pPr>
                    <w:pStyle w:val="60"/>
                    <w:spacing w:line="240" w:lineRule="auto"/>
                    <w:rPr>
                      <w:rFonts w:eastAsia="宋体"/>
                      <w:b/>
                      <w:color w:val="000000" w:themeColor="text1"/>
                      <w14:textFill>
                        <w14:solidFill>
                          <w14:schemeClr w14:val="tx1"/>
                        </w14:solidFill>
                      </w14:textFill>
                    </w:rPr>
                  </w:pPr>
                  <w:r>
                    <w:rPr>
                      <w:rFonts w:hint="eastAsia" w:eastAsia="宋体"/>
                      <w:b/>
                      <w:color w:val="000000" w:themeColor="text1"/>
                      <w14:textFill>
                        <w14:solidFill>
                          <w14:schemeClr w14:val="tx1"/>
                        </w14:solidFill>
                      </w14:textFill>
                    </w:rPr>
                    <w:t>排放源</w:t>
                  </w:r>
                </w:p>
              </w:tc>
              <w:tc>
                <w:tcPr>
                  <w:tcW w:w="685" w:type="pct"/>
                  <w:vMerge w:val="restart"/>
                  <w:vAlign w:val="center"/>
                </w:tcPr>
                <w:p>
                  <w:pPr>
                    <w:pStyle w:val="60"/>
                    <w:spacing w:line="240" w:lineRule="auto"/>
                    <w:rPr>
                      <w:rFonts w:eastAsia="宋体"/>
                      <w:b/>
                      <w:color w:val="000000" w:themeColor="text1"/>
                      <w14:textFill>
                        <w14:solidFill>
                          <w14:schemeClr w14:val="tx1"/>
                        </w14:solidFill>
                      </w14:textFill>
                    </w:rPr>
                  </w:pPr>
                  <w:r>
                    <w:rPr>
                      <w:rFonts w:eastAsia="宋体"/>
                      <w:b/>
                      <w:color w:val="000000" w:themeColor="text1"/>
                      <w14:textFill>
                        <w14:solidFill>
                          <w14:schemeClr w14:val="tx1"/>
                        </w14:solidFill>
                      </w14:textFill>
                    </w:rPr>
                    <w:t>控制项目</w:t>
                  </w:r>
                </w:p>
              </w:tc>
              <w:tc>
                <w:tcPr>
                  <w:tcW w:w="719" w:type="pct"/>
                  <w:vMerge w:val="restart"/>
                  <w:vAlign w:val="center"/>
                </w:tcPr>
                <w:p>
                  <w:pPr>
                    <w:pStyle w:val="60"/>
                    <w:spacing w:line="240" w:lineRule="auto"/>
                    <w:rPr>
                      <w:rFonts w:eastAsia="宋体"/>
                      <w:b/>
                      <w:color w:val="000000" w:themeColor="text1"/>
                      <w14:textFill>
                        <w14:solidFill>
                          <w14:schemeClr w14:val="tx1"/>
                        </w14:solidFill>
                      </w14:textFill>
                    </w:rPr>
                  </w:pPr>
                  <w:r>
                    <w:rPr>
                      <w:rFonts w:eastAsia="宋体"/>
                      <w:b/>
                      <w:color w:val="000000" w:themeColor="text1"/>
                      <w14:textFill>
                        <w14:solidFill>
                          <w14:schemeClr w14:val="tx1"/>
                        </w14:solidFill>
                      </w14:textFill>
                    </w:rPr>
                    <w:t>排放浓度（mg/m</w:t>
                  </w:r>
                  <w:r>
                    <w:rPr>
                      <w:rFonts w:eastAsia="宋体"/>
                      <w:b/>
                      <w:color w:val="000000" w:themeColor="text1"/>
                      <w:vertAlign w:val="superscript"/>
                      <w14:textFill>
                        <w14:solidFill>
                          <w14:schemeClr w14:val="tx1"/>
                        </w14:solidFill>
                      </w14:textFill>
                    </w:rPr>
                    <w:t>3</w:t>
                  </w:r>
                  <w:r>
                    <w:rPr>
                      <w:rFonts w:eastAsia="宋体"/>
                      <w:b/>
                      <w:color w:val="000000" w:themeColor="text1"/>
                      <w14:textFill>
                        <w14:solidFill>
                          <w14:schemeClr w14:val="tx1"/>
                        </w14:solidFill>
                      </w14:textFill>
                    </w:rPr>
                    <w:t>）</w:t>
                  </w:r>
                </w:p>
              </w:tc>
              <w:tc>
                <w:tcPr>
                  <w:tcW w:w="1533" w:type="pct"/>
                  <w:gridSpan w:val="2"/>
                  <w:vAlign w:val="center"/>
                </w:tcPr>
                <w:p>
                  <w:pPr>
                    <w:pStyle w:val="60"/>
                    <w:spacing w:line="240" w:lineRule="auto"/>
                    <w:rPr>
                      <w:rFonts w:eastAsia="宋体"/>
                      <w:b/>
                      <w:color w:val="000000" w:themeColor="text1"/>
                      <w14:textFill>
                        <w14:solidFill>
                          <w14:schemeClr w14:val="tx1"/>
                        </w14:solidFill>
                      </w14:textFill>
                    </w:rPr>
                  </w:pPr>
                  <w:r>
                    <w:rPr>
                      <w:rFonts w:eastAsia="宋体"/>
                      <w:b/>
                      <w:color w:val="000000" w:themeColor="text1"/>
                      <w14:textFill>
                        <w14:solidFill>
                          <w14:schemeClr w14:val="tx1"/>
                        </w14:solidFill>
                      </w14:textFill>
                    </w:rPr>
                    <w:t>排放速率（kg/h）</w:t>
                  </w:r>
                </w:p>
              </w:tc>
              <w:tc>
                <w:tcPr>
                  <w:tcW w:w="1492" w:type="pct"/>
                  <w:vMerge w:val="restart"/>
                  <w:vAlign w:val="center"/>
                </w:tcPr>
                <w:p>
                  <w:pPr>
                    <w:pStyle w:val="60"/>
                    <w:spacing w:line="240" w:lineRule="auto"/>
                    <w:rPr>
                      <w:rFonts w:eastAsia="宋体"/>
                      <w:b/>
                      <w:color w:val="000000" w:themeColor="text1"/>
                      <w14:textFill>
                        <w14:solidFill>
                          <w14:schemeClr w14:val="tx1"/>
                        </w14:solidFill>
                      </w14:textFill>
                    </w:rPr>
                  </w:pPr>
                </w:p>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trPr>
              <w:tc>
                <w:tcPr>
                  <w:tcW w:w="569" w:type="pct"/>
                  <w:vMerge w:val="continue"/>
                  <w:vAlign w:val="center"/>
                </w:tcPr>
                <w:p>
                  <w:pPr>
                    <w:pStyle w:val="60"/>
                    <w:spacing w:line="240" w:lineRule="auto"/>
                    <w:rPr>
                      <w:rFonts w:eastAsia="宋体"/>
                      <w:color w:val="000000" w:themeColor="text1"/>
                      <w14:textFill>
                        <w14:solidFill>
                          <w14:schemeClr w14:val="tx1"/>
                        </w14:solidFill>
                      </w14:textFill>
                    </w:rPr>
                  </w:pPr>
                </w:p>
              </w:tc>
              <w:tc>
                <w:tcPr>
                  <w:tcW w:w="685" w:type="pct"/>
                  <w:vMerge w:val="continue"/>
                  <w:vAlign w:val="center"/>
                </w:tcPr>
                <w:p>
                  <w:pPr>
                    <w:pStyle w:val="60"/>
                    <w:spacing w:line="240" w:lineRule="auto"/>
                    <w:rPr>
                      <w:rFonts w:eastAsia="宋体"/>
                      <w:color w:val="000000" w:themeColor="text1"/>
                      <w14:textFill>
                        <w14:solidFill>
                          <w14:schemeClr w14:val="tx1"/>
                        </w14:solidFill>
                      </w14:textFill>
                    </w:rPr>
                  </w:pPr>
                </w:p>
              </w:tc>
              <w:tc>
                <w:tcPr>
                  <w:tcW w:w="719" w:type="pct"/>
                  <w:vMerge w:val="continue"/>
                  <w:vAlign w:val="center"/>
                </w:tcPr>
                <w:p>
                  <w:pPr>
                    <w:pStyle w:val="60"/>
                    <w:spacing w:line="240" w:lineRule="auto"/>
                    <w:rPr>
                      <w:rFonts w:eastAsia="宋体"/>
                      <w:color w:val="000000" w:themeColor="text1"/>
                      <w14:textFill>
                        <w14:solidFill>
                          <w14:schemeClr w14:val="tx1"/>
                        </w14:solidFill>
                      </w14:textFill>
                    </w:rPr>
                  </w:pPr>
                </w:p>
              </w:tc>
              <w:tc>
                <w:tcPr>
                  <w:tcW w:w="1008" w:type="pct"/>
                  <w:vAlign w:val="center"/>
                </w:tcPr>
                <w:p>
                  <w:pPr>
                    <w:pStyle w:val="60"/>
                    <w:spacing w:line="240" w:lineRule="auto"/>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排气筒高度（m）</w:t>
                  </w:r>
                </w:p>
              </w:tc>
              <w:tc>
                <w:tcPr>
                  <w:tcW w:w="524" w:type="pct"/>
                  <w:vAlign w:val="center"/>
                </w:tcPr>
                <w:p>
                  <w:pPr>
                    <w:pStyle w:val="60"/>
                    <w:spacing w:line="240" w:lineRule="auto"/>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二级</w:t>
                  </w:r>
                </w:p>
              </w:tc>
              <w:tc>
                <w:tcPr>
                  <w:tcW w:w="1492" w:type="pct"/>
                  <w:vMerge w:val="continue"/>
                  <w:vAlign w:val="center"/>
                </w:tcPr>
                <w:p>
                  <w:pPr>
                    <w:pStyle w:val="60"/>
                    <w:spacing w:line="240" w:lineRule="auto"/>
                    <w:rPr>
                      <w:rFonts w:eastAsia="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exact"/>
              </w:trPr>
              <w:tc>
                <w:tcPr>
                  <w:tcW w:w="569" w:type="pct"/>
                  <w:vAlign w:val="center"/>
                </w:tcPr>
                <w:p>
                  <w:pPr>
                    <w:pStyle w:val="60"/>
                    <w:spacing w:line="240" w:lineRule="auto"/>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食堂油烟</w:t>
                  </w:r>
                </w:p>
              </w:tc>
              <w:tc>
                <w:tcPr>
                  <w:tcW w:w="685" w:type="pct"/>
                  <w:vAlign w:val="center"/>
                </w:tcPr>
                <w:p>
                  <w:pPr>
                    <w:pStyle w:val="60"/>
                    <w:spacing w:line="240" w:lineRule="auto"/>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油烟</w:t>
                  </w:r>
                </w:p>
              </w:tc>
              <w:tc>
                <w:tcPr>
                  <w:tcW w:w="719" w:type="pct"/>
                  <w:vAlign w:val="center"/>
                </w:tcPr>
                <w:p>
                  <w:pPr>
                    <w:pStyle w:val="60"/>
                    <w:spacing w:line="240" w:lineRule="auto"/>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2.0</w:t>
                  </w:r>
                </w:p>
              </w:tc>
              <w:tc>
                <w:tcPr>
                  <w:tcW w:w="1533" w:type="pct"/>
                  <w:gridSpan w:val="2"/>
                  <w:vAlign w:val="center"/>
                </w:tcPr>
                <w:p>
                  <w:pPr>
                    <w:pStyle w:val="60"/>
                    <w:spacing w:line="240" w:lineRule="auto"/>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1≤灶头数＜3，小型，净化设施最低处</w:t>
                  </w:r>
                </w:p>
                <w:p>
                  <w:pPr>
                    <w:pStyle w:val="60"/>
                    <w:spacing w:line="240" w:lineRule="auto"/>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理效率 60%</w:t>
                  </w:r>
                </w:p>
              </w:tc>
              <w:tc>
                <w:tcPr>
                  <w:tcW w:w="1492" w:type="pct"/>
                  <w:vAlign w:val="center"/>
                </w:tcPr>
                <w:p>
                  <w:pPr>
                    <w:pStyle w:val="60"/>
                    <w:spacing w:line="240" w:lineRule="auto"/>
                    <w:rPr>
                      <w:rFonts w:eastAsia="宋体"/>
                      <w:color w:val="000000" w:themeColor="text1"/>
                      <w14:textFill>
                        <w14:solidFill>
                          <w14:schemeClr w14:val="tx1"/>
                        </w14:solidFill>
                      </w14:textFill>
                    </w:rPr>
                  </w:pPr>
                  <w:r>
                    <w:rPr>
                      <w:rFonts w:hint="eastAsia" w:eastAsia="宋体"/>
                      <w:color w:val="000000" w:themeColor="text1"/>
                      <w:lang w:bidi="ar"/>
                      <w14:textFill>
                        <w14:solidFill>
                          <w14:schemeClr w14:val="tx1"/>
                        </w14:solidFill>
                      </w14:textFill>
                    </w:rPr>
                    <w:t>《饮食业油烟排放标准（试行）》（</w:t>
                  </w:r>
                  <w:r>
                    <w:rPr>
                      <w:rFonts w:eastAsia="宋体"/>
                      <w:color w:val="000000" w:themeColor="text1"/>
                      <w:lang w:bidi="ar"/>
                      <w14:textFill>
                        <w14:solidFill>
                          <w14:schemeClr w14:val="tx1"/>
                        </w14:solidFill>
                      </w14:textFill>
                    </w:rPr>
                    <w:t>GB18483-2001</w:t>
                  </w:r>
                  <w:r>
                    <w:rPr>
                      <w:rFonts w:hint="eastAsia" w:eastAsia="宋体"/>
                      <w:color w:val="000000" w:themeColor="text1"/>
                      <w:lang w:bidi="ar"/>
                      <w14:textFill>
                        <w14:solidFill>
                          <w14:schemeClr w14:val="tx1"/>
                        </w14:solidFill>
                      </w14:textFill>
                    </w:rPr>
                    <w:t>）</w:t>
                  </w:r>
                </w:p>
              </w:tc>
            </w:tr>
          </w:tbl>
          <w:p>
            <w:pPr>
              <w:spacing w:line="360" w:lineRule="auto"/>
              <w:ind w:firstLine="482"/>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w:t>
            </w:r>
            <w:r>
              <w:rPr>
                <w:b/>
                <w:color w:val="000000" w:themeColor="text1"/>
                <w:sz w:val="24"/>
                <w14:textFill>
                  <w14:solidFill>
                    <w14:schemeClr w14:val="tx1"/>
                  </w14:solidFill>
                </w14:textFill>
              </w:rPr>
              <w:t>、</w:t>
            </w:r>
            <w:r>
              <w:rPr>
                <w:b/>
                <w:color w:val="000000" w:themeColor="text1"/>
                <w:sz w:val="24"/>
                <w:szCs w:val="20"/>
                <w14:textFill>
                  <w14:solidFill>
                    <w14:schemeClr w14:val="tx1"/>
                  </w14:solidFill>
                </w14:textFill>
              </w:rPr>
              <w:t>废水</w:t>
            </w:r>
          </w:p>
          <w:p>
            <w:pPr>
              <w:pStyle w:val="21"/>
              <w:snapToGrid w:val="0"/>
              <w:spacing w:after="0" w:line="360" w:lineRule="auto"/>
              <w:ind w:left="0" w:leftChars="0" w:firstLine="480"/>
              <w:rPr>
                <w:rFonts w:cs="宋体"/>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rFonts w:hint="eastAsia" w:cs="宋体"/>
                <w:bCs/>
                <w:color w:val="000000" w:themeColor="text1"/>
                <w:sz w:val="24"/>
                <w14:textFill>
                  <w14:solidFill>
                    <w14:schemeClr w14:val="tx1"/>
                  </w14:solidFill>
                </w14:textFill>
              </w:rPr>
              <w:t>施工期生活污水均执行《污水综合排放标准》（GB8978-1996）表4中三级标准。</w:t>
            </w:r>
          </w:p>
          <w:p>
            <w:pPr>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（2）运营期生活污水排放浓度满足《污水综合排放标准》</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GB8978-1996）表4中三级标准要求，排入下水管网</w:t>
            </w:r>
            <w:r>
              <w:rPr>
                <w:rFonts w:hint="eastAsia"/>
                <w:color w:val="000000" w:themeColor="text1"/>
                <w:sz w:val="24"/>
                <w:lang w:val="en-US" w:eastAsia="zh-CN"/>
                <w14:textFill>
                  <w14:solidFill>
                    <w14:schemeClr w14:val="tx1"/>
                  </w14:solidFill>
                </w14:textFill>
              </w:rPr>
              <w:t>经化粪池预处理后拉运至</w:t>
            </w:r>
            <w:r>
              <w:rPr>
                <w:rFonts w:hint="eastAsia"/>
                <w:color w:val="000000" w:themeColor="text1"/>
                <w:sz w:val="24"/>
                <w:lang w:eastAsia="zh-CN"/>
                <w14:textFill>
                  <w14:solidFill>
                    <w14:schemeClr w14:val="tx1"/>
                  </w14:solidFill>
                </w14:textFill>
              </w:rPr>
              <w:t>阿拉尔经济技术开发区工业园区污水处理厂</w:t>
            </w:r>
            <w:r>
              <w:rPr>
                <w:rFonts w:hint="eastAsia"/>
                <w:color w:val="000000" w:themeColor="text1"/>
                <w:sz w:val="24"/>
                <w14:textFill>
                  <w14:solidFill>
                    <w14:schemeClr w14:val="tx1"/>
                  </w14:solidFill>
                </w14:textFill>
              </w:rPr>
              <w:t>处理</w:t>
            </w:r>
            <w:r>
              <w:rPr>
                <w:color w:val="000000" w:themeColor="text1"/>
                <w:sz w:val="24"/>
                <w14:textFill>
                  <w14:solidFill>
                    <w14:schemeClr w14:val="tx1"/>
                  </w14:solidFill>
                </w14:textFill>
              </w:rPr>
              <w:t>，标准值见</w:t>
            </w:r>
            <w:r>
              <w:rPr>
                <w:rFonts w:hint="eastAsia"/>
                <w:color w:val="000000" w:themeColor="text1"/>
                <w:sz w:val="24"/>
                <w14:textFill>
                  <w14:solidFill>
                    <w14:schemeClr w14:val="tx1"/>
                  </w14:solidFill>
                </w14:textFill>
              </w:rPr>
              <w:t>下</w:t>
            </w:r>
            <w:r>
              <w:rPr>
                <w:color w:val="000000" w:themeColor="text1"/>
                <w:sz w:val="24"/>
                <w14:textFill>
                  <w14:solidFill>
                    <w14:schemeClr w14:val="tx1"/>
                  </w14:solidFill>
                </w14:textFill>
              </w:rPr>
              <w:t>表</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 </w:t>
            </w:r>
          </w:p>
          <w:p>
            <w:pPr>
              <w:spacing w:before="120" w:beforeLines="50" w:line="360" w:lineRule="auto"/>
              <w:jc w:val="center"/>
              <w:rPr>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表</w:t>
            </w:r>
            <w:r>
              <w:rPr>
                <w:rFonts w:hint="eastAsia"/>
                <w:b/>
                <w:bCs/>
                <w:color w:val="000000" w:themeColor="text1"/>
                <w14:textFill>
                  <w14:solidFill>
                    <w14:schemeClr w14:val="tx1"/>
                  </w14:solidFill>
                </w14:textFill>
              </w:rPr>
              <w:t>3</w:t>
            </w:r>
            <w:r>
              <w:rPr>
                <w:b/>
                <w:bCs/>
                <w:color w:val="000000" w:themeColor="text1"/>
                <w14:textFill>
                  <w14:solidFill>
                    <w14:schemeClr w14:val="tx1"/>
                  </w14:solidFill>
                </w14:textFill>
              </w:rPr>
              <w:t>-</w:t>
            </w:r>
            <w:r>
              <w:rPr>
                <w:rFonts w:hint="eastAsia"/>
                <w:b/>
                <w:bCs/>
                <w:color w:val="000000" w:themeColor="text1"/>
                <w14:textFill>
                  <w14:solidFill>
                    <w14:schemeClr w14:val="tx1"/>
                  </w14:solidFill>
                </w14:textFill>
              </w:rPr>
              <w:t>3</w:t>
            </w:r>
            <w:r>
              <w:rPr>
                <w:b/>
                <w:bCs/>
                <w:color w:val="000000" w:themeColor="text1"/>
                <w14:textFill>
                  <w14:solidFill>
                    <w14:schemeClr w14:val="tx1"/>
                  </w14:solidFill>
                </w14:textFill>
              </w:rPr>
              <w:t xml:space="preserve"> </w:t>
            </w:r>
            <w:r>
              <w:rPr>
                <w:rFonts w:hint="eastAsia"/>
                <w:b/>
                <w:color w:val="000000" w:themeColor="text1"/>
                <w:szCs w:val="21"/>
                <w14:textFill>
                  <w14:solidFill>
                    <w14:schemeClr w14:val="tx1"/>
                  </w14:solidFill>
                </w14:textFill>
              </w:rPr>
              <w:t>《污水综合排放标准》</w:t>
            </w:r>
            <w:r>
              <w:rPr>
                <w:rFonts w:hint="eastAsia"/>
                <w:b/>
                <w:color w:val="000000" w:themeColor="text1"/>
                <w:szCs w:val="21"/>
                <w:lang w:eastAsia="zh-CN"/>
                <w14:textFill>
                  <w14:solidFill>
                    <w14:schemeClr w14:val="tx1"/>
                  </w14:solidFill>
                </w14:textFill>
              </w:rPr>
              <w:t>（</w:t>
            </w:r>
            <w:r>
              <w:rPr>
                <w:rFonts w:hint="eastAsia"/>
                <w:b/>
                <w:color w:val="000000" w:themeColor="text1"/>
                <w:szCs w:val="21"/>
                <w14:textFill>
                  <w14:solidFill>
                    <w14:schemeClr w14:val="tx1"/>
                  </w14:solidFill>
                </w14:textFill>
              </w:rPr>
              <w:t>GB8978-1996）</w:t>
            </w:r>
            <w:r>
              <w:rPr>
                <w:rFonts w:hint="eastAsia" w:ascii="宋体" w:hAnsi="宋体"/>
                <w:b/>
                <w:bCs/>
                <w:color w:val="000000" w:themeColor="text1"/>
                <w:szCs w:val="21"/>
                <w14:textFill>
                  <w14:solidFill>
                    <w14:schemeClr w14:val="tx1"/>
                  </w14:solidFill>
                </w14:textFill>
              </w:rPr>
              <w:t>要</w:t>
            </w:r>
            <w:r>
              <w:rPr>
                <w:rFonts w:hint="eastAsia" w:ascii="宋体" w:hAnsi="宋体"/>
                <w:b/>
                <w:bCs/>
                <w:color w:val="000000" w:themeColor="text1"/>
                <w14:textFill>
                  <w14:solidFill>
                    <w14:schemeClr w14:val="tx1"/>
                  </w14:solidFill>
                </w14:textFill>
              </w:rPr>
              <w:t xml:space="preserve">求  </w:t>
            </w:r>
            <w:r>
              <w:rPr>
                <w:rFonts w:ascii="宋体" w:hAnsi="宋体"/>
                <w:b/>
                <w:bCs/>
                <w:color w:val="000000" w:themeColor="text1"/>
                <w14:textFill>
                  <w14:solidFill>
                    <w14:schemeClr w14:val="tx1"/>
                  </w14:solidFill>
                </w14:textFill>
              </w:rPr>
              <w:t>单位</w:t>
            </w:r>
            <w:r>
              <w:rPr>
                <w:rFonts w:hint="eastAsia" w:ascii="宋体" w:hAnsi="宋体"/>
                <w:b/>
                <w:bCs/>
                <w:color w:val="000000" w:themeColor="text1"/>
                <w14:textFill>
                  <w14:solidFill>
                    <w14:schemeClr w14:val="tx1"/>
                  </w14:solidFill>
                </w14:textFill>
              </w:rPr>
              <w:t>：</w:t>
            </w:r>
            <w:r>
              <w:rPr>
                <w:b/>
                <w:bCs/>
                <w:color w:val="000000" w:themeColor="text1"/>
                <w14:textFill>
                  <w14:solidFill>
                    <w14:schemeClr w14:val="tx1"/>
                  </w14:solidFill>
                </w14:textFill>
              </w:rPr>
              <w:t>mg/L</w:t>
            </w:r>
          </w:p>
          <w:tbl>
            <w:tblPr>
              <w:tblStyle w:val="22"/>
              <w:tblW w:w="7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0"/>
              <w:gridCol w:w="4586"/>
              <w:gridCol w:w="2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pStyle w:val="60"/>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序号</w:t>
                  </w:r>
                </w:p>
              </w:tc>
              <w:tc>
                <w:tcPr>
                  <w:tcW w:w="4586" w:type="dxa"/>
                  <w:tcBorders>
                    <w:top w:val="single" w:color="auto" w:sz="4" w:space="0"/>
                    <w:left w:val="single" w:color="auto" w:sz="4" w:space="0"/>
                    <w:bottom w:val="single" w:color="auto" w:sz="4" w:space="0"/>
                    <w:right w:val="single" w:color="auto" w:sz="4" w:space="0"/>
                  </w:tcBorders>
                  <w:vAlign w:val="center"/>
                </w:tcPr>
                <w:p>
                  <w:pPr>
                    <w:pStyle w:val="60"/>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基本控制项目</w:t>
                  </w:r>
                </w:p>
              </w:tc>
              <w:tc>
                <w:tcPr>
                  <w:tcW w:w="2708" w:type="dxa"/>
                  <w:tcBorders>
                    <w:top w:val="single" w:color="auto" w:sz="4" w:space="0"/>
                    <w:left w:val="single" w:color="auto" w:sz="4" w:space="0"/>
                    <w:right w:val="single" w:color="auto" w:sz="4" w:space="0"/>
                  </w:tcBorders>
                  <w:vAlign w:val="center"/>
                </w:tcPr>
                <w:p>
                  <w:pPr>
                    <w:pStyle w:val="60"/>
                    <w:rPr>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三</w:t>
                  </w:r>
                  <w:r>
                    <w:rPr>
                      <w:rFonts w:ascii="宋体" w:hAnsi="宋体"/>
                      <w:color w:val="000000" w:themeColor="text1"/>
                      <w14:textFill>
                        <w14:solidFill>
                          <w14:schemeClr w14:val="tx1"/>
                        </w14:solidFill>
                      </w14:textFill>
                    </w:rPr>
                    <w:t>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pStyle w:val="60"/>
                    <w:rPr>
                      <w:color w:val="000000" w:themeColor="text1"/>
                      <w14:textFill>
                        <w14:solidFill>
                          <w14:schemeClr w14:val="tx1"/>
                        </w14:solidFill>
                      </w14:textFill>
                    </w:rPr>
                  </w:pPr>
                  <w:r>
                    <w:rPr>
                      <w:color w:val="000000" w:themeColor="text1"/>
                      <w14:textFill>
                        <w14:solidFill>
                          <w14:schemeClr w14:val="tx1"/>
                        </w14:solidFill>
                      </w14:textFill>
                    </w:rPr>
                    <w:t>1</w:t>
                  </w:r>
                </w:p>
              </w:tc>
              <w:tc>
                <w:tcPr>
                  <w:tcW w:w="4586" w:type="dxa"/>
                  <w:tcBorders>
                    <w:top w:val="single" w:color="auto" w:sz="4" w:space="0"/>
                    <w:left w:val="single" w:color="auto" w:sz="4" w:space="0"/>
                    <w:bottom w:val="single" w:color="auto" w:sz="4" w:space="0"/>
                    <w:right w:val="single" w:color="auto" w:sz="4" w:space="0"/>
                  </w:tcBorders>
                  <w:vAlign w:val="center"/>
                </w:tcPr>
                <w:p>
                  <w:pPr>
                    <w:pStyle w:val="60"/>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化学需氧量（</w:t>
                  </w:r>
                  <w:r>
                    <w:rPr>
                      <w:color w:val="000000" w:themeColor="text1"/>
                      <w14:textFill>
                        <w14:solidFill>
                          <w14:schemeClr w14:val="tx1"/>
                        </w14:solidFill>
                      </w14:textFill>
                    </w:rPr>
                    <w:t>COD</w:t>
                  </w:r>
                  <w:r>
                    <w:rPr>
                      <w:rFonts w:ascii="宋体" w:hAnsi="宋体"/>
                      <w:color w:val="000000" w:themeColor="text1"/>
                      <w14:textFill>
                        <w14:solidFill>
                          <w14:schemeClr w14:val="tx1"/>
                        </w14:solidFill>
                      </w14:textFill>
                    </w:rPr>
                    <w:t>）</w:t>
                  </w:r>
                </w:p>
              </w:tc>
              <w:tc>
                <w:tcPr>
                  <w:tcW w:w="2708" w:type="dxa"/>
                  <w:tcBorders>
                    <w:top w:val="single" w:color="auto" w:sz="4" w:space="0"/>
                    <w:left w:val="single" w:color="auto" w:sz="4" w:space="0"/>
                    <w:bottom w:val="single" w:color="auto" w:sz="4" w:space="0"/>
                    <w:right w:val="single" w:color="auto" w:sz="4" w:space="0"/>
                  </w:tcBorders>
                  <w:vAlign w:val="center"/>
                </w:tcPr>
                <w:p>
                  <w:pPr>
                    <w:pStyle w:val="60"/>
                    <w:rPr>
                      <w:rFonts w:eastAsiaTheme="minorEastAsia"/>
                      <w:color w:val="000000" w:themeColor="text1"/>
                      <w14:textFill>
                        <w14:solidFill>
                          <w14:schemeClr w14:val="tx1"/>
                        </w14:solidFill>
                      </w14:textFill>
                    </w:rPr>
                  </w:pPr>
                  <w:r>
                    <w:rPr>
                      <w:color w:val="000000" w:themeColor="text1"/>
                      <w14:textFill>
                        <w14:solidFill>
                          <w14:schemeClr w14:val="tx1"/>
                        </w14:solidFill>
                      </w14:textFill>
                    </w:rPr>
                    <w:t>50</w:t>
                  </w:r>
                  <w:r>
                    <w:rPr>
                      <w:rFonts w:hint="eastAsia" w:eastAsiaTheme="minorEastAsia"/>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pStyle w:val="60"/>
                    <w:rPr>
                      <w:color w:val="000000" w:themeColor="text1"/>
                      <w14:textFill>
                        <w14:solidFill>
                          <w14:schemeClr w14:val="tx1"/>
                        </w14:solidFill>
                      </w14:textFill>
                    </w:rPr>
                  </w:pPr>
                  <w:r>
                    <w:rPr>
                      <w:color w:val="000000" w:themeColor="text1"/>
                      <w14:textFill>
                        <w14:solidFill>
                          <w14:schemeClr w14:val="tx1"/>
                        </w14:solidFill>
                      </w14:textFill>
                    </w:rPr>
                    <w:t>2</w:t>
                  </w:r>
                </w:p>
              </w:tc>
              <w:tc>
                <w:tcPr>
                  <w:tcW w:w="4586" w:type="dxa"/>
                  <w:tcBorders>
                    <w:top w:val="single" w:color="auto" w:sz="4" w:space="0"/>
                    <w:left w:val="single" w:color="auto" w:sz="4" w:space="0"/>
                    <w:bottom w:val="single" w:color="auto" w:sz="4" w:space="0"/>
                    <w:right w:val="single" w:color="auto" w:sz="4" w:space="0"/>
                  </w:tcBorders>
                  <w:vAlign w:val="center"/>
                </w:tcPr>
                <w:p>
                  <w:pPr>
                    <w:pStyle w:val="60"/>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生化需氧量（</w:t>
                  </w:r>
                  <w:r>
                    <w:rPr>
                      <w:color w:val="000000" w:themeColor="text1"/>
                      <w14:textFill>
                        <w14:solidFill>
                          <w14:schemeClr w14:val="tx1"/>
                        </w14:solidFill>
                      </w14:textFill>
                    </w:rPr>
                    <w:t>BOD</w:t>
                  </w:r>
                  <w:r>
                    <w:rPr>
                      <w:color w:val="000000" w:themeColor="text1"/>
                      <w:vertAlign w:val="subscript"/>
                      <w14:textFill>
                        <w14:solidFill>
                          <w14:schemeClr w14:val="tx1"/>
                        </w14:solidFill>
                      </w14:textFill>
                    </w:rPr>
                    <w:t>5</w:t>
                  </w:r>
                  <w:r>
                    <w:rPr>
                      <w:rFonts w:ascii="宋体" w:hAnsi="宋体"/>
                      <w:color w:val="000000" w:themeColor="text1"/>
                      <w14:textFill>
                        <w14:solidFill>
                          <w14:schemeClr w14:val="tx1"/>
                        </w14:solidFill>
                      </w14:textFill>
                    </w:rPr>
                    <w:t>）</w:t>
                  </w:r>
                </w:p>
              </w:tc>
              <w:tc>
                <w:tcPr>
                  <w:tcW w:w="2708" w:type="dxa"/>
                  <w:tcBorders>
                    <w:top w:val="single" w:color="auto" w:sz="4" w:space="0"/>
                    <w:left w:val="single" w:color="auto" w:sz="4" w:space="0"/>
                    <w:bottom w:val="single" w:color="auto" w:sz="4" w:space="0"/>
                    <w:right w:val="single" w:color="auto" w:sz="4" w:space="0"/>
                  </w:tcBorders>
                  <w:vAlign w:val="center"/>
                </w:tcPr>
                <w:p>
                  <w:pPr>
                    <w:pStyle w:val="60"/>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pStyle w:val="60"/>
                    <w:rPr>
                      <w:color w:val="000000" w:themeColor="text1"/>
                      <w14:textFill>
                        <w14:solidFill>
                          <w14:schemeClr w14:val="tx1"/>
                        </w14:solidFill>
                      </w14:textFill>
                    </w:rPr>
                  </w:pPr>
                  <w:r>
                    <w:rPr>
                      <w:color w:val="000000" w:themeColor="text1"/>
                      <w14:textFill>
                        <w14:solidFill>
                          <w14:schemeClr w14:val="tx1"/>
                        </w14:solidFill>
                      </w14:textFill>
                    </w:rPr>
                    <w:t>3</w:t>
                  </w:r>
                </w:p>
              </w:tc>
              <w:tc>
                <w:tcPr>
                  <w:tcW w:w="4586" w:type="dxa"/>
                  <w:tcBorders>
                    <w:top w:val="single" w:color="auto" w:sz="4" w:space="0"/>
                    <w:left w:val="single" w:color="auto" w:sz="4" w:space="0"/>
                    <w:bottom w:val="single" w:color="auto" w:sz="4" w:space="0"/>
                    <w:right w:val="single" w:color="auto" w:sz="4" w:space="0"/>
                  </w:tcBorders>
                  <w:vAlign w:val="center"/>
                </w:tcPr>
                <w:p>
                  <w:pPr>
                    <w:pStyle w:val="60"/>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悬浮物（</w:t>
                  </w:r>
                  <w:r>
                    <w:rPr>
                      <w:color w:val="000000" w:themeColor="text1"/>
                      <w14:textFill>
                        <w14:solidFill>
                          <w14:schemeClr w14:val="tx1"/>
                        </w14:solidFill>
                      </w14:textFill>
                    </w:rPr>
                    <w:t>SS</w:t>
                  </w:r>
                  <w:r>
                    <w:rPr>
                      <w:rFonts w:ascii="宋体" w:hAnsi="宋体"/>
                      <w:color w:val="000000" w:themeColor="text1"/>
                      <w14:textFill>
                        <w14:solidFill>
                          <w14:schemeClr w14:val="tx1"/>
                        </w14:solidFill>
                      </w14:textFill>
                    </w:rPr>
                    <w:t>）</w:t>
                  </w:r>
                </w:p>
              </w:tc>
              <w:tc>
                <w:tcPr>
                  <w:tcW w:w="2708" w:type="dxa"/>
                  <w:tcBorders>
                    <w:top w:val="single" w:color="auto" w:sz="4" w:space="0"/>
                    <w:left w:val="single" w:color="auto" w:sz="4" w:space="0"/>
                    <w:bottom w:val="single" w:color="auto" w:sz="4" w:space="0"/>
                    <w:right w:val="single" w:color="auto" w:sz="4" w:space="0"/>
                  </w:tcBorders>
                  <w:vAlign w:val="center"/>
                </w:tcPr>
                <w:p>
                  <w:pPr>
                    <w:pStyle w:val="60"/>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pStyle w:val="60"/>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4</w:t>
                  </w:r>
                </w:p>
              </w:tc>
              <w:tc>
                <w:tcPr>
                  <w:tcW w:w="4586" w:type="dxa"/>
                  <w:tcBorders>
                    <w:top w:val="single" w:color="auto" w:sz="4" w:space="0"/>
                    <w:left w:val="single" w:color="auto" w:sz="4" w:space="0"/>
                    <w:bottom w:val="single" w:color="auto" w:sz="4" w:space="0"/>
                    <w:right w:val="single" w:color="auto" w:sz="4" w:space="0"/>
                  </w:tcBorders>
                  <w:vAlign w:val="center"/>
                </w:tcPr>
                <w:p>
                  <w:pPr>
                    <w:pStyle w:val="60"/>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动植物油</w:t>
                  </w:r>
                </w:p>
              </w:tc>
              <w:tc>
                <w:tcPr>
                  <w:tcW w:w="2708" w:type="dxa"/>
                  <w:tcBorders>
                    <w:top w:val="single" w:color="auto" w:sz="4" w:space="0"/>
                    <w:left w:val="single" w:color="auto" w:sz="4" w:space="0"/>
                    <w:bottom w:val="single" w:color="auto" w:sz="4" w:space="0"/>
                    <w:right w:val="single" w:color="auto" w:sz="4" w:space="0"/>
                  </w:tcBorders>
                  <w:vAlign w:val="center"/>
                </w:tcPr>
                <w:p>
                  <w:pPr>
                    <w:pStyle w:val="60"/>
                    <w:rPr>
                      <w:rFonts w:eastAsiaTheme="minorEastAsia"/>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eastAsiaTheme="minorEastAsia"/>
                      <w:color w:val="000000" w:themeColor="text1"/>
                      <w14:textFill>
                        <w14:solidFill>
                          <w14:schemeClr w14:val="tx1"/>
                        </w14:solidFill>
                      </w14:textFill>
                    </w:rPr>
                    <w:t>00</w:t>
                  </w:r>
                </w:p>
              </w:tc>
            </w:tr>
          </w:tbl>
          <w:p>
            <w:pPr>
              <w:spacing w:line="360" w:lineRule="auto"/>
              <w:ind w:right="-113" w:firstLine="482" w:firstLineChars="200"/>
              <w:rPr>
                <w:b/>
                <w:color w:val="000000" w:themeColor="text1"/>
                <w:sz w:val="24"/>
                <w:szCs w:val="20"/>
                <w14:textFill>
                  <w14:solidFill>
                    <w14:schemeClr w14:val="tx1"/>
                  </w14:solidFill>
                </w14:textFill>
              </w:rPr>
            </w:pPr>
            <w:r>
              <w:rPr>
                <w:rFonts w:hint="eastAsia"/>
                <w:b/>
                <w:color w:val="000000" w:themeColor="text1"/>
                <w:sz w:val="24"/>
                <w14:textFill>
                  <w14:solidFill>
                    <w14:schemeClr w14:val="tx1"/>
                  </w14:solidFill>
                </w14:textFill>
              </w:rPr>
              <w:t xml:space="preserve"> 3</w:t>
            </w:r>
            <w:r>
              <w:rPr>
                <w:b/>
                <w:color w:val="000000" w:themeColor="text1"/>
                <w:sz w:val="24"/>
                <w:szCs w:val="20"/>
                <w14:textFill>
                  <w14:solidFill>
                    <w14:schemeClr w14:val="tx1"/>
                  </w14:solidFill>
                </w14:textFill>
              </w:rPr>
              <w:t>、</w:t>
            </w:r>
            <w:r>
              <w:rPr>
                <w:b/>
                <w:color w:val="000000" w:themeColor="text1"/>
                <w:sz w:val="24"/>
                <w14:textFill>
                  <w14:solidFill>
                    <w14:schemeClr w14:val="tx1"/>
                  </w14:solidFill>
                </w14:textFill>
              </w:rPr>
              <w:t>噪声</w:t>
            </w:r>
          </w:p>
          <w:p>
            <w:pPr>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rFonts w:hint="eastAsia" w:cs="宋体"/>
                <w:bCs/>
                <w:color w:val="000000" w:themeColor="text1"/>
                <w:sz w:val="24"/>
                <w14:textFill>
                  <w14:solidFill>
                    <w14:schemeClr w14:val="tx1"/>
                  </w14:solidFill>
                </w14:textFill>
              </w:rPr>
              <w:t>施工期噪声执行</w:t>
            </w:r>
            <w:r>
              <w:rPr>
                <w:rFonts w:hint="eastAsia" w:cs="宋体"/>
                <w:color w:val="000000" w:themeColor="text1"/>
                <w:sz w:val="24"/>
                <w14:textFill>
                  <w14:solidFill>
                    <w14:schemeClr w14:val="tx1"/>
                  </w14:solidFill>
                </w14:textFill>
              </w:rPr>
              <w:t>《建筑施工场界环境噪声排放标准》(GB12523-2011)，即昼间70dB(A)、夜间55dB(A)。</w:t>
            </w:r>
          </w:p>
          <w:p>
            <w:pPr>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运营期厂界噪声执行《工业企业厂界环境噪声排放标准》（GB12348-2008）中</w:t>
            </w: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类标准，标准值见</w:t>
            </w:r>
            <w:r>
              <w:rPr>
                <w:rFonts w:hint="eastAsia"/>
                <w:color w:val="000000" w:themeColor="text1"/>
                <w:sz w:val="24"/>
                <w14:textFill>
                  <w14:solidFill>
                    <w14:schemeClr w14:val="tx1"/>
                  </w14:solidFill>
                </w14:textFill>
              </w:rPr>
              <w:t>下</w:t>
            </w:r>
            <w:r>
              <w:rPr>
                <w:color w:val="000000" w:themeColor="text1"/>
                <w:sz w:val="24"/>
                <w14:textFill>
                  <w14:solidFill>
                    <w14:schemeClr w14:val="tx1"/>
                  </w14:solidFill>
                </w14:textFill>
              </w:rPr>
              <w:t>表。</w:t>
            </w:r>
          </w:p>
          <w:p>
            <w:pPr>
              <w:spacing w:line="360" w:lineRule="auto"/>
              <w:jc w:val="center"/>
              <w:rPr>
                <w:color w:val="000000" w:themeColor="text1"/>
                <w:szCs w:val="20"/>
                <w14:textFill>
                  <w14:solidFill>
                    <w14:schemeClr w14:val="tx1"/>
                  </w14:solidFill>
                </w14:textFill>
              </w:rPr>
            </w:pPr>
            <w:r>
              <w:rPr>
                <w:b/>
                <w:color w:val="000000" w:themeColor="text1"/>
                <w:szCs w:val="20"/>
                <w14:textFill>
                  <w14:solidFill>
                    <w14:schemeClr w14:val="tx1"/>
                  </w14:solidFill>
                </w14:textFill>
              </w:rPr>
              <w:t>表3</w:t>
            </w:r>
            <w:r>
              <w:rPr>
                <w:rFonts w:hint="eastAsia"/>
                <w:b/>
                <w:color w:val="000000" w:themeColor="text1"/>
                <w:szCs w:val="20"/>
                <w14:textFill>
                  <w14:solidFill>
                    <w14:schemeClr w14:val="tx1"/>
                  </w14:solidFill>
                </w14:textFill>
              </w:rPr>
              <w:t>-4</w:t>
            </w:r>
            <w:r>
              <w:rPr>
                <w:b/>
                <w:color w:val="000000" w:themeColor="text1"/>
                <w:szCs w:val="20"/>
                <w14:textFill>
                  <w14:solidFill>
                    <w14:schemeClr w14:val="tx1"/>
                  </w14:solidFill>
                </w14:textFill>
              </w:rPr>
              <w:t xml:space="preserve">  《工业企业厂界环境噪声排放标准》  单位</w:t>
            </w:r>
            <w:r>
              <w:rPr>
                <w:b/>
                <w:color w:val="000000" w:themeColor="text1"/>
                <w14:textFill>
                  <w14:solidFill>
                    <w14:schemeClr w14:val="tx1"/>
                  </w14:solidFill>
                </w14:textFill>
              </w:rPr>
              <w:t>：dB（A）</w:t>
            </w:r>
          </w:p>
          <w:tbl>
            <w:tblPr>
              <w:tblStyle w:val="2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578"/>
              <w:gridCol w:w="2574"/>
              <w:gridCol w:w="27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 w:hRule="atLeast"/>
              </w:trPr>
              <w:tc>
                <w:tcPr>
                  <w:tcW w:w="1622" w:type="pct"/>
                  <w:tcBorders>
                    <w:top w:val="single" w:color="auto" w:sz="4" w:space="0"/>
                    <w:left w:val="single" w:color="auto" w:sz="4" w:space="0"/>
                  </w:tcBorders>
                  <w:vAlign w:val="center"/>
                </w:tcPr>
                <w:p>
                  <w:pPr>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时段</w:t>
                  </w:r>
                </w:p>
              </w:tc>
              <w:tc>
                <w:tcPr>
                  <w:tcW w:w="1620" w:type="pct"/>
                  <w:tcBorders>
                    <w:top w:val="single" w:color="auto" w:sz="4" w:space="0"/>
                  </w:tcBorders>
                  <w:vAlign w:val="center"/>
                </w:tcPr>
                <w:p>
                  <w:pPr>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昼间</w:t>
                  </w:r>
                </w:p>
              </w:tc>
              <w:tc>
                <w:tcPr>
                  <w:tcW w:w="1758" w:type="pct"/>
                  <w:tcBorders>
                    <w:top w:val="single" w:color="auto" w:sz="4" w:space="0"/>
                    <w:right w:val="single" w:color="auto" w:sz="4" w:space="0"/>
                  </w:tcBorders>
                  <w:vAlign w:val="center"/>
                </w:tcPr>
                <w:p>
                  <w:pPr>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夜间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1622" w:type="pct"/>
                  <w:tcBorders>
                    <w:left w:val="single" w:color="auto" w:sz="4" w:space="0"/>
                    <w:bottom w:val="single" w:color="auto" w:sz="4" w:space="0"/>
                  </w:tcBorders>
                  <w:vAlign w:val="center"/>
                </w:tcPr>
                <w:p>
                  <w:pPr>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类标准限值</w:t>
                  </w:r>
                </w:p>
              </w:tc>
              <w:tc>
                <w:tcPr>
                  <w:tcW w:w="1620" w:type="pct"/>
                  <w:tcBorders>
                    <w:bottom w:val="single" w:color="auto" w:sz="4" w:space="0"/>
                  </w:tcBorders>
                  <w:vAlign w:val="center"/>
                </w:tcPr>
                <w:p>
                  <w:pPr>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5</w:t>
                  </w:r>
                </w:p>
              </w:tc>
              <w:tc>
                <w:tcPr>
                  <w:tcW w:w="1758" w:type="pct"/>
                  <w:tcBorders>
                    <w:bottom w:val="single" w:color="auto" w:sz="4" w:space="0"/>
                    <w:right w:val="single" w:color="auto" w:sz="4" w:space="0"/>
                  </w:tcBorders>
                  <w:vAlign w:val="center"/>
                </w:tcPr>
                <w:p>
                  <w:pPr>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5</w:t>
                  </w:r>
                </w:p>
              </w:tc>
            </w:tr>
          </w:tbl>
          <w:p>
            <w:pPr>
              <w:spacing w:line="360" w:lineRule="auto"/>
              <w:ind w:firstLine="482"/>
              <w:rPr>
                <w:b/>
                <w:color w:val="000000" w:themeColor="text1"/>
                <w:sz w:val="24"/>
                <w14:textFill>
                  <w14:solidFill>
                    <w14:schemeClr w14:val="tx1"/>
                  </w14:solidFill>
                </w14:textFill>
              </w:rPr>
            </w:pPr>
            <w:r>
              <w:rPr>
                <w:b/>
                <w:color w:val="000000" w:themeColor="text1"/>
                <w:sz w:val="24"/>
                <w14:textFill>
                  <w14:solidFill>
                    <w14:schemeClr w14:val="tx1"/>
                  </w14:solidFill>
                </w14:textFill>
              </w:rPr>
              <w:t>4、固体废弃物</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危险</w:t>
            </w:r>
            <w:r>
              <w:rPr>
                <w:color w:val="000000" w:themeColor="text1"/>
                <w:sz w:val="24"/>
                <w14:textFill>
                  <w14:solidFill>
                    <w14:schemeClr w14:val="tx1"/>
                  </w14:solidFill>
                </w14:textFill>
              </w:rPr>
              <w:t>废物执行《危险废物贮存污染控制标准》（GB18597-20</w:t>
            </w:r>
            <w:r>
              <w:rPr>
                <w:rFonts w:hint="eastAsia"/>
                <w:color w:val="000000" w:themeColor="text1"/>
                <w:sz w:val="24"/>
                <w14:textFill>
                  <w14:solidFill>
                    <w14:schemeClr w14:val="tx1"/>
                  </w14:solidFill>
                </w14:textFill>
              </w:rPr>
              <w:t>23</w:t>
            </w:r>
            <w:r>
              <w:rPr>
                <w:color w:val="000000" w:themeColor="text1"/>
                <w:sz w:val="24"/>
                <w14:textFill>
                  <w14:solidFill>
                    <w14:schemeClr w14:val="tx1"/>
                  </w14:solidFill>
                </w14:textFill>
              </w:rPr>
              <w:t>）中相关要求</w:t>
            </w:r>
            <w:r>
              <w:rPr>
                <w:color w:val="000000" w:themeColor="text1"/>
                <w:sz w:val="24"/>
                <w:lang w:val="zh-CN"/>
                <w14:textFill>
                  <w14:solidFill>
                    <w14:schemeClr w14:val="tx1"/>
                  </w14:solidFill>
                </w14:textFill>
              </w:rPr>
              <w:t>。</w:t>
            </w:r>
          </w:p>
          <w:p>
            <w:pPr>
              <w:spacing w:line="360" w:lineRule="auto"/>
              <w:ind w:firstLine="480" w:firstLineChars="200"/>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w:t>
            </w:r>
            <w:r>
              <w:rPr>
                <w:color w:val="000000" w:themeColor="text1"/>
                <w:sz w:val="24"/>
                <w:lang w:val="zh-CN"/>
                <w14:textFill>
                  <w14:solidFill>
                    <w14:schemeClr w14:val="tx1"/>
                  </w14:solidFill>
                </w14:textFill>
              </w:rPr>
              <w:t>一般固体废物执行《</w:t>
            </w:r>
            <w:r>
              <w:rPr>
                <w:rFonts w:hint="eastAsia"/>
                <w:color w:val="000000" w:themeColor="text1"/>
                <w:sz w:val="24"/>
                <w:lang w:val="zh-CN"/>
                <w14:textFill>
                  <w14:solidFill>
                    <w14:schemeClr w14:val="tx1"/>
                  </w14:solidFill>
                </w14:textFill>
              </w:rPr>
              <w:t>一般工业固体废物贮存和填埋污染控制标准</w:t>
            </w:r>
            <w:r>
              <w:rPr>
                <w:color w:val="000000" w:themeColor="text1"/>
                <w:sz w:val="24"/>
                <w:lang w:val="zh-CN"/>
                <w14:textFill>
                  <w14:solidFill>
                    <w14:schemeClr w14:val="tx1"/>
                  </w14:solidFill>
                </w14:textFill>
              </w:rPr>
              <w:t>》（</w:t>
            </w:r>
            <w:r>
              <w:rPr>
                <w:color w:val="000000" w:themeColor="text1"/>
                <w:sz w:val="24"/>
                <w14:textFill>
                  <w14:solidFill>
                    <w14:schemeClr w14:val="tx1"/>
                  </w14:solidFill>
                </w14:textFill>
              </w:rPr>
              <w:t>GB18599-2020</w:t>
            </w:r>
            <w:r>
              <w:rPr>
                <w:color w:val="000000" w:themeColor="text1"/>
                <w:sz w:val="24"/>
                <w:lang w:val="zh-CN"/>
                <w14:textFill>
                  <w14:solidFill>
                    <w14:schemeClr w14:val="tx1"/>
                  </w14:solidFill>
                </w14:textFill>
              </w:rPr>
              <w:t>）</w:t>
            </w:r>
            <w:r>
              <w:rPr>
                <w:rFonts w:hint="eastAsia"/>
                <w:color w:val="000000" w:themeColor="text1"/>
                <w:sz w:val="24"/>
                <w:lang w:val="zh-CN"/>
                <w14:textFill>
                  <w14:solidFill>
                    <w14:schemeClr w14:val="tx1"/>
                  </w14:solidFill>
                </w14:textFill>
              </w:rPr>
              <w:t>中</w:t>
            </w:r>
            <w:r>
              <w:rPr>
                <w:color w:val="000000" w:themeColor="text1"/>
                <w:sz w:val="24"/>
                <w:lang w:val="zh-CN"/>
                <w14:textFill>
                  <w14:solidFill>
                    <w14:schemeClr w14:val="tx1"/>
                  </w14:solidFill>
                </w14:textFill>
              </w:rPr>
              <w:t>的处置和管理要求。</w:t>
            </w:r>
          </w:p>
          <w:p>
            <w:pPr>
              <w:spacing w:line="360" w:lineRule="auto"/>
              <w:ind w:firstLine="480" w:firstLineChars="200"/>
              <w:rPr>
                <w:color w:val="000000" w:themeColor="text1"/>
                <w:sz w:val="24"/>
                <w:lang w:val="zh-CN"/>
                <w14:textFill>
                  <w14:solidFill>
                    <w14:schemeClr w14:val="tx1"/>
                  </w14:solidFill>
                </w14:textFill>
              </w:rPr>
            </w:pPr>
            <w:r>
              <w:rPr>
                <w:rFonts w:hint="eastAsia"/>
                <w:color w:val="000000" w:themeColor="text1"/>
                <w:sz w:val="24"/>
                <w:lang w:val="zh-CN"/>
                <w14:textFill>
                  <w14:solidFill>
                    <w14:schemeClr w14:val="tx1"/>
                  </w14:solidFill>
                </w14:textFill>
              </w:rPr>
              <w:t>（3）污泥执行《生活垃圾填埋场污染物控制标准》（GB16889-2008）6.6中含水率小于60%的要求，方可进入生活垃圾填埋场</w:t>
            </w:r>
            <w:r>
              <w:rPr>
                <w:rFonts w:hint="eastAsia"/>
                <w:color w:val="000000" w:themeColor="text1"/>
                <w:sz w:val="24"/>
                <w14:textFill>
                  <w14:solidFill>
                    <w14:schemeClr w14:val="tx1"/>
                  </w14:solidFill>
                </w14:textFill>
              </w:rPr>
              <w:t>进行卫生填埋处理。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800" w:type="dxa"/>
            <w:vAlign w:val="center"/>
          </w:tcPr>
          <w:p>
            <w:pPr>
              <w:adjustRightInd w:val="0"/>
              <w:snapToGrid w:val="0"/>
              <w:jc w:val="center"/>
              <w:rPr>
                <w:rFonts w:cs="宋体"/>
                <w:color w:val="000000" w:themeColor="text1"/>
                <w:kern w:val="0"/>
                <w:sz w:val="24"/>
                <w:szCs w:val="21"/>
                <w14:textFill>
                  <w14:solidFill>
                    <w14:schemeClr w14:val="tx1"/>
                  </w14:solidFill>
                </w14:textFill>
              </w:rPr>
            </w:pPr>
            <w:r>
              <w:rPr>
                <w:rFonts w:hint="eastAsia" w:cs="宋体"/>
                <w:color w:val="000000" w:themeColor="text1"/>
                <w:kern w:val="0"/>
                <w:sz w:val="24"/>
                <w:szCs w:val="21"/>
                <w14:textFill>
                  <w14:solidFill>
                    <w14:schemeClr w14:val="tx1"/>
                  </w14:solidFill>
                </w14:textFill>
              </w:rPr>
              <w:t>总量</w:t>
            </w:r>
          </w:p>
          <w:p>
            <w:pPr>
              <w:adjustRightInd w:val="0"/>
              <w:snapToGrid w:val="0"/>
              <w:jc w:val="center"/>
              <w:rPr>
                <w:rFonts w:cs="宋体"/>
                <w:color w:val="000000" w:themeColor="text1"/>
                <w:kern w:val="0"/>
                <w:sz w:val="24"/>
                <w:szCs w:val="21"/>
                <w14:textFill>
                  <w14:solidFill>
                    <w14:schemeClr w14:val="tx1"/>
                  </w14:solidFill>
                </w14:textFill>
              </w:rPr>
            </w:pPr>
            <w:r>
              <w:rPr>
                <w:rFonts w:hint="eastAsia" w:cs="宋体"/>
                <w:color w:val="000000" w:themeColor="text1"/>
                <w:kern w:val="0"/>
                <w:sz w:val="24"/>
                <w:szCs w:val="21"/>
                <w14:textFill>
                  <w14:solidFill>
                    <w14:schemeClr w14:val="tx1"/>
                  </w14:solidFill>
                </w14:textFill>
              </w:rPr>
              <w:t>控制</w:t>
            </w:r>
          </w:p>
          <w:p>
            <w:pPr>
              <w:adjustRightInd w:val="0"/>
              <w:snapToGrid w:val="0"/>
              <w:jc w:val="center"/>
              <w:rPr>
                <w:rFonts w:cs="宋体"/>
                <w:color w:val="000000" w:themeColor="text1"/>
                <w:kern w:val="0"/>
                <w:szCs w:val="21"/>
                <w14:textFill>
                  <w14:solidFill>
                    <w14:schemeClr w14:val="tx1"/>
                  </w14:solidFill>
                </w14:textFill>
              </w:rPr>
            </w:pPr>
            <w:r>
              <w:rPr>
                <w:rFonts w:hint="eastAsia" w:cs="宋体"/>
                <w:color w:val="000000" w:themeColor="text1"/>
                <w:kern w:val="0"/>
                <w:sz w:val="24"/>
                <w:szCs w:val="21"/>
                <w14:textFill>
                  <w14:solidFill>
                    <w14:schemeClr w14:val="tx1"/>
                  </w14:solidFill>
                </w14:textFill>
              </w:rPr>
              <w:t>指标</w:t>
            </w:r>
          </w:p>
        </w:tc>
        <w:tc>
          <w:tcPr>
            <w:tcW w:w="8190" w:type="dxa"/>
            <w:vAlign w:val="center"/>
          </w:tcPr>
          <w:p>
            <w:pPr>
              <w:pStyle w:val="102"/>
              <w:spacing w:line="360" w:lineRule="auto"/>
              <w:ind w:firstLine="496" w:firstLineChars="200"/>
              <w:rPr>
                <w:rFonts w:eastAsiaTheme="minorEastAsia"/>
                <w:color w:val="000000" w:themeColor="text1"/>
                <w:sz w:val="24"/>
                <w14:textFill>
                  <w14:solidFill>
                    <w14:schemeClr w14:val="tx1"/>
                  </w14:solidFill>
                </w14:textFill>
              </w:rPr>
            </w:pPr>
            <w:r>
              <w:rPr>
                <w:rFonts w:eastAsiaTheme="minorEastAsia"/>
                <w:color w:val="000000" w:themeColor="text1"/>
                <w:spacing w:val="4"/>
                <w:kern w:val="18"/>
                <w:sz w:val="24"/>
                <w:lang w:bidi="ar"/>
                <w14:textFill>
                  <w14:solidFill>
                    <w14:schemeClr w14:val="tx1"/>
                  </w14:solidFill>
                </w14:textFill>
              </w:rPr>
              <w:t>“十四五”期间国家对COD</w:t>
            </w:r>
            <w:r>
              <w:rPr>
                <w:rFonts w:eastAsiaTheme="minorEastAsia"/>
                <w:color w:val="000000" w:themeColor="text1"/>
                <w:spacing w:val="4"/>
                <w:kern w:val="18"/>
                <w:sz w:val="24"/>
                <w:vertAlign w:val="subscript"/>
                <w:lang w:bidi="ar"/>
                <w14:textFill>
                  <w14:solidFill>
                    <w14:schemeClr w14:val="tx1"/>
                  </w14:solidFill>
                </w14:textFill>
              </w:rPr>
              <w:t>Cr</w:t>
            </w:r>
            <w:r>
              <w:rPr>
                <w:rFonts w:eastAsiaTheme="minorEastAsia"/>
                <w:color w:val="000000" w:themeColor="text1"/>
                <w:spacing w:val="4"/>
                <w:kern w:val="18"/>
                <w:sz w:val="24"/>
                <w:lang w:bidi="ar"/>
                <w14:textFill>
                  <w14:solidFill>
                    <w14:schemeClr w14:val="tx1"/>
                  </w14:solidFill>
                </w14:textFill>
              </w:rPr>
              <w:t>、NH</w:t>
            </w:r>
            <w:r>
              <w:rPr>
                <w:rFonts w:eastAsiaTheme="minorEastAsia"/>
                <w:color w:val="000000" w:themeColor="text1"/>
                <w:spacing w:val="4"/>
                <w:kern w:val="18"/>
                <w:sz w:val="24"/>
                <w:vertAlign w:val="subscript"/>
                <w:lang w:bidi="ar"/>
                <w14:textFill>
                  <w14:solidFill>
                    <w14:schemeClr w14:val="tx1"/>
                  </w14:solidFill>
                </w14:textFill>
              </w:rPr>
              <w:t>3</w:t>
            </w:r>
            <w:r>
              <w:rPr>
                <w:rFonts w:eastAsiaTheme="minorEastAsia"/>
                <w:color w:val="000000" w:themeColor="text1"/>
                <w:spacing w:val="4"/>
                <w:kern w:val="18"/>
                <w:sz w:val="24"/>
                <w:lang w:bidi="ar"/>
                <w14:textFill>
                  <w14:solidFill>
                    <w14:schemeClr w14:val="tx1"/>
                  </w14:solidFill>
                </w14:textFill>
              </w:rPr>
              <w:t>-N、NOx及挥发性有机物四种污染物排放实</w:t>
            </w:r>
            <w:r>
              <w:rPr>
                <w:rFonts w:eastAsiaTheme="minorEastAsia"/>
                <w:color w:val="000000" w:themeColor="text1"/>
                <w:sz w:val="24"/>
                <w:szCs w:val="24"/>
                <w14:textFill>
                  <w14:solidFill>
                    <w14:schemeClr w14:val="tx1"/>
                  </w14:solidFill>
                </w14:textFill>
              </w:rPr>
              <w:t>行总量控制和计划管理。综合考虑本项目的排污特点、所在区域的环境质量现状等因素，本项目不涉及废气总量控制指标。本项目生活污水</w:t>
            </w:r>
            <w:r>
              <w:rPr>
                <w:rFonts w:hint="eastAsia" w:eastAsiaTheme="minorEastAsia"/>
                <w:color w:val="000000" w:themeColor="text1"/>
                <w:sz w:val="24"/>
                <w:szCs w:val="24"/>
                <w:lang w:eastAsia="zh-CN"/>
                <w14:textFill>
                  <w14:solidFill>
                    <w14:schemeClr w14:val="tx1"/>
                  </w14:solidFill>
                </w14:textFill>
              </w:rPr>
              <w:t>经</w:t>
            </w:r>
            <w:r>
              <w:rPr>
                <w:rFonts w:hint="eastAsia" w:eastAsiaTheme="minorEastAsia"/>
                <w:color w:val="000000" w:themeColor="text1"/>
                <w:sz w:val="24"/>
                <w:szCs w:val="24"/>
                <w14:textFill>
                  <w14:solidFill>
                    <w14:schemeClr w14:val="tx1"/>
                  </w14:solidFill>
                </w14:textFill>
              </w:rPr>
              <w:t>厂区管排入化粪池</w:t>
            </w:r>
            <w:r>
              <w:rPr>
                <w:rFonts w:hint="eastAsia" w:eastAsiaTheme="minorEastAsia"/>
                <w:color w:val="000000" w:themeColor="text1"/>
                <w:sz w:val="24"/>
                <w:szCs w:val="24"/>
                <w:lang w:val="en-US" w:eastAsia="zh-CN"/>
                <w14:textFill>
                  <w14:solidFill>
                    <w14:schemeClr w14:val="tx1"/>
                  </w14:solidFill>
                </w14:textFill>
              </w:rPr>
              <w:t>预</w:t>
            </w:r>
            <w:r>
              <w:rPr>
                <w:rFonts w:hint="eastAsia" w:eastAsiaTheme="minorEastAsia"/>
                <w:color w:val="000000" w:themeColor="text1"/>
                <w:sz w:val="24"/>
                <w:szCs w:val="24"/>
                <w14:textFill>
                  <w14:solidFill>
                    <w14:schemeClr w14:val="tx1"/>
                  </w14:solidFill>
                </w14:textFill>
              </w:rPr>
              <w:t>处理后</w:t>
            </w:r>
            <w:r>
              <w:rPr>
                <w:rFonts w:hint="eastAsia" w:eastAsiaTheme="minorEastAsia"/>
                <w:color w:val="000000" w:themeColor="text1"/>
                <w:sz w:val="24"/>
                <w:szCs w:val="24"/>
                <w:lang w:eastAsia="zh-CN"/>
                <w14:textFill>
                  <w14:solidFill>
                    <w14:schemeClr w14:val="tx1"/>
                  </w14:solidFill>
                </w14:textFill>
              </w:rPr>
              <w:t>，</w:t>
            </w:r>
            <w:r>
              <w:rPr>
                <w:rFonts w:hint="eastAsia" w:eastAsiaTheme="minorEastAsia"/>
                <w:color w:val="000000" w:themeColor="text1"/>
                <w:sz w:val="24"/>
                <w:szCs w:val="24"/>
                <w14:textFill>
                  <w14:solidFill>
                    <w14:schemeClr w14:val="tx1"/>
                  </w14:solidFill>
                </w14:textFill>
              </w:rPr>
              <w:t>定期拉运至</w:t>
            </w:r>
            <w:r>
              <w:rPr>
                <w:rFonts w:hint="eastAsia" w:eastAsiaTheme="minorEastAsia"/>
                <w:color w:val="000000" w:themeColor="text1"/>
                <w:sz w:val="24"/>
                <w:szCs w:val="24"/>
                <w:lang w:eastAsia="zh-CN"/>
                <w14:textFill>
                  <w14:solidFill>
                    <w14:schemeClr w14:val="tx1"/>
                  </w14:solidFill>
                </w14:textFill>
              </w:rPr>
              <w:t>阿拉尔经济技术开发区工业园区污水处理厂</w:t>
            </w:r>
            <w:r>
              <w:rPr>
                <w:rFonts w:hint="eastAsia" w:eastAsiaTheme="minorEastAsia"/>
                <w:color w:val="000000" w:themeColor="text1"/>
                <w:sz w:val="24"/>
                <w:szCs w:val="24"/>
                <w14:textFill>
                  <w14:solidFill>
                    <w14:schemeClr w14:val="tx1"/>
                  </w14:solidFill>
                </w14:textFill>
              </w:rPr>
              <w:t>处理</w:t>
            </w:r>
            <w:r>
              <w:rPr>
                <w:rFonts w:eastAsiaTheme="minorEastAsia"/>
                <w:color w:val="000000" w:themeColor="text1"/>
                <w:sz w:val="24"/>
                <w:szCs w:val="24"/>
                <w14:textFill>
                  <w14:solidFill>
                    <w14:schemeClr w14:val="tx1"/>
                  </w14:solidFill>
                </w14:textFill>
              </w:rPr>
              <w:t>，可不用申请总量指标</w:t>
            </w:r>
            <w:r>
              <w:rPr>
                <w:rFonts w:hint="eastAsia" w:eastAsiaTheme="minorEastAsia"/>
                <w:color w:val="000000" w:themeColor="text1"/>
                <w:sz w:val="24"/>
                <w14:textFill>
                  <w14:solidFill>
                    <w14:schemeClr w14:val="tx1"/>
                  </w14:solidFill>
                </w14:textFill>
              </w:rPr>
              <w:t>。</w:t>
            </w:r>
          </w:p>
          <w:p>
            <w:pPr>
              <w:pStyle w:val="102"/>
              <w:spacing w:line="360" w:lineRule="auto"/>
              <w:ind w:firstLine="480" w:firstLineChars="200"/>
              <w:rPr>
                <w:rFonts w:eastAsiaTheme="minorEastAsia"/>
                <w:color w:val="000000" w:themeColor="text1"/>
                <w:sz w:val="24"/>
                <w14:textFill>
                  <w14:solidFill>
                    <w14:schemeClr w14:val="tx1"/>
                  </w14:solidFill>
                </w14:textFill>
              </w:rPr>
            </w:pPr>
          </w:p>
          <w:p>
            <w:pPr>
              <w:pStyle w:val="102"/>
              <w:spacing w:line="520" w:lineRule="exact"/>
              <w:ind w:firstLine="480" w:firstLineChars="200"/>
              <w:rPr>
                <w:rFonts w:eastAsiaTheme="minorEastAsia"/>
                <w:color w:val="000000" w:themeColor="text1"/>
                <w:sz w:val="24"/>
                <w14:textFill>
                  <w14:solidFill>
                    <w14:schemeClr w14:val="tx1"/>
                  </w14:solidFill>
                </w14:textFill>
              </w:rPr>
            </w:pPr>
          </w:p>
          <w:p>
            <w:pPr>
              <w:pStyle w:val="102"/>
              <w:spacing w:line="520" w:lineRule="exact"/>
              <w:ind w:firstLine="420" w:firstLineChars="200"/>
              <w:rPr>
                <w:color w:val="000000" w:themeColor="text1"/>
                <w14:textFill>
                  <w14:solidFill>
                    <w14:schemeClr w14:val="tx1"/>
                  </w14:solidFill>
                </w14:textFill>
              </w:rPr>
            </w:pPr>
          </w:p>
          <w:p>
            <w:pPr>
              <w:pStyle w:val="102"/>
              <w:spacing w:line="520" w:lineRule="exact"/>
              <w:ind w:firstLine="420" w:firstLineChars="200"/>
              <w:rPr>
                <w:color w:val="000000" w:themeColor="text1"/>
                <w14:textFill>
                  <w14:solidFill>
                    <w14:schemeClr w14:val="tx1"/>
                  </w14:solidFill>
                </w14:textFill>
              </w:rPr>
            </w:pPr>
          </w:p>
          <w:p>
            <w:pPr>
              <w:pStyle w:val="102"/>
              <w:spacing w:line="520" w:lineRule="exact"/>
              <w:ind w:firstLine="420" w:firstLineChars="200"/>
              <w:rPr>
                <w:color w:val="000000" w:themeColor="text1"/>
                <w14:textFill>
                  <w14:solidFill>
                    <w14:schemeClr w14:val="tx1"/>
                  </w14:solidFill>
                </w14:textFill>
              </w:rPr>
            </w:pPr>
          </w:p>
          <w:p>
            <w:pPr>
              <w:pStyle w:val="102"/>
              <w:spacing w:line="520" w:lineRule="exact"/>
              <w:ind w:firstLine="420" w:firstLineChars="200"/>
              <w:rPr>
                <w:color w:val="000000" w:themeColor="text1"/>
                <w14:textFill>
                  <w14:solidFill>
                    <w14:schemeClr w14:val="tx1"/>
                  </w14:solidFill>
                </w14:textFill>
              </w:rPr>
            </w:pPr>
          </w:p>
          <w:p>
            <w:pPr>
              <w:pStyle w:val="102"/>
              <w:spacing w:line="520" w:lineRule="exact"/>
              <w:ind w:firstLine="420" w:firstLineChars="200"/>
              <w:rPr>
                <w:color w:val="000000" w:themeColor="text1"/>
                <w14:textFill>
                  <w14:solidFill>
                    <w14:schemeClr w14:val="tx1"/>
                  </w14:solidFill>
                </w14:textFill>
              </w:rPr>
            </w:pPr>
          </w:p>
          <w:p>
            <w:pPr>
              <w:pStyle w:val="102"/>
              <w:spacing w:line="520" w:lineRule="exact"/>
              <w:ind w:firstLine="420" w:firstLineChars="200"/>
              <w:rPr>
                <w:color w:val="000000" w:themeColor="text1"/>
                <w14:textFill>
                  <w14:solidFill>
                    <w14:schemeClr w14:val="tx1"/>
                  </w14:solidFill>
                </w14:textFill>
              </w:rPr>
            </w:pPr>
          </w:p>
          <w:p>
            <w:pPr>
              <w:pStyle w:val="102"/>
              <w:spacing w:line="520" w:lineRule="exact"/>
              <w:ind w:firstLine="420" w:firstLineChars="200"/>
              <w:rPr>
                <w:color w:val="000000" w:themeColor="text1"/>
                <w14:textFill>
                  <w14:solidFill>
                    <w14:schemeClr w14:val="tx1"/>
                  </w14:solidFill>
                </w14:textFill>
              </w:rPr>
            </w:pPr>
          </w:p>
          <w:p>
            <w:pPr>
              <w:pStyle w:val="102"/>
              <w:spacing w:line="520" w:lineRule="exact"/>
              <w:ind w:firstLine="420" w:firstLineChars="200"/>
              <w:rPr>
                <w:color w:val="000000" w:themeColor="text1"/>
                <w14:textFill>
                  <w14:solidFill>
                    <w14:schemeClr w14:val="tx1"/>
                  </w14:solidFill>
                </w14:textFill>
              </w:rPr>
            </w:pPr>
          </w:p>
          <w:p>
            <w:pPr>
              <w:pStyle w:val="102"/>
              <w:spacing w:line="520" w:lineRule="exact"/>
              <w:ind w:firstLine="420" w:firstLineChars="200"/>
              <w:rPr>
                <w:color w:val="000000" w:themeColor="text1"/>
                <w14:textFill>
                  <w14:solidFill>
                    <w14:schemeClr w14:val="tx1"/>
                  </w14:solidFill>
                </w14:textFill>
              </w:rPr>
            </w:pPr>
          </w:p>
        </w:tc>
      </w:tr>
    </w:tbl>
    <w:p>
      <w:pPr>
        <w:pStyle w:val="18"/>
        <w:jc w:val="center"/>
        <w:outlineLvl w:val="0"/>
        <w:rPr>
          <w:rFonts w:ascii="黑体" w:hAnsi="黑体" w:eastAsia="黑体"/>
          <w:snapToGrid w:val="0"/>
          <w:color w:val="000000" w:themeColor="text1"/>
          <w:sz w:val="30"/>
          <w:szCs w:val="30"/>
          <w14:textFill>
            <w14:solidFill>
              <w14:schemeClr w14:val="tx1"/>
            </w14:solidFill>
          </w14:textFill>
        </w:rPr>
      </w:pPr>
      <w:r>
        <w:rPr>
          <w:rFonts w:ascii="黑体" w:hAnsi="黑体" w:eastAsia="黑体"/>
          <w:snapToGrid w:val="0"/>
          <w:color w:val="000000" w:themeColor="text1"/>
          <w:sz w:val="36"/>
          <w:szCs w:val="36"/>
          <w14:textFill>
            <w14:solidFill>
              <w14:schemeClr w14:val="tx1"/>
            </w14:solidFill>
          </w14:textFill>
        </w:rPr>
        <w:br w:type="page"/>
      </w:r>
      <w:r>
        <w:rPr>
          <w:rFonts w:hint="eastAsia" w:ascii="黑体" w:hAnsi="黑体" w:eastAsia="黑体"/>
          <w:snapToGrid w:val="0"/>
          <w:color w:val="000000" w:themeColor="text1"/>
          <w:sz w:val="30"/>
          <w:szCs w:val="30"/>
          <w14:textFill>
            <w14:solidFill>
              <w14:schemeClr w14:val="tx1"/>
            </w14:solidFill>
          </w14:textFill>
        </w:rPr>
        <w:t>四、主要环境影响和保护措施</w:t>
      </w:r>
    </w:p>
    <w:tbl>
      <w:tblPr>
        <w:tblStyle w:val="22"/>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746" w:type="dxa"/>
            <w:tcMar>
              <w:left w:w="28" w:type="dxa"/>
              <w:right w:w="28" w:type="dxa"/>
            </w:tcMar>
            <w:vAlign w:val="center"/>
          </w:tcPr>
          <w:p>
            <w:pPr>
              <w:pStyle w:val="18"/>
              <w:adjustRightInd w:val="0"/>
              <w:snapToGrid w:val="0"/>
              <w:spacing w:before="0" w:beforeAutospacing="0" w:after="0" w:afterAutospacing="0"/>
              <w:jc w:val="center"/>
              <w:rPr>
                <w:rFonts w:ascii="Times New Roman" w:hAnsi="Times New Roman" w:cs="宋体"/>
                <w:color w:val="000000" w:themeColor="text1"/>
                <w:kern w:val="2"/>
                <w:szCs w:val="24"/>
                <w14:textFill>
                  <w14:solidFill>
                    <w14:schemeClr w14:val="tx1"/>
                  </w14:solidFill>
                </w14:textFill>
              </w:rPr>
            </w:pPr>
            <w:r>
              <w:rPr>
                <w:rFonts w:hint="eastAsia" w:ascii="Times New Roman" w:hAnsi="Times New Roman" w:cs="宋体"/>
                <w:color w:val="000000" w:themeColor="text1"/>
                <w:kern w:val="2"/>
                <w:szCs w:val="24"/>
                <w14:textFill>
                  <w14:solidFill>
                    <w14:schemeClr w14:val="tx1"/>
                  </w14:solidFill>
                </w14:textFill>
              </w:rPr>
              <w:t>施工</w:t>
            </w:r>
          </w:p>
          <w:p>
            <w:pPr>
              <w:pStyle w:val="18"/>
              <w:adjustRightInd w:val="0"/>
              <w:snapToGrid w:val="0"/>
              <w:spacing w:before="0" w:beforeAutospacing="0" w:after="0" w:afterAutospacing="0"/>
              <w:jc w:val="center"/>
              <w:rPr>
                <w:rFonts w:ascii="Times New Roman" w:hAnsi="Times New Roman" w:cs="宋体"/>
                <w:color w:val="000000" w:themeColor="text1"/>
                <w:kern w:val="2"/>
                <w:szCs w:val="24"/>
                <w14:textFill>
                  <w14:solidFill>
                    <w14:schemeClr w14:val="tx1"/>
                  </w14:solidFill>
                </w14:textFill>
              </w:rPr>
            </w:pPr>
            <w:r>
              <w:rPr>
                <w:rFonts w:hint="eastAsia" w:ascii="Times New Roman" w:hAnsi="Times New Roman" w:cs="宋体"/>
                <w:color w:val="000000" w:themeColor="text1"/>
                <w:kern w:val="2"/>
                <w:szCs w:val="24"/>
                <w14:textFill>
                  <w14:solidFill>
                    <w14:schemeClr w14:val="tx1"/>
                  </w14:solidFill>
                </w14:textFill>
              </w:rPr>
              <w:t>期环</w:t>
            </w:r>
          </w:p>
          <w:p>
            <w:pPr>
              <w:pStyle w:val="18"/>
              <w:adjustRightInd w:val="0"/>
              <w:snapToGrid w:val="0"/>
              <w:spacing w:before="0" w:beforeAutospacing="0" w:after="0" w:afterAutospacing="0"/>
              <w:jc w:val="center"/>
              <w:rPr>
                <w:rFonts w:ascii="Times New Roman" w:hAnsi="Times New Roman" w:cs="宋体"/>
                <w:color w:val="000000" w:themeColor="text1"/>
                <w:kern w:val="2"/>
                <w:szCs w:val="24"/>
                <w14:textFill>
                  <w14:solidFill>
                    <w14:schemeClr w14:val="tx1"/>
                  </w14:solidFill>
                </w14:textFill>
              </w:rPr>
            </w:pPr>
            <w:r>
              <w:rPr>
                <w:rFonts w:hint="eastAsia" w:ascii="Times New Roman" w:hAnsi="Times New Roman" w:cs="宋体"/>
                <w:color w:val="000000" w:themeColor="text1"/>
                <w:kern w:val="2"/>
                <w:szCs w:val="24"/>
                <w14:textFill>
                  <w14:solidFill>
                    <w14:schemeClr w14:val="tx1"/>
                  </w14:solidFill>
                </w14:textFill>
              </w:rPr>
              <w:t>境保</w:t>
            </w:r>
          </w:p>
          <w:p>
            <w:pPr>
              <w:pStyle w:val="18"/>
              <w:adjustRightInd w:val="0"/>
              <w:snapToGrid w:val="0"/>
              <w:spacing w:before="0" w:beforeAutospacing="0" w:after="0" w:afterAutospacing="0"/>
              <w:jc w:val="center"/>
              <w:rPr>
                <w:rFonts w:ascii="Times New Roman" w:hAnsi="Times New Roman" w:cs="宋体"/>
                <w:color w:val="000000" w:themeColor="text1"/>
                <w:kern w:val="2"/>
                <w:szCs w:val="24"/>
                <w14:textFill>
                  <w14:solidFill>
                    <w14:schemeClr w14:val="tx1"/>
                  </w14:solidFill>
                </w14:textFill>
              </w:rPr>
            </w:pPr>
            <w:r>
              <w:rPr>
                <w:rFonts w:hint="eastAsia" w:ascii="Times New Roman" w:hAnsi="Times New Roman" w:cs="宋体"/>
                <w:color w:val="000000" w:themeColor="text1"/>
                <w:kern w:val="2"/>
                <w:szCs w:val="24"/>
                <w14:textFill>
                  <w14:solidFill>
                    <w14:schemeClr w14:val="tx1"/>
                  </w14:solidFill>
                </w14:textFill>
              </w:rPr>
              <w:t>护措</w:t>
            </w:r>
          </w:p>
          <w:p>
            <w:pPr>
              <w:pStyle w:val="18"/>
              <w:adjustRightInd w:val="0"/>
              <w:snapToGrid w:val="0"/>
              <w:spacing w:before="0" w:beforeAutospacing="0" w:after="0" w:afterAutospacing="0"/>
              <w:jc w:val="center"/>
              <w:rPr>
                <w:rFonts w:ascii="Times New Roman" w:hAnsi="Times New Roman" w:cs="宋体"/>
                <w:bCs/>
                <w:color w:val="000000" w:themeColor="text1"/>
                <w:kern w:val="2"/>
                <w:szCs w:val="24"/>
                <w14:textFill>
                  <w14:solidFill>
                    <w14:schemeClr w14:val="tx1"/>
                  </w14:solidFill>
                </w14:textFill>
              </w:rPr>
            </w:pPr>
            <w:r>
              <w:rPr>
                <w:rFonts w:hint="eastAsia" w:ascii="Times New Roman" w:hAnsi="Times New Roman" w:cs="宋体"/>
                <w:color w:val="000000" w:themeColor="text1"/>
                <w:kern w:val="2"/>
                <w:szCs w:val="24"/>
                <w14:textFill>
                  <w14:solidFill>
                    <w14:schemeClr w14:val="tx1"/>
                  </w14:solidFill>
                </w14:textFill>
              </w:rPr>
              <w:t>施</w:t>
            </w:r>
          </w:p>
        </w:tc>
        <w:tc>
          <w:tcPr>
            <w:tcW w:w="8162" w:type="dxa"/>
            <w:vAlign w:val="center"/>
          </w:tcPr>
          <w:p>
            <w:pPr>
              <w:adjustRightInd w:val="0"/>
              <w:snapToGrid w:val="0"/>
              <w:spacing w:line="360" w:lineRule="auto"/>
              <w:ind w:firstLine="480" w:firstLineChars="200"/>
              <w:rPr>
                <w:rFonts w:cs="宋体"/>
                <w:bCs/>
                <w:color w:val="000000" w:themeColor="text1"/>
                <w:spacing w:val="-10"/>
                <w:sz w:val="24"/>
                <w14:textFill>
                  <w14:solidFill>
                    <w14:schemeClr w14:val="tx1"/>
                  </w14:solidFill>
                </w14:textFill>
              </w:rPr>
            </w:pPr>
            <w:r>
              <w:rPr>
                <w:rFonts w:hint="eastAsia"/>
                <w:bCs/>
                <w:color w:val="000000" w:themeColor="text1"/>
                <w:sz w:val="24"/>
                <w14:textFill>
                  <w14:solidFill>
                    <w14:schemeClr w14:val="tx1"/>
                  </w14:solidFill>
                </w14:textFill>
              </w:rPr>
              <w:t>根据产污环节分析，本项目施工期会产生少量扬尘、</w:t>
            </w:r>
            <w:r>
              <w:rPr>
                <w:rFonts w:hint="eastAsia"/>
                <w:color w:val="000000" w:themeColor="text1"/>
                <w:sz w:val="24"/>
                <w14:textFill>
                  <w14:solidFill>
                    <w14:schemeClr w14:val="tx1"/>
                  </w14:solidFill>
                </w14:textFill>
              </w:rPr>
              <w:t>焊接废气、</w:t>
            </w:r>
            <w:r>
              <w:rPr>
                <w:rFonts w:hint="eastAsia"/>
                <w:bCs/>
                <w:color w:val="000000" w:themeColor="text1"/>
                <w:sz w:val="24"/>
                <w14:textFill>
                  <w14:solidFill>
                    <w14:schemeClr w14:val="tx1"/>
                  </w14:solidFill>
                </w14:textFill>
              </w:rPr>
              <w:t>废水、噪声和固废。</w:t>
            </w:r>
          </w:p>
          <w:p>
            <w:pPr>
              <w:adjustRightInd w:val="0"/>
              <w:snapToGrid w:val="0"/>
              <w:spacing w:line="360" w:lineRule="auto"/>
              <w:ind w:firstLine="442" w:firstLineChars="200"/>
              <w:rPr>
                <w:rFonts w:cs="宋体"/>
                <w:b/>
                <w:bCs/>
                <w:color w:val="000000" w:themeColor="text1"/>
                <w:spacing w:val="-10"/>
                <w:sz w:val="24"/>
                <w14:textFill>
                  <w14:solidFill>
                    <w14:schemeClr w14:val="tx1"/>
                  </w14:solidFill>
                </w14:textFill>
              </w:rPr>
            </w:pPr>
            <w:r>
              <w:rPr>
                <w:rFonts w:hint="eastAsia" w:cs="宋体"/>
                <w:b/>
                <w:bCs/>
                <w:color w:val="000000" w:themeColor="text1"/>
                <w:spacing w:val="-10"/>
                <w:sz w:val="24"/>
                <w14:textFill>
                  <w14:solidFill>
                    <w14:schemeClr w14:val="tx1"/>
                  </w14:solidFill>
                </w14:textFill>
              </w:rPr>
              <w:t>1、大气污染防治措施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施工期对环境空气的影响主要是挖填方扬尘，运输过程产生的交通扬尘和</w:t>
            </w:r>
            <w:r>
              <w:rPr>
                <w:rFonts w:hint="eastAsia"/>
                <w:color w:val="FF0000"/>
                <w:sz w:val="24"/>
              </w:rPr>
              <w:t>管道焊接废气</w:t>
            </w:r>
            <w:r>
              <w:rPr>
                <w:rFonts w:hint="eastAsia"/>
                <w:color w:val="000000" w:themeColor="text1"/>
                <w:sz w:val="24"/>
                <w14:textFill>
                  <w14:solidFill>
                    <w14:schemeClr w14:val="tx1"/>
                  </w14:solidFill>
                </w14:textFill>
              </w:rPr>
              <w:t>的污染影响。为减小施工扬尘对周围环境的影响，必须采取如下防治措施：</w:t>
            </w:r>
          </w:p>
          <w:p>
            <w:pPr>
              <w:adjustRightInd w:val="0"/>
              <w:snapToGrid w:val="0"/>
              <w:spacing w:line="360" w:lineRule="auto"/>
              <w:ind w:firstLine="456"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（1）强化施工期环境管理，提高全员环保意识宣传和教育，制定合理施工计划，缩短工期，采取集中力量逐项施工方法，坚决杜绝粗放式施工现象发生。</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（2）对水厂内施工现场和建筑体分别采取围栏（不低于2m）、设置工棚、覆盖遮蔽等措施，阻隔施工扬尘污染。管网</w:t>
            </w:r>
            <w:r>
              <w:rPr>
                <w:rFonts w:ascii="宋体" w:hAnsi="宋体"/>
                <w:color w:val="000000" w:themeColor="text1"/>
                <w:sz w:val="24"/>
                <w14:textFill>
                  <w14:solidFill>
                    <w14:schemeClr w14:val="tx1"/>
                  </w14:solidFill>
                </w14:textFill>
              </w:rPr>
              <w:t>施工现场应实行封闭管理，</w:t>
            </w:r>
            <w:r>
              <w:rPr>
                <w:rFonts w:hint="eastAsia" w:ascii="宋体" w:hAnsi="宋体"/>
                <w:bCs/>
                <w:color w:val="000000" w:themeColor="text1"/>
                <w:spacing w:val="10"/>
                <w:sz w:val="24"/>
                <w14:textFill>
                  <w14:solidFill>
                    <w14:schemeClr w14:val="tx1"/>
                  </w14:solidFill>
                </w14:textFill>
              </w:rPr>
              <w:t>途经居民区施工时采用硬质围挡。</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（3）在施工现场出入口公示施工现场负责人、扬尘防治责任人、扬尘污染主要控制措施、举报电话等信息。</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（4）及时清运场地的弃渣及抛撒料，对不能及时清运的物料必须集中堆放覆盖，定期洒水降尘。</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（5）制定施工场地及进场道路的洒水降尘制度，配备洒水车，加强在天气干燥时对进场道路的洒水频次，减轻道路扬尘对大气环境的影响。</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r>
              <w:rPr>
                <w:rFonts w:hint="eastAsia" w:ascii="宋体" w:hAnsi="宋体"/>
                <w:bCs/>
                <w:color w:val="000000" w:themeColor="text1"/>
                <w:spacing w:val="10"/>
                <w:sz w:val="24"/>
                <w14:textFill>
                  <w14:solidFill>
                    <w14:schemeClr w14:val="tx1"/>
                  </w14:solidFill>
                </w14:textFill>
              </w:rPr>
              <w:t>对管网施工场地沿线定期进行洒水降尘，大风、暴雨日禁止土方开挖作业，</w:t>
            </w:r>
            <w:r>
              <w:rPr>
                <w:rFonts w:ascii="宋体" w:hAnsi="宋体"/>
                <w:color w:val="000000" w:themeColor="text1"/>
                <w:sz w:val="24"/>
                <w14:textFill>
                  <w14:solidFill>
                    <w14:schemeClr w14:val="tx1"/>
                  </w14:solidFill>
                </w14:textFill>
              </w:rPr>
              <w:t>以减少汽车行驶扬尘；运输车辆进入施工场地应低速或限速行驶，降低扬尘产生量。</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w:t>
            </w:r>
            <w:r>
              <w:rPr>
                <w:rFonts w:ascii="宋体" w:hAnsi="宋体"/>
                <w:bCs/>
                <w:color w:val="000000" w:themeColor="text1"/>
                <w:sz w:val="24"/>
                <w14:textFill>
                  <w14:solidFill>
                    <w14:schemeClr w14:val="tx1"/>
                  </w14:solidFill>
                </w14:textFill>
              </w:rPr>
              <w:t>建筑物内垃圾应采用容器或搭设专用封闭式垃圾道的方式清运，严禁随意抛掷</w:t>
            </w:r>
            <w:r>
              <w:rPr>
                <w:rFonts w:ascii="宋体" w:hAnsi="宋体"/>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施工现场严禁焚烧各类废弃物</w:t>
            </w:r>
            <w:r>
              <w:rPr>
                <w:rFonts w:ascii="宋体" w:hAnsi="宋体"/>
                <w:b/>
                <w:bCs/>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施工产生的建筑垃圾应及时外运至当地政府指定的建筑垃圾填埋场填埋处置，</w:t>
            </w:r>
            <w:r>
              <w:rPr>
                <w:rFonts w:hint="eastAsia" w:ascii="宋体" w:hAnsi="宋体"/>
                <w:bCs/>
                <w:color w:val="000000" w:themeColor="text1"/>
                <w:spacing w:val="10"/>
                <w:sz w:val="24"/>
                <w14:textFill>
                  <w14:solidFill>
                    <w14:schemeClr w14:val="tx1"/>
                  </w14:solidFill>
                </w14:textFill>
              </w:rPr>
              <w:t>施工车辆定期检查，严禁车辆在运输中沿途散落建筑材料及建筑废料。</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建设单位在工程概算中应包括用于施工过程扬尘污染控制的专项资金，保障大气防治措施及时落实。</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在采取以上措施后，可以有效地减少施工扬尘带来的环境问题，施工场界扬尘能够满足《大气污染物综合排放标准》（GB16297-1996）表2颗粒物无组织排放限值。</w:t>
            </w:r>
          </w:p>
          <w:p>
            <w:pPr>
              <w:adjustRightInd w:val="0"/>
              <w:snapToGrid w:val="0"/>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2、水污染防治措施</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施工期产生的废水主要为施工废水和生活污水，施工人员不安排食宿，主要依托施工沿线居民现有设施食宿。水厂施工期间生活污水，依托现有工程生活污水处理设施。其中施工废水主要为车辆冲洗等废水，主要污染物为SS和石油类，通过建设沉淀池处理后回用于场地洒水降尘。施工期废水均不外排。管网</w:t>
            </w:r>
            <w:r>
              <w:rPr>
                <w:rFonts w:hint="eastAsia" w:ascii="宋体" w:hAnsi="宋体"/>
                <w:bCs/>
                <w:color w:val="000000" w:themeColor="text1"/>
                <w:spacing w:val="10"/>
                <w:sz w:val="24"/>
                <w14:textFill>
                  <w14:solidFill>
                    <w14:schemeClr w14:val="tx1"/>
                  </w14:solidFill>
                </w14:textFill>
              </w:rPr>
              <w:t>施工产生的冲洗废水经沿线设置的2处临时沉淀池处理后，用于施工场地和临近道路洒水降尘。</w:t>
            </w:r>
          </w:p>
          <w:p>
            <w:pPr>
              <w:adjustRightInd w:val="0"/>
              <w:snapToGrid w:val="0"/>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3、噪声污染防治措施</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施工机械噪声主要来自工程机械和运输车辆噪声等</w:t>
            </w:r>
            <w:r>
              <w:rPr>
                <w:rFonts w:hint="eastAsia"/>
                <w:color w:val="000000" w:themeColor="text1"/>
                <w:sz w:val="24"/>
                <w14:textFill>
                  <w14:solidFill>
                    <w14:schemeClr w14:val="tx1"/>
                  </w14:solidFill>
                </w14:textFill>
              </w:rPr>
              <w:t>。根据分析，项目周边无声环境敏感点，施工期不会产生噪声扰民的影响，因此，噪声污染防治建议采取如下措施：</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（1）施工单位必须选用符合国家有关标准的施工机具，尽可能采购低噪声设备。</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（2）加强设备的维修和保养，保持机械润滑，降低运行噪声。</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（3）对强噪声源作业面和流动施工机械操作人员佩戴噪声防护头盔、耳塞或耳罩等。</w:t>
            </w:r>
          </w:p>
          <w:p>
            <w:pPr>
              <w:adjustRightInd w:val="0"/>
              <w:snapToGrid w:val="0"/>
              <w:spacing w:line="360" w:lineRule="auto"/>
              <w:ind w:firstLine="480" w:firstLineChars="200"/>
              <w:rPr>
                <w:bCs/>
                <w:color w:val="000000" w:themeColor="text1"/>
                <w:spacing w:val="10"/>
                <w:sz w:val="24"/>
                <w14:textFill>
                  <w14:solidFill>
                    <w14:schemeClr w14:val="tx1"/>
                  </w14:solidFill>
                </w14:textFill>
              </w:rPr>
            </w:pPr>
            <w:r>
              <w:rPr>
                <w:color w:val="000000" w:themeColor="text1"/>
                <w:sz w:val="24"/>
                <w14:textFill>
                  <w14:solidFill>
                    <w14:schemeClr w14:val="tx1"/>
                  </w14:solidFill>
                </w14:textFill>
              </w:rPr>
              <w:t>（4）管网施工</w:t>
            </w:r>
            <w:r>
              <w:rPr>
                <w:bCs/>
                <w:color w:val="000000" w:themeColor="text1"/>
                <w:spacing w:val="10"/>
                <w:sz w:val="24"/>
                <w14:textFill>
                  <w14:solidFill>
                    <w14:schemeClr w14:val="tx1"/>
                  </w14:solidFill>
                </w14:textFill>
              </w:rPr>
              <w:t>途经居民区时，禁止夜间（24:00</w:t>
            </w:r>
            <w:r>
              <w:rPr>
                <w:rFonts w:hint="eastAsia"/>
                <w:bCs/>
                <w:color w:val="000000" w:themeColor="text1"/>
                <w:spacing w:val="10"/>
                <w:sz w:val="24"/>
                <w:lang w:eastAsia="zh-CN"/>
                <w14:textFill>
                  <w14:solidFill>
                    <w14:schemeClr w14:val="tx1"/>
                  </w14:solidFill>
                </w14:textFill>
              </w:rPr>
              <w:t>－</w:t>
            </w:r>
            <w:r>
              <w:rPr>
                <w:bCs/>
                <w:color w:val="000000" w:themeColor="text1"/>
                <w:spacing w:val="10"/>
                <w:sz w:val="24"/>
                <w14:textFill>
                  <w14:solidFill>
                    <w14:schemeClr w14:val="tx1"/>
                  </w14:solidFill>
                </w14:textFill>
              </w:rPr>
              <w:t>次日8:00）施工作业，加快施工进度，缩小施工噪声影响时间；运输车辆途经声环境敏感点时禁止鸣笛，设置限速标志。</w:t>
            </w:r>
          </w:p>
          <w:p>
            <w:pPr>
              <w:adjustRightInd w:val="0"/>
              <w:snapToGrid w:val="0"/>
              <w:spacing w:line="360" w:lineRule="auto"/>
              <w:ind w:firstLine="520" w:firstLineChars="200"/>
              <w:rPr>
                <w:color w:val="000000" w:themeColor="text1"/>
                <w14:textFill>
                  <w14:solidFill>
                    <w14:schemeClr w14:val="tx1"/>
                  </w14:solidFill>
                </w14:textFill>
              </w:rPr>
            </w:pPr>
            <w:r>
              <w:rPr>
                <w:bCs/>
                <w:color w:val="000000" w:themeColor="text1"/>
                <w:spacing w:val="10"/>
                <w:sz w:val="24"/>
                <w14:textFill>
                  <w14:solidFill>
                    <w14:schemeClr w14:val="tx1"/>
                  </w14:solidFill>
                </w14:textFill>
              </w:rPr>
              <w:t>（5）管网施工应加强施工期间道路交通的管理，保持道路畅通也是减缓施工</w:t>
            </w:r>
            <w:r>
              <w:rPr>
                <w:rFonts w:hint="eastAsia"/>
                <w:bCs/>
                <w:color w:val="000000" w:themeColor="text1"/>
                <w:spacing w:val="10"/>
                <w:sz w:val="24"/>
                <w:lang w:eastAsia="zh-CN"/>
                <w14:textFill>
                  <w14:solidFill>
                    <w14:schemeClr w14:val="tx1"/>
                  </w14:solidFill>
                </w14:textFill>
              </w:rPr>
              <w:t>期间</w:t>
            </w:r>
            <w:r>
              <w:rPr>
                <w:bCs/>
                <w:color w:val="000000" w:themeColor="text1"/>
                <w:spacing w:val="10"/>
                <w:sz w:val="24"/>
                <w14:textFill>
                  <w14:solidFill>
                    <w14:schemeClr w14:val="tx1"/>
                  </w14:solidFill>
                </w14:textFill>
              </w:rPr>
              <w:t>噪声影响的重要手段。</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因此，本项目施工期的噪声污染采取以上防治措施后施工期噪声能够满足《建筑施工场界环境噪声排放标准》(GB12523-2011)，对周边声环境影响较小。</w:t>
            </w:r>
          </w:p>
          <w:p>
            <w:pPr>
              <w:adjustRightInd w:val="0"/>
              <w:snapToGrid w:val="0"/>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4、固体废物污染防治措施</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本项目施工期主要固体废物主要为建筑垃圾、生活垃圾。主要防治措施如下：</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（1）建筑垃圾集中收集后统一清运至建筑垃圾指定处理点，严禁乱堆乱放乱弃。</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rFonts w:hint="eastAsia" w:cs="宋体"/>
                <w:bCs/>
                <w:color w:val="000000" w:themeColor="text1"/>
                <w:sz w:val="24"/>
                <w:lang w:bidi="ar"/>
                <w14:textFill>
                  <w14:solidFill>
                    <w14:schemeClr w14:val="tx1"/>
                  </w14:solidFill>
                </w14:textFill>
              </w:rPr>
              <w:t>本项目施工中的建筑垃圾主要是多余土方和废灰浆、废包装袋等建筑垃圾等，本项目管道施工产生的土方就地平整，挖填方基本平衡，不会产生多余土方；废灰浆、废包装袋等建筑垃圾由施工队妥善处理，及时清运，送至当地建筑垃圾场填埋处置。</w:t>
            </w:r>
          </w:p>
          <w:p>
            <w:pPr>
              <w:adjustRightInd w:val="0"/>
              <w:snapToGrid w:val="0"/>
              <w:spacing w:line="360" w:lineRule="auto"/>
              <w:ind w:firstLine="456"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（3）生活垃圾通过生活垃圾箱（桶）集中收集，由环卫统一清运处理。</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因此，本项目施工期固体废物均得到妥善处置。</w:t>
            </w:r>
          </w:p>
          <w:p>
            <w:pPr>
              <w:adjustRightInd w:val="0"/>
              <w:snapToGrid w:val="0"/>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5、生态环境保护措施</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本项目施工过程会临时占用周边交通运输用地，为降低占地影响，提出以下生态保护措施：</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（1）严格控制施工占地，尽可能少占用周边耕地，同时禁止对周边栽培植物进行破坏；</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（2）如临时占用耕地，应得到当地相关部门许可，并合理对农户进行赔偿，施工结束后及时进行土地复垦，直至可恢复应有耕地功能。</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（3）禁止在周边捕杀野兔、鸟类等野生动物。</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r>
              <w:rPr>
                <w:color w:val="FF0000"/>
                <w:spacing w:val="2"/>
                <w:kern w:val="0"/>
                <w:sz w:val="24"/>
              </w:rPr>
              <w:t>管线沿线遇河道</w:t>
            </w:r>
            <w:r>
              <w:rPr>
                <w:rFonts w:hint="eastAsia"/>
                <w:color w:val="FF0000"/>
                <w:spacing w:val="2"/>
                <w:kern w:val="0"/>
                <w:sz w:val="24"/>
              </w:rPr>
              <w:t>、</w:t>
            </w:r>
            <w:r>
              <w:rPr>
                <w:color w:val="FF0000"/>
                <w:spacing w:val="2"/>
                <w:kern w:val="0"/>
                <w:sz w:val="24"/>
              </w:rPr>
              <w:t>渠道</w:t>
            </w:r>
            <w:r>
              <w:rPr>
                <w:rFonts w:hint="eastAsia"/>
                <w:color w:val="FF0000"/>
                <w:spacing w:val="2"/>
                <w:kern w:val="0"/>
                <w:sz w:val="24"/>
              </w:rPr>
              <w:t>、</w:t>
            </w:r>
            <w:r>
              <w:rPr>
                <w:color w:val="FF0000"/>
                <w:spacing w:val="2"/>
                <w:kern w:val="0"/>
                <w:sz w:val="24"/>
              </w:rPr>
              <w:t>公路</w:t>
            </w:r>
            <w:r>
              <w:rPr>
                <w:rFonts w:hint="eastAsia"/>
                <w:color w:val="FF0000"/>
                <w:spacing w:val="2"/>
                <w:kern w:val="0"/>
                <w:sz w:val="24"/>
              </w:rPr>
              <w:t>、</w:t>
            </w:r>
            <w:r>
              <w:rPr>
                <w:color w:val="FF0000"/>
                <w:spacing w:val="2"/>
                <w:kern w:val="0"/>
                <w:sz w:val="24"/>
              </w:rPr>
              <w:t>铁路等障碍物处无法采用开挖埋管，采用顶管施工</w:t>
            </w:r>
            <w:r>
              <w:rPr>
                <w:rFonts w:hint="eastAsia"/>
                <w:color w:val="FF0000"/>
                <w:spacing w:val="2"/>
                <w:kern w:val="0"/>
                <w:sz w:val="24"/>
              </w:rPr>
              <w:t>，</w:t>
            </w:r>
            <w:r>
              <w:rPr>
                <w:color w:val="FF0000"/>
                <w:spacing w:val="2"/>
                <w:kern w:val="0"/>
                <w:sz w:val="24"/>
              </w:rPr>
              <w:t>对行洪和农灌的影响很小。</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（5）施工结束后及时迹地恢复，临时占地区域按要求恢复原状。</w:t>
            </w:r>
          </w:p>
          <w:p>
            <w:pPr>
              <w:adjustRightInd w:val="0"/>
              <w:snapToGrid w:val="0"/>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6、水土保持措施</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（1）剥离的表层土分层堆放，可用于土地复垦。</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（2）临时堆土进行拦挡和苫盖措施，苫盖总面积约2000m</w:t>
            </w:r>
            <w:r>
              <w:rPr>
                <w:rFonts w:hint="eastAsia"/>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，该部分投资纳入总体投资中去，确保措施资金来源保障。</w:t>
            </w:r>
          </w:p>
          <w:p>
            <w:pPr>
              <w:adjustRightInd w:val="0"/>
              <w:snapToGrid w:val="0"/>
              <w:spacing w:line="360" w:lineRule="auto"/>
              <w:ind w:firstLine="456"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（3）挖填方施工，以及运输车辆进出场等易起尘环节应采取洒水降尘措施。</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（4）施工结束后，对周边进行复垦，项目区进行平整，根据实际情况适当绿化。</w:t>
            </w:r>
          </w:p>
          <w:p>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7</w:t>
            </w:r>
            <w:r>
              <w:rPr>
                <w:rFonts w:hint="eastAsia" w:ascii="宋体" w:hAnsi="宋体"/>
                <w:b/>
                <w:color w:val="000000" w:themeColor="text1"/>
                <w:sz w:val="24"/>
                <w14:textFill>
                  <w14:solidFill>
                    <w14:schemeClr w14:val="tx1"/>
                  </w14:solidFill>
                </w14:textFill>
              </w:rPr>
              <w:t>、防沙治沙措施</w:t>
            </w:r>
          </w:p>
          <w:p>
            <w:pPr>
              <w:adjustRightInd w:val="0"/>
              <w:snapToGrid w:val="0"/>
              <w:spacing w:line="360" w:lineRule="auto"/>
              <w:ind w:firstLine="480" w:firstLineChars="200"/>
              <w:rPr>
                <w:color w:val="000000" w:themeColor="text1"/>
                <w:szCs w:val="21"/>
                <w14:textFill>
                  <w14:solidFill>
                    <w14:schemeClr w14:val="tx1"/>
                  </w14:solidFill>
                </w14:textFill>
              </w:rPr>
            </w:pPr>
            <w:r>
              <w:rPr>
                <w:rFonts w:hint="eastAsia" w:ascii="宋体" w:hAnsi="宋体"/>
                <w:color w:val="000000" w:themeColor="text1"/>
                <w:sz w:val="24"/>
                <w14:textFill>
                  <w14:solidFill>
                    <w14:schemeClr w14:val="tx1"/>
                  </w14:solidFill>
                </w14:textFill>
              </w:rPr>
              <w:t>为减少对风沙区的扰动，施工单位须在划定范围内取土、弃土、行驶车辆及从事施工活动，严禁越界施工；对施工前已取土区域、取土后的临时占地及时进行土地平整、表土回覆；加强防沙治沙法规宣传，对施工人员进行培训和教育，督促其自觉保护项目区周边植被。合理安排施工工序及施工时间，严禁大风、暴雨等天气下施工，减少水土流失；禁止将施工废料、废水等弃入渠道；加强对弃土和施工废料的管理，严格按照施工计划将弃土和施工废料运至指定地点；对施工场地的砂石料、骨料等建材进行拦挡及覆盖。</w:t>
            </w:r>
          </w:p>
          <w:p>
            <w:pPr>
              <w:pStyle w:val="5"/>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
            <w:pPr>
              <w:pStyle w:val="5"/>
            </w:pPr>
          </w:p>
          <w:p/>
          <w:p>
            <w:pPr>
              <w:pStyle w:val="5"/>
            </w:pPr>
          </w:p>
          <w:p/>
          <w:p>
            <w:pPr>
              <w:pStyle w:val="5"/>
            </w:pPr>
          </w:p>
          <w:p/>
          <w:p>
            <w:pPr>
              <w:pStyle w:val="5"/>
            </w:pPr>
          </w:p>
          <w:p/>
          <w:p>
            <w:pPr>
              <w:pStyle w:val="5"/>
            </w:pPr>
          </w:p>
          <w:p/>
          <w:p>
            <w:pPr>
              <w:pStyle w:val="5"/>
            </w:pPr>
          </w:p>
          <w:p/>
          <w:p>
            <w:pPr>
              <w:pStyle w:val="5"/>
            </w:pPr>
          </w:p>
          <w:p/>
          <w:p>
            <w:pPr>
              <w:pStyle w:val="5"/>
            </w:pPr>
          </w:p>
        </w:tc>
      </w:tr>
    </w:tbl>
    <w:p>
      <w:pPr>
        <w:adjustRightInd w:val="0"/>
        <w:snapToGrid w:val="0"/>
        <w:jc w:val="center"/>
        <w:rPr>
          <w:rFonts w:cs="宋体"/>
          <w:bCs/>
          <w:color w:val="000000" w:themeColor="text1"/>
          <w:sz w:val="24"/>
          <w14:textFill>
            <w14:solidFill>
              <w14:schemeClr w14:val="tx1"/>
            </w14:solidFill>
          </w14:textFill>
        </w:rPr>
        <w:sectPr>
          <w:pgSz w:w="11907" w:h="16840"/>
          <w:pgMar w:top="1701" w:right="1531" w:bottom="2127" w:left="1531" w:header="851" w:footer="851" w:gutter="0"/>
          <w:cols w:space="720" w:num="1"/>
          <w:docGrid w:linePitch="312" w:charSpace="0"/>
        </w:sectPr>
      </w:pPr>
    </w:p>
    <w:tbl>
      <w:tblPr>
        <w:tblStyle w:val="22"/>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746" w:type="dxa"/>
            <w:tcMar>
              <w:left w:w="28" w:type="dxa"/>
              <w:right w:w="28" w:type="dxa"/>
            </w:tcMar>
            <w:vAlign w:val="center"/>
          </w:tcPr>
          <w:p>
            <w:pPr>
              <w:adjustRightInd w:val="0"/>
              <w:snapToGrid w:val="0"/>
              <w:jc w:val="center"/>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运营</w:t>
            </w:r>
          </w:p>
          <w:p>
            <w:pPr>
              <w:adjustRightInd w:val="0"/>
              <w:snapToGrid w:val="0"/>
              <w:jc w:val="center"/>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期环</w:t>
            </w:r>
          </w:p>
          <w:p>
            <w:pPr>
              <w:adjustRightInd w:val="0"/>
              <w:snapToGrid w:val="0"/>
              <w:jc w:val="center"/>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境影</w:t>
            </w:r>
          </w:p>
          <w:p>
            <w:pPr>
              <w:adjustRightInd w:val="0"/>
              <w:snapToGrid w:val="0"/>
              <w:jc w:val="center"/>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响和</w:t>
            </w:r>
          </w:p>
          <w:p>
            <w:pPr>
              <w:adjustRightInd w:val="0"/>
              <w:snapToGrid w:val="0"/>
              <w:jc w:val="center"/>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保护</w:t>
            </w:r>
          </w:p>
          <w:p>
            <w:pPr>
              <w:adjustRightInd w:val="0"/>
              <w:snapToGrid w:val="0"/>
              <w:jc w:val="center"/>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措施</w:t>
            </w:r>
          </w:p>
        </w:tc>
        <w:tc>
          <w:tcPr>
            <w:tcW w:w="8162" w:type="dxa"/>
            <w:vAlign w:val="center"/>
          </w:tcPr>
          <w:p>
            <w:pPr>
              <w:pStyle w:val="8"/>
              <w:spacing w:line="360" w:lineRule="auto"/>
              <w:ind w:firstLine="480" w:firstLineChars="200"/>
              <w:jc w:val="both"/>
              <w:rPr>
                <w:rFonts w:cs="宋体"/>
                <w:color w:val="000000" w:themeColor="text1"/>
                <w:kern w:val="2"/>
                <w:szCs w:val="24"/>
                <w:lang w:bidi="ar"/>
                <w14:textFill>
                  <w14:solidFill>
                    <w14:schemeClr w14:val="tx1"/>
                  </w14:solidFill>
                </w14:textFill>
              </w:rPr>
            </w:pPr>
            <w:r>
              <w:rPr>
                <w:rFonts w:hint="eastAsia" w:cs="宋体"/>
                <w:color w:val="000000" w:themeColor="text1"/>
                <w:kern w:val="2"/>
                <w:szCs w:val="24"/>
                <w:lang w:bidi="ar"/>
                <w14:textFill>
                  <w14:solidFill>
                    <w14:schemeClr w14:val="tx1"/>
                  </w14:solidFill>
                </w14:textFill>
              </w:rPr>
              <w:t>本项目包括两部分内容，即水厂扩建工程和清水输水管线，清水输水管线运营期没有污染物排放，运营期环境影响主要为水厂扩建工程的环境影响。</w:t>
            </w:r>
          </w:p>
          <w:p>
            <w:pPr>
              <w:autoSpaceDE w:val="0"/>
              <w:autoSpaceDN w:val="0"/>
              <w:adjustRightInd w:val="0"/>
              <w:spacing w:line="360" w:lineRule="auto"/>
              <w:ind w:firstLine="482" w:firstLineChars="200"/>
              <w:rPr>
                <w:b/>
                <w:color w:val="000000" w:themeColor="text1"/>
                <w:kern w:val="0"/>
                <w:sz w:val="24"/>
                <w14:textFill>
                  <w14:solidFill>
                    <w14:schemeClr w14:val="tx1"/>
                  </w14:solidFill>
                </w14:textFill>
              </w:rPr>
            </w:pPr>
            <w:r>
              <w:rPr>
                <w:rFonts w:hint="eastAsia"/>
                <w:b/>
                <w:color w:val="000000" w:themeColor="text1"/>
                <w:kern w:val="0"/>
                <w:sz w:val="24"/>
                <w14:textFill>
                  <w14:solidFill>
                    <w14:schemeClr w14:val="tx1"/>
                  </w14:solidFill>
                </w14:textFill>
              </w:rPr>
              <w:t>1</w:t>
            </w:r>
            <w:r>
              <w:rPr>
                <w:b/>
                <w:color w:val="000000" w:themeColor="text1"/>
                <w:kern w:val="0"/>
                <w:sz w:val="24"/>
                <w14:textFill>
                  <w14:solidFill>
                    <w14:schemeClr w14:val="tx1"/>
                  </w14:solidFill>
                </w14:textFill>
              </w:rPr>
              <w:t>、废气</w:t>
            </w:r>
          </w:p>
          <w:p>
            <w:pPr>
              <w:tabs>
                <w:tab w:val="left" w:pos="2010"/>
              </w:tabs>
              <w:adjustRightInd w:val="0"/>
              <w:snapToGrid w:val="0"/>
              <w:spacing w:line="360" w:lineRule="auto"/>
              <w:ind w:firstLine="480" w:firstLineChars="200"/>
              <w:rPr>
                <w:rFonts w:cs="宋体"/>
                <w:color w:val="000000" w:themeColor="text1"/>
                <w:sz w:val="24"/>
                <w:lang w:bidi="ar"/>
                <w14:textFill>
                  <w14:solidFill>
                    <w14:schemeClr w14:val="tx1"/>
                  </w14:solidFill>
                </w14:textFill>
              </w:rPr>
            </w:pPr>
            <w:r>
              <w:rPr>
                <w:rFonts w:hint="eastAsia" w:cs="宋体"/>
                <w:color w:val="000000" w:themeColor="text1"/>
                <w:sz w:val="24"/>
                <w:lang w:bidi="ar"/>
                <w14:textFill>
                  <w14:solidFill>
                    <w14:schemeClr w14:val="tx1"/>
                  </w14:solidFill>
                </w14:textFill>
              </w:rPr>
              <w:t xml:space="preserve">1.1 </w:t>
            </w:r>
            <w:r>
              <w:rPr>
                <w:rFonts w:hint="eastAsia" w:cs="宋体"/>
                <w:b/>
                <w:bCs/>
                <w:color w:val="000000" w:themeColor="text1"/>
                <w:sz w:val="24"/>
                <w:lang w:bidi="ar"/>
                <w14:textFill>
                  <w14:solidFill>
                    <w14:schemeClr w14:val="tx1"/>
                  </w14:solidFill>
                </w14:textFill>
              </w:rPr>
              <w:t>源强核算及治理措施</w:t>
            </w:r>
          </w:p>
          <w:p>
            <w:pPr>
              <w:pStyle w:val="99"/>
              <w:spacing w:line="360" w:lineRule="auto"/>
              <w:ind w:left="62" w:right="56" w:firstLine="480"/>
              <w:jc w:val="both"/>
              <w:rPr>
                <w:rFonts w:ascii="Times New Roman" w:hAnsi="Times New Roman"/>
                <w:color w:val="000000" w:themeColor="text1"/>
                <w:kern w:val="2"/>
                <w:sz w:val="24"/>
                <w:szCs w:val="24"/>
                <w:lang w:bidi="ar"/>
                <w14:textFill>
                  <w14:solidFill>
                    <w14:schemeClr w14:val="tx1"/>
                  </w14:solidFill>
                </w14:textFill>
              </w:rPr>
            </w:pPr>
            <w:r>
              <w:rPr>
                <w:rFonts w:ascii="Times New Roman" w:hAnsi="Times New Roman"/>
                <w:color w:val="000000" w:themeColor="text1"/>
                <w:kern w:val="2"/>
                <w:sz w:val="24"/>
                <w:szCs w:val="24"/>
                <w:lang w:bidi="ar"/>
                <w14:textFill>
                  <w14:solidFill>
                    <w14:schemeClr w14:val="tx1"/>
                  </w14:solidFill>
                </w14:textFill>
              </w:rPr>
              <w:t>本项目消毒采用次氯酸钠进行消毒，正常运行期间制水工艺过程不会有废气排放；本项目产生的污泥，经污泥处理系统处理后暂存于污泥集装箱</w:t>
            </w:r>
            <w:r>
              <w:rPr>
                <w:rFonts w:hint="eastAsia" w:ascii="Times New Roman" w:hAnsi="Times New Roman"/>
                <w:color w:val="000000" w:themeColor="text1"/>
                <w:kern w:val="2"/>
                <w:sz w:val="24"/>
                <w:szCs w:val="24"/>
                <w:lang w:bidi="ar"/>
                <w14:textFill>
                  <w14:solidFill>
                    <w14:schemeClr w14:val="tx1"/>
                  </w14:solidFill>
                </w14:textFill>
              </w:rPr>
              <w:t>，</w:t>
            </w:r>
            <w:r>
              <w:rPr>
                <w:rFonts w:ascii="Times New Roman" w:hAnsi="Times New Roman"/>
                <w:color w:val="000000" w:themeColor="text1"/>
                <w:kern w:val="2"/>
                <w:sz w:val="24"/>
                <w:szCs w:val="24"/>
                <w:lang w:bidi="ar"/>
                <w14:textFill>
                  <w14:solidFill>
                    <w14:schemeClr w14:val="tx1"/>
                  </w14:solidFill>
                </w14:textFill>
              </w:rPr>
              <w:t>定期运至生活垃圾填埋场，水厂的污泥无机成分比重较大，污泥不易腐败变质，基本不会产生污泥恶臭影响问题。</w:t>
            </w:r>
          </w:p>
          <w:p>
            <w:pPr>
              <w:pStyle w:val="99"/>
              <w:spacing w:line="360" w:lineRule="auto"/>
              <w:ind w:left="62" w:right="56" w:firstLine="480"/>
              <w:jc w:val="both"/>
              <w:rPr>
                <w:color w:val="000000" w:themeColor="text1"/>
                <w:sz w:val="24"/>
                <w:lang w:bidi="ar"/>
                <w14:textFill>
                  <w14:solidFill>
                    <w14:schemeClr w14:val="tx1"/>
                  </w14:solidFill>
                </w14:textFill>
              </w:rPr>
            </w:pPr>
            <w:r>
              <w:rPr>
                <w:rFonts w:hint="eastAsia"/>
                <w:color w:val="000000" w:themeColor="text1"/>
                <w:sz w:val="24"/>
                <w:lang w:bidi="ar"/>
                <w14:textFill>
                  <w14:solidFill>
                    <w14:schemeClr w14:val="tx1"/>
                  </w14:solidFill>
                </w14:textFill>
              </w:rPr>
              <w:t>本项目运营期间产生的大气污染物主要食堂油烟。</w:t>
            </w:r>
          </w:p>
          <w:p>
            <w:pPr>
              <w:tabs>
                <w:tab w:val="left" w:pos="2010"/>
              </w:tabs>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kern w:val="0"/>
                <w:sz w:val="24"/>
                <w:szCs w:val="27"/>
                <w:lang w:bidi="ar"/>
                <w14:textFill>
                  <w14:solidFill>
                    <w14:schemeClr w14:val="tx1"/>
                  </w14:solidFill>
                </w14:textFill>
              </w:rPr>
              <w:t>本项目食堂灶</w:t>
            </w:r>
            <w:r>
              <w:rPr>
                <w:rFonts w:hint="eastAsia"/>
                <w:color w:val="000000" w:themeColor="text1"/>
                <w:kern w:val="0"/>
                <w:sz w:val="24"/>
                <w:szCs w:val="27"/>
                <w:lang w:bidi="ar"/>
                <w14:textFill>
                  <w14:solidFill>
                    <w14:schemeClr w14:val="tx1"/>
                  </w14:solidFill>
                </w14:textFill>
              </w:rPr>
              <w:t>2</w:t>
            </w:r>
            <w:r>
              <w:rPr>
                <w:color w:val="000000" w:themeColor="text1"/>
                <w:kern w:val="0"/>
                <w:sz w:val="24"/>
                <w:szCs w:val="27"/>
                <w:lang w:bidi="ar"/>
                <w14:textFill>
                  <w14:solidFill>
                    <w14:schemeClr w14:val="tx1"/>
                  </w14:solidFill>
                </w14:textFill>
              </w:rPr>
              <w:t>个，参照《饮食业油烟排放标准（试行）》（GB18483-2001），属</w:t>
            </w:r>
            <w:r>
              <w:rPr>
                <w:rFonts w:hint="eastAsia" w:ascii="宋体" w:hAnsi="宋体" w:cs="宋体"/>
                <w:color w:val="000000" w:themeColor="text1"/>
                <w:kern w:val="0"/>
                <w:sz w:val="24"/>
                <w:szCs w:val="27"/>
                <w:lang w:bidi="ar"/>
                <w14:textFill>
                  <w14:solidFill>
                    <w14:schemeClr w14:val="tx1"/>
                  </w14:solidFill>
                </w14:textFill>
              </w:rPr>
              <w:t>于饮食业单位规模划分的小</w:t>
            </w:r>
            <w:r>
              <w:rPr>
                <w:rFonts w:hint="eastAsia"/>
                <w:color w:val="000000" w:themeColor="text1"/>
                <w:lang w:bidi="ar"/>
                <w14:textFill>
                  <w14:solidFill>
                    <w14:schemeClr w14:val="tx1"/>
                  </w14:solidFill>
                </w14:textFill>
              </w:rPr>
              <w:t>型</w:t>
            </w:r>
            <w:r>
              <w:rPr>
                <w:rFonts w:hint="eastAsia"/>
                <w:color w:val="000000" w:themeColor="text1"/>
                <w:sz w:val="24"/>
                <w:lang w:bidi="ar"/>
                <w14:textFill>
                  <w14:solidFill>
                    <w14:schemeClr w14:val="tx1"/>
                  </w14:solidFill>
                </w14:textFill>
              </w:rPr>
              <w:t>，其最高允许排放浓度为</w:t>
            </w:r>
            <w:r>
              <w:rPr>
                <w:color w:val="000000" w:themeColor="text1"/>
                <w:sz w:val="24"/>
                <w:lang w:bidi="ar"/>
                <w14:textFill>
                  <w14:solidFill>
                    <w14:schemeClr w14:val="tx1"/>
                  </w14:solidFill>
                </w14:textFill>
              </w:rPr>
              <w:t>2.0mg/</w:t>
            </w:r>
            <w:r>
              <w:rPr>
                <w:color w:val="000000" w:themeColor="text1"/>
                <w:lang w:bidi="ar"/>
                <w14:textFill>
                  <w14:solidFill>
                    <w14:schemeClr w14:val="tx1"/>
                  </w14:solidFill>
                </w14:textFill>
              </w:rPr>
              <w:t>m</w:t>
            </w:r>
            <w:r>
              <w:rPr>
                <w:color w:val="000000" w:themeColor="text1"/>
                <w:vertAlign w:val="superscript"/>
                <w:lang w:bidi="ar"/>
                <w14:textFill>
                  <w14:solidFill>
                    <w14:schemeClr w14:val="tx1"/>
                  </w14:solidFill>
                </w14:textFill>
              </w:rPr>
              <w:t>3</w:t>
            </w:r>
            <w:r>
              <w:rPr>
                <w:rFonts w:hint="eastAsia"/>
                <w:color w:val="000000" w:themeColor="text1"/>
                <w:sz w:val="24"/>
                <w:lang w:bidi="ar"/>
                <w14:textFill>
                  <w14:solidFill>
                    <w14:schemeClr w14:val="tx1"/>
                  </w14:solidFill>
                </w14:textFill>
              </w:rPr>
              <w:t>，油烟净化设施最低去除效率为</w:t>
            </w:r>
            <w:r>
              <w:rPr>
                <w:color w:val="000000" w:themeColor="text1"/>
                <w:sz w:val="24"/>
                <w:lang w:bidi="ar"/>
                <w14:textFill>
                  <w14:solidFill>
                    <w14:schemeClr w14:val="tx1"/>
                  </w14:solidFill>
                </w14:textFill>
              </w:rPr>
              <w:t>60%</w:t>
            </w:r>
            <w:r>
              <w:rPr>
                <w:rFonts w:hint="eastAsia"/>
                <w:color w:val="000000" w:themeColor="text1"/>
                <w:sz w:val="24"/>
                <w:lang w:bidi="ar"/>
                <w14:textFill>
                  <w14:solidFill>
                    <w14:schemeClr w14:val="tx1"/>
                  </w14:solidFill>
                </w14:textFill>
              </w:rPr>
              <w:t>。用油量平均按</w:t>
            </w:r>
            <w:r>
              <w:rPr>
                <w:color w:val="000000" w:themeColor="text1"/>
                <w:sz w:val="24"/>
                <w:lang w:bidi="ar"/>
                <w14:textFill>
                  <w14:solidFill>
                    <w14:schemeClr w14:val="tx1"/>
                  </w14:solidFill>
                </w14:textFill>
              </w:rPr>
              <w:t>0.01kg/</w:t>
            </w:r>
            <w:r>
              <w:rPr>
                <w:rFonts w:hint="eastAsia"/>
                <w:color w:val="000000" w:themeColor="text1"/>
                <w:sz w:val="24"/>
                <w:lang w:bidi="ar"/>
                <w14:textFill>
                  <w14:solidFill>
                    <w14:schemeClr w14:val="tx1"/>
                  </w14:solidFill>
                </w14:textFill>
              </w:rPr>
              <w:t>人·次计算，食堂就餐人数约15人次</w:t>
            </w:r>
            <w:r>
              <w:rPr>
                <w:color w:val="000000" w:themeColor="text1"/>
                <w:sz w:val="24"/>
                <w:lang w:bidi="ar"/>
                <w14:textFill>
                  <w14:solidFill>
                    <w14:schemeClr w14:val="tx1"/>
                  </w14:solidFill>
                </w14:textFill>
              </w:rPr>
              <w:t>/</w:t>
            </w:r>
            <w:r>
              <w:rPr>
                <w:rFonts w:hint="eastAsia"/>
                <w:color w:val="000000" w:themeColor="text1"/>
                <w:sz w:val="24"/>
                <w:lang w:bidi="ar"/>
                <w14:textFill>
                  <w14:solidFill>
                    <w14:schemeClr w14:val="tx1"/>
                  </w14:solidFill>
                </w14:textFill>
              </w:rPr>
              <w:t>天，则耗油量约</w:t>
            </w:r>
            <w:r>
              <w:rPr>
                <w:color w:val="000000" w:themeColor="text1"/>
                <w:sz w:val="24"/>
                <w:lang w:bidi="ar"/>
                <w14:textFill>
                  <w14:solidFill>
                    <w14:schemeClr w14:val="tx1"/>
                  </w14:solidFill>
                </w14:textFill>
              </w:rPr>
              <w:t>0.</w:t>
            </w:r>
            <w:r>
              <w:rPr>
                <w:rFonts w:hint="eastAsia"/>
                <w:color w:val="000000" w:themeColor="text1"/>
                <w:sz w:val="24"/>
                <w:lang w:bidi="ar"/>
                <w14:textFill>
                  <w14:solidFill>
                    <w14:schemeClr w14:val="tx1"/>
                  </w14:solidFill>
                </w14:textFill>
              </w:rPr>
              <w:t>15</w:t>
            </w:r>
            <w:r>
              <w:rPr>
                <w:color w:val="000000" w:themeColor="text1"/>
                <w:sz w:val="24"/>
                <w:lang w:bidi="ar"/>
                <w14:textFill>
                  <w14:solidFill>
                    <w14:schemeClr w14:val="tx1"/>
                  </w14:solidFill>
                </w14:textFill>
              </w:rPr>
              <w:t>kg/d</w:t>
            </w:r>
            <w:r>
              <w:rPr>
                <w:rFonts w:hint="eastAsia"/>
                <w:color w:val="000000" w:themeColor="text1"/>
                <w:sz w:val="24"/>
                <w:lang w:bidi="ar"/>
                <w14:textFill>
                  <w14:solidFill>
                    <w14:schemeClr w14:val="tx1"/>
                  </w14:solidFill>
                </w14:textFill>
              </w:rPr>
              <w:t>（0.055</w:t>
            </w:r>
            <w:r>
              <w:rPr>
                <w:color w:val="000000" w:themeColor="text1"/>
                <w:sz w:val="24"/>
                <w:lang w:bidi="ar"/>
                <w14:textFill>
                  <w14:solidFill>
                    <w14:schemeClr w14:val="tx1"/>
                  </w14:solidFill>
                </w14:textFill>
              </w:rPr>
              <w:t>t/a</w:t>
            </w:r>
            <w:r>
              <w:rPr>
                <w:rFonts w:hint="eastAsia"/>
                <w:color w:val="000000" w:themeColor="text1"/>
                <w:sz w:val="24"/>
                <w:lang w:bidi="ar"/>
                <w14:textFill>
                  <w14:solidFill>
                    <w14:schemeClr w14:val="tx1"/>
                  </w14:solidFill>
                </w14:textFill>
              </w:rPr>
              <w:t>）。据类比调查油烟挥发量约占总量</w:t>
            </w:r>
            <w:r>
              <w:rPr>
                <w:color w:val="000000" w:themeColor="text1"/>
                <w:sz w:val="24"/>
                <w:lang w:bidi="ar"/>
                <w14:textFill>
                  <w14:solidFill>
                    <w14:schemeClr w14:val="tx1"/>
                  </w14:solidFill>
                </w14:textFill>
              </w:rPr>
              <w:t>2%</w:t>
            </w:r>
            <w:r>
              <w:rPr>
                <w:rFonts w:hint="eastAsia"/>
                <w:color w:val="000000" w:themeColor="text1"/>
                <w:sz w:val="24"/>
                <w:lang w:eastAsia="zh-CN" w:bidi="ar"/>
                <w14:textFill>
                  <w14:solidFill>
                    <w14:schemeClr w14:val="tx1"/>
                  </w14:solidFill>
                </w14:textFill>
              </w:rPr>
              <w:t>～</w:t>
            </w:r>
            <w:r>
              <w:rPr>
                <w:color w:val="000000" w:themeColor="text1"/>
                <w:sz w:val="24"/>
                <w:lang w:bidi="ar"/>
                <w14:textFill>
                  <w14:solidFill>
                    <w14:schemeClr w14:val="tx1"/>
                  </w14:solidFill>
                </w14:textFill>
              </w:rPr>
              <w:t>4%</w:t>
            </w:r>
            <w:r>
              <w:rPr>
                <w:rFonts w:hint="eastAsia"/>
                <w:color w:val="000000" w:themeColor="text1"/>
                <w:sz w:val="24"/>
                <w:lang w:bidi="ar"/>
                <w14:textFill>
                  <w14:solidFill>
                    <w14:schemeClr w14:val="tx1"/>
                  </w14:solidFill>
                </w14:textFill>
              </w:rPr>
              <w:t>，本环评取中间值</w:t>
            </w:r>
            <w:r>
              <w:rPr>
                <w:color w:val="000000" w:themeColor="text1"/>
                <w:sz w:val="24"/>
                <w:lang w:bidi="ar"/>
                <w14:textFill>
                  <w14:solidFill>
                    <w14:schemeClr w14:val="tx1"/>
                  </w14:solidFill>
                </w14:textFill>
              </w:rPr>
              <w:t>3%</w:t>
            </w:r>
            <w:r>
              <w:rPr>
                <w:rFonts w:hint="eastAsia"/>
                <w:color w:val="000000" w:themeColor="text1"/>
                <w:sz w:val="24"/>
                <w:lang w:bidi="ar"/>
                <w14:textFill>
                  <w14:solidFill>
                    <w14:schemeClr w14:val="tx1"/>
                  </w14:solidFill>
                </w14:textFill>
              </w:rPr>
              <w:t>，则食堂油烟产生量约为</w:t>
            </w:r>
            <w:r>
              <w:rPr>
                <w:color w:val="000000" w:themeColor="text1"/>
                <w:sz w:val="24"/>
                <w:lang w:bidi="ar"/>
                <w14:textFill>
                  <w14:solidFill>
                    <w14:schemeClr w14:val="tx1"/>
                  </w14:solidFill>
                </w14:textFill>
              </w:rPr>
              <w:t>0.</w:t>
            </w:r>
            <w:r>
              <w:rPr>
                <w:rFonts w:hint="eastAsia"/>
                <w:color w:val="000000" w:themeColor="text1"/>
                <w:sz w:val="24"/>
                <w:lang w:bidi="ar"/>
                <w14:textFill>
                  <w14:solidFill>
                    <w14:schemeClr w14:val="tx1"/>
                  </w14:solidFill>
                </w14:textFill>
              </w:rPr>
              <w:t>0</w:t>
            </w:r>
            <w:r>
              <w:rPr>
                <w:color w:val="000000" w:themeColor="text1"/>
                <w:sz w:val="24"/>
                <w:lang w:bidi="ar"/>
                <w14:textFill>
                  <w14:solidFill>
                    <w14:schemeClr w14:val="tx1"/>
                  </w14:solidFill>
                </w14:textFill>
              </w:rPr>
              <w:t>0</w:t>
            </w:r>
            <w:r>
              <w:rPr>
                <w:rFonts w:hint="eastAsia"/>
                <w:color w:val="000000" w:themeColor="text1"/>
                <w:sz w:val="24"/>
                <w:lang w:bidi="ar"/>
                <w14:textFill>
                  <w14:solidFill>
                    <w14:schemeClr w14:val="tx1"/>
                  </w14:solidFill>
                </w14:textFill>
              </w:rPr>
              <w:t>17</w:t>
            </w:r>
            <w:r>
              <w:rPr>
                <w:color w:val="000000" w:themeColor="text1"/>
                <w:sz w:val="24"/>
                <w:lang w:bidi="ar"/>
                <w14:textFill>
                  <w14:solidFill>
                    <w14:schemeClr w14:val="tx1"/>
                  </w14:solidFill>
                </w14:textFill>
              </w:rPr>
              <w:t>t/a</w:t>
            </w:r>
            <w:r>
              <w:rPr>
                <w:rFonts w:hint="eastAsia"/>
                <w:color w:val="000000" w:themeColor="text1"/>
                <w:sz w:val="24"/>
                <w:lang w:bidi="ar"/>
                <w14:textFill>
                  <w14:solidFill>
                    <w14:schemeClr w14:val="tx1"/>
                  </w14:solidFill>
                </w14:textFill>
              </w:rPr>
              <w:t>，烹饪时间按2</w:t>
            </w:r>
            <w:r>
              <w:rPr>
                <w:color w:val="000000" w:themeColor="text1"/>
                <w:sz w:val="24"/>
                <w:lang w:bidi="ar"/>
                <w14:textFill>
                  <w14:solidFill>
                    <w14:schemeClr w14:val="tx1"/>
                  </w14:solidFill>
                </w14:textFill>
              </w:rPr>
              <w:t>h/d</w:t>
            </w:r>
            <w:r>
              <w:rPr>
                <w:rFonts w:hint="eastAsia"/>
                <w:color w:val="000000" w:themeColor="text1"/>
                <w:sz w:val="24"/>
                <w:lang w:bidi="ar"/>
                <w14:textFill>
                  <w14:solidFill>
                    <w14:schemeClr w14:val="tx1"/>
                  </w14:solidFill>
                </w14:textFill>
              </w:rPr>
              <w:t>计算，油烟净化设施平均风量</w:t>
            </w:r>
            <w:r>
              <w:rPr>
                <w:color w:val="000000" w:themeColor="text1"/>
                <w:sz w:val="24"/>
                <w:lang w:bidi="ar"/>
                <w14:textFill>
                  <w14:solidFill>
                    <w14:schemeClr w14:val="tx1"/>
                  </w14:solidFill>
                </w14:textFill>
              </w:rPr>
              <w:t>3000m</w:t>
            </w:r>
            <w:r>
              <w:rPr>
                <w:color w:val="000000" w:themeColor="text1"/>
                <w:sz w:val="24"/>
                <w:vertAlign w:val="superscript"/>
                <w:lang w:bidi="ar"/>
                <w14:textFill>
                  <w14:solidFill>
                    <w14:schemeClr w14:val="tx1"/>
                  </w14:solidFill>
                </w14:textFill>
              </w:rPr>
              <w:t>3</w:t>
            </w:r>
            <w:r>
              <w:rPr>
                <w:color w:val="000000" w:themeColor="text1"/>
                <w:sz w:val="24"/>
                <w:lang w:bidi="ar"/>
                <w14:textFill>
                  <w14:solidFill>
                    <w14:schemeClr w14:val="tx1"/>
                  </w14:solidFill>
                </w14:textFill>
              </w:rPr>
              <w:t>/h</w:t>
            </w:r>
            <w:r>
              <w:rPr>
                <w:rFonts w:hint="eastAsia"/>
                <w:color w:val="000000" w:themeColor="text1"/>
                <w:sz w:val="24"/>
                <w:lang w:bidi="ar"/>
                <w14:textFill>
                  <w14:solidFill>
                    <w14:schemeClr w14:val="tx1"/>
                  </w14:solidFill>
                </w14:textFill>
              </w:rPr>
              <w:t>，处理效率60%，处理后的油烟排放量为</w:t>
            </w:r>
            <w:r>
              <w:rPr>
                <w:color w:val="000000" w:themeColor="text1"/>
                <w:sz w:val="24"/>
                <w:lang w:bidi="ar"/>
                <w14:textFill>
                  <w14:solidFill>
                    <w14:schemeClr w14:val="tx1"/>
                  </w14:solidFill>
                </w14:textFill>
              </w:rPr>
              <w:t>0.00</w:t>
            </w:r>
            <w:r>
              <w:rPr>
                <w:rFonts w:hint="eastAsia"/>
                <w:color w:val="000000" w:themeColor="text1"/>
                <w:sz w:val="24"/>
                <w:lang w:bidi="ar"/>
                <w14:textFill>
                  <w14:solidFill>
                    <w14:schemeClr w14:val="tx1"/>
                  </w14:solidFill>
                </w14:textFill>
              </w:rPr>
              <w:t>066</w:t>
            </w:r>
            <w:r>
              <w:rPr>
                <w:color w:val="000000" w:themeColor="text1"/>
                <w:sz w:val="24"/>
                <w:lang w:bidi="ar"/>
                <w14:textFill>
                  <w14:solidFill>
                    <w14:schemeClr w14:val="tx1"/>
                  </w14:solidFill>
                </w14:textFill>
              </w:rPr>
              <w:t>t/a</w:t>
            </w:r>
            <w:r>
              <w:rPr>
                <w:rFonts w:hint="eastAsia"/>
                <w:color w:val="000000" w:themeColor="text1"/>
                <w:sz w:val="24"/>
                <w:lang w:bidi="ar"/>
                <w14:textFill>
                  <w14:solidFill>
                    <w14:schemeClr w14:val="tx1"/>
                  </w14:solidFill>
                </w14:textFill>
              </w:rPr>
              <w:t>，排放浓度为0.3</w:t>
            </w:r>
            <w:r>
              <w:rPr>
                <w:color w:val="000000" w:themeColor="text1"/>
                <w:sz w:val="24"/>
                <w:lang w:bidi="ar"/>
                <w14:textFill>
                  <w14:solidFill>
                    <w14:schemeClr w14:val="tx1"/>
                  </w14:solidFill>
                </w14:textFill>
              </w:rPr>
              <w:t>mg/</w:t>
            </w:r>
            <w:r>
              <w:rPr>
                <w:bCs/>
                <w:color w:val="000000" w:themeColor="text1"/>
                <w:sz w:val="24"/>
                <w:lang w:bidi="ar"/>
                <w14:textFill>
                  <w14:solidFill>
                    <w14:schemeClr w14:val="tx1"/>
                  </w14:solidFill>
                </w14:textFill>
              </w:rPr>
              <w:t>m</w:t>
            </w:r>
            <w:r>
              <w:rPr>
                <w:bCs/>
                <w:color w:val="000000" w:themeColor="text1"/>
                <w:sz w:val="24"/>
                <w:vertAlign w:val="superscript"/>
                <w:lang w:bidi="ar"/>
                <w14:textFill>
                  <w14:solidFill>
                    <w14:schemeClr w14:val="tx1"/>
                  </w14:solidFill>
                </w14:textFill>
              </w:rPr>
              <w:t>3</w:t>
            </w:r>
            <w:r>
              <w:rPr>
                <w:rFonts w:hint="eastAsia"/>
                <w:color w:val="000000" w:themeColor="text1"/>
                <w:sz w:val="24"/>
                <w:lang w:bidi="ar"/>
                <w14:textFill>
                  <w14:solidFill>
                    <w14:schemeClr w14:val="tx1"/>
                  </w14:solidFill>
                </w14:textFill>
              </w:rPr>
              <w:t>，可以满足《饮食业油烟排放标准（试行）》（</w:t>
            </w:r>
            <w:r>
              <w:rPr>
                <w:color w:val="000000" w:themeColor="text1"/>
                <w:sz w:val="24"/>
                <w:lang w:bidi="ar"/>
                <w14:textFill>
                  <w14:solidFill>
                    <w14:schemeClr w14:val="tx1"/>
                  </w14:solidFill>
                </w14:textFill>
              </w:rPr>
              <w:t>GB18483-2001</w:t>
            </w:r>
            <w:r>
              <w:rPr>
                <w:rFonts w:hint="eastAsia"/>
                <w:color w:val="000000" w:themeColor="text1"/>
                <w:sz w:val="24"/>
                <w:lang w:bidi="ar"/>
                <w14:textFill>
                  <w14:solidFill>
                    <w14:schemeClr w14:val="tx1"/>
                  </w14:solidFill>
                </w14:textFill>
              </w:rPr>
              <w:t>）小型灶头油烟最高允许排放浓度</w:t>
            </w:r>
            <w:r>
              <w:rPr>
                <w:color w:val="000000" w:themeColor="text1"/>
                <w:sz w:val="24"/>
                <w:lang w:bidi="ar"/>
                <w14:textFill>
                  <w14:solidFill>
                    <w14:schemeClr w14:val="tx1"/>
                  </w14:solidFill>
                </w14:textFill>
              </w:rPr>
              <w:t>2.0mg/</w:t>
            </w:r>
            <w:r>
              <w:rPr>
                <w:bCs/>
                <w:color w:val="000000" w:themeColor="text1"/>
                <w:sz w:val="24"/>
                <w:lang w:bidi="ar"/>
                <w14:textFill>
                  <w14:solidFill>
                    <w14:schemeClr w14:val="tx1"/>
                  </w14:solidFill>
                </w14:textFill>
              </w:rPr>
              <w:t>m</w:t>
            </w:r>
            <w:r>
              <w:rPr>
                <w:bCs/>
                <w:color w:val="000000" w:themeColor="text1"/>
                <w:sz w:val="24"/>
                <w:vertAlign w:val="superscript"/>
                <w:lang w:bidi="ar"/>
                <w14:textFill>
                  <w14:solidFill>
                    <w14:schemeClr w14:val="tx1"/>
                  </w14:solidFill>
                </w14:textFill>
              </w:rPr>
              <w:t>3</w:t>
            </w:r>
            <w:r>
              <w:rPr>
                <w:rFonts w:hint="eastAsia"/>
                <w:color w:val="000000" w:themeColor="text1"/>
                <w:sz w:val="24"/>
                <w:lang w:bidi="ar"/>
                <w14:textFill>
                  <w14:solidFill>
                    <w14:schemeClr w14:val="tx1"/>
                  </w14:solidFill>
                </w14:textFill>
              </w:rPr>
              <w:t>的要求。净化后的油烟废气通过专用烟道引至屋顶排放。</w:t>
            </w:r>
          </w:p>
          <w:p>
            <w:pPr>
              <w:pStyle w:val="99"/>
              <w:spacing w:line="360" w:lineRule="auto"/>
              <w:ind w:left="108" w:firstLine="480" w:firstLineChars="200"/>
              <w:jc w:val="both"/>
              <w:rPr>
                <w:rFonts w:ascii="Times New Roman" w:hAnsi="Times New Roman"/>
                <w:color w:val="000000" w:themeColor="text1"/>
                <w:kern w:val="2"/>
                <w:sz w:val="24"/>
                <w:szCs w:val="24"/>
                <w:lang w:bidi="ar"/>
                <w14:textFill>
                  <w14:solidFill>
                    <w14:schemeClr w14:val="tx1"/>
                  </w14:solidFill>
                </w14:textFill>
              </w:rPr>
            </w:pPr>
            <w:r>
              <w:rPr>
                <w:rFonts w:hint="eastAsia" w:ascii="Times New Roman" w:hAnsi="Times New Roman"/>
                <w:color w:val="000000" w:themeColor="text1"/>
                <w:kern w:val="2"/>
                <w:sz w:val="24"/>
                <w:szCs w:val="24"/>
                <w:lang w:bidi="ar"/>
                <w14:textFill>
                  <w14:solidFill>
                    <w14:schemeClr w14:val="tx1"/>
                  </w14:solidFill>
                </w14:textFill>
              </w:rPr>
              <w:t>1.2废气措施可行性分析</w:t>
            </w:r>
          </w:p>
          <w:p>
            <w:pPr>
              <w:pStyle w:val="99"/>
              <w:spacing w:line="360" w:lineRule="auto"/>
              <w:ind w:left="115" w:right="200" w:firstLine="476"/>
              <w:jc w:val="both"/>
              <w:rPr>
                <w:color w:val="000000" w:themeColor="text1"/>
                <w:spacing w:val="-1"/>
                <w:sz w:val="24"/>
                <w:szCs w:val="24"/>
                <w14:textFill>
                  <w14:solidFill>
                    <w14:schemeClr w14:val="tx1"/>
                  </w14:solidFill>
                </w14:textFill>
              </w:rPr>
            </w:pPr>
            <w:r>
              <w:rPr>
                <w:rFonts w:hint="eastAsia"/>
                <w:color w:val="000000" w:themeColor="text1"/>
                <w:sz w:val="24"/>
                <w:szCs w:val="24"/>
                <w14:textFill>
                  <w14:solidFill>
                    <w14:schemeClr w14:val="tx1"/>
                  </w14:solidFill>
                </w14:textFill>
              </w:rPr>
              <w:t>食堂油烟经过油烟机处理后引至屋顶排放，项</w:t>
            </w:r>
            <w:r>
              <w:rPr>
                <w:rFonts w:hint="eastAsia"/>
                <w:color w:val="000000" w:themeColor="text1"/>
                <w:spacing w:val="-1"/>
                <w:sz w:val="24"/>
                <w:szCs w:val="24"/>
                <w14:textFill>
                  <w14:solidFill>
                    <w14:schemeClr w14:val="tx1"/>
                  </w14:solidFill>
                </w14:textFill>
              </w:rPr>
              <w:t>目所在区域位置空旷，无高层建筑，油烟经油烟机处理后排放量极少，扩散挥发速度快，且周边无居民区，采取该措施后食</w:t>
            </w:r>
            <w:r>
              <w:rPr>
                <w:color w:val="000000" w:themeColor="text1"/>
                <w:sz w:val="24"/>
                <w:szCs w:val="24"/>
                <w14:textFill>
                  <w14:solidFill>
                    <w14:schemeClr w14:val="tx1"/>
                  </w14:solidFill>
                </w14:textFill>
              </w:rPr>
              <w:t>堂油烟浓度能够实现达标排放，由此可知，</w:t>
            </w:r>
            <w:r>
              <w:rPr>
                <w:color w:val="000000" w:themeColor="text1"/>
                <w:spacing w:val="-1"/>
                <w:sz w:val="24"/>
                <w:szCs w:val="24"/>
                <w14:textFill>
                  <w14:solidFill>
                    <w14:schemeClr w14:val="tx1"/>
                  </w14:solidFill>
                </w14:textFill>
              </w:rPr>
              <w:t>项目采取的油烟防治措施可行。</w:t>
            </w:r>
          </w:p>
          <w:p>
            <w:pPr>
              <w:pStyle w:val="99"/>
              <w:spacing w:line="360" w:lineRule="auto"/>
              <w:ind w:left="115" w:right="200" w:firstLine="476"/>
              <w:jc w:val="both"/>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2、废水</w:t>
            </w:r>
          </w:p>
          <w:p>
            <w:pPr>
              <w:adjustRightInd w:val="0"/>
              <w:snapToGrid w:val="0"/>
              <w:spacing w:line="360" w:lineRule="auto"/>
              <w:ind w:firstLine="482"/>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2.1废水产生情况</w:t>
            </w:r>
          </w:p>
          <w:p>
            <w:pPr>
              <w:spacing w:line="360" w:lineRule="auto"/>
              <w:ind w:firstLine="468"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pacing w:val="-3"/>
                <w:sz w:val="24"/>
                <w14:textFill>
                  <w14:solidFill>
                    <w14:schemeClr w14:val="tx1"/>
                  </w14:solidFill>
                </w14:textFill>
              </w:rPr>
              <w:t>（</w:t>
            </w:r>
            <w:r>
              <w:rPr>
                <w:color w:val="000000" w:themeColor="text1"/>
                <w:spacing w:val="-3"/>
                <w:sz w:val="24"/>
                <w14:textFill>
                  <w14:solidFill>
                    <w14:schemeClr w14:val="tx1"/>
                  </w14:solidFill>
                </w14:textFill>
              </w:rPr>
              <w:t>1</w:t>
            </w:r>
            <w:r>
              <w:rPr>
                <w:rFonts w:hint="eastAsia" w:ascii="宋体" w:hAnsi="宋体"/>
                <w:color w:val="000000" w:themeColor="text1"/>
                <w:spacing w:val="-3"/>
                <w:sz w:val="24"/>
                <w14:textFill>
                  <w14:solidFill>
                    <w14:schemeClr w14:val="tx1"/>
                  </w14:solidFill>
                </w14:textFill>
              </w:rPr>
              <w:t>）生产废水</w:t>
            </w:r>
          </w:p>
          <w:p>
            <w:pPr>
              <w:adjustRightInd w:val="0"/>
              <w:snapToGrid w:val="0"/>
              <w:spacing w:line="360" w:lineRule="auto"/>
              <w:ind w:firstLine="492" w:firstLineChars="200"/>
              <w:rPr>
                <w:color w:val="000000" w:themeColor="text1"/>
                <w:sz w:val="24"/>
                <w14:textFill>
                  <w14:solidFill>
                    <w14:schemeClr w14:val="tx1"/>
                  </w14:solidFill>
                </w14:textFill>
              </w:rPr>
            </w:pPr>
            <w:r>
              <w:rPr>
                <w:rFonts w:hint="eastAsia" w:ascii="宋体" w:hAnsi="宋体"/>
                <w:color w:val="000000" w:themeColor="text1"/>
                <w:spacing w:val="3"/>
                <w:sz w:val="24"/>
                <w14:textFill>
                  <w14:solidFill>
                    <w14:schemeClr w14:val="tx1"/>
                  </w14:solidFill>
                </w14:textFill>
              </w:rPr>
              <w:t>本项目</w:t>
            </w:r>
            <w:r>
              <w:rPr>
                <w:rFonts w:hint="eastAsia"/>
                <w:color w:val="000000" w:themeColor="text1"/>
                <w:sz w:val="24"/>
                <w14:textFill>
                  <w14:solidFill>
                    <w14:schemeClr w14:val="tx1"/>
                  </w14:solidFill>
                </w14:textFill>
              </w:rPr>
              <w:t>滤池反冲洗废水及初滤水经回用池沉淀后，上清液回至预氧化池，</w:t>
            </w:r>
            <w:r>
              <w:rPr>
                <w:rFonts w:hint="eastAsia" w:ascii="宋体" w:hAnsi="宋体"/>
                <w:color w:val="000000" w:themeColor="text1"/>
                <w:spacing w:val="-4"/>
                <w:sz w:val="24"/>
                <w14:textFill>
                  <w14:solidFill>
                    <w14:schemeClr w14:val="tx1"/>
                  </w14:solidFill>
                </w14:textFill>
              </w:rPr>
              <w:t>底泥排入排泥池</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设1座排泥池用于接收沉淀池排泥、回</w:t>
            </w:r>
            <w:r>
              <w:rPr>
                <w:rFonts w:hint="eastAsia"/>
                <w:color w:val="000000" w:themeColor="text1"/>
                <w:sz w:val="24"/>
                <w14:textFill>
                  <w14:solidFill>
                    <w14:schemeClr w14:val="tx1"/>
                  </w14:solidFill>
                </w14:textFill>
              </w:rPr>
              <w:t>用</w:t>
            </w:r>
            <w:r>
              <w:rPr>
                <w:color w:val="000000" w:themeColor="text1"/>
                <w:sz w:val="24"/>
                <w14:textFill>
                  <w14:solidFill>
                    <w14:schemeClr w14:val="tx1"/>
                  </w14:solidFill>
                </w14:textFill>
              </w:rPr>
              <w:t>池底泥和脱水机房滤液</w:t>
            </w:r>
            <w:r>
              <w:rPr>
                <w:rFonts w:hint="eastAsia"/>
                <w:color w:val="000000" w:themeColor="text1"/>
                <w:sz w:val="24"/>
                <w14:textFill>
                  <w14:solidFill>
                    <w14:schemeClr w14:val="tx1"/>
                  </w14:solidFill>
                </w14:textFill>
              </w:rPr>
              <w:t>等</w:t>
            </w:r>
            <w:r>
              <w:rPr>
                <w:color w:val="000000" w:themeColor="text1"/>
                <w:sz w:val="24"/>
                <w14:textFill>
                  <w14:solidFill>
                    <w14:schemeClr w14:val="tx1"/>
                  </w14:solidFill>
                </w14:textFill>
              </w:rPr>
              <w:t>生产废水。含泥废水经造粒流化床设备进行泥水分离</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使污泥进一步得以浓缩</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造粒流化床泥水分离后的上清液排入</w:t>
            </w:r>
            <w:r>
              <w:rPr>
                <w:rFonts w:hint="eastAsia"/>
                <w:color w:val="000000" w:themeColor="text1"/>
                <w:sz w:val="24"/>
                <w14:textFill>
                  <w14:solidFill>
                    <w14:schemeClr w14:val="tx1"/>
                  </w14:solidFill>
                </w14:textFill>
              </w:rPr>
              <w:t>预氧化池，</w:t>
            </w:r>
            <w:r>
              <w:rPr>
                <w:rFonts w:hint="eastAsia" w:ascii="宋体" w:hAnsi="宋体"/>
                <w:color w:val="000000" w:themeColor="text1"/>
                <w:spacing w:val="2"/>
                <w:sz w:val="24"/>
                <w14:textFill>
                  <w14:solidFill>
                    <w14:schemeClr w14:val="tx1"/>
                  </w14:solidFill>
                </w14:textFill>
              </w:rPr>
              <w:t>污泥脱水过程中产生的滤液回流排泥</w:t>
            </w:r>
            <w:r>
              <w:rPr>
                <w:rFonts w:hint="eastAsia" w:ascii="宋体" w:hAnsi="宋体"/>
                <w:color w:val="000000" w:themeColor="text1"/>
                <w:sz w:val="24"/>
                <w14:textFill>
                  <w14:solidFill>
                    <w14:schemeClr w14:val="tx1"/>
                  </w14:solidFill>
                </w14:textFill>
              </w:rPr>
              <w:t>池继续处理，</w:t>
            </w:r>
            <w:r>
              <w:rPr>
                <w:color w:val="000000" w:themeColor="text1"/>
                <w:sz w:val="24"/>
                <w14:textFill>
                  <w14:solidFill>
                    <w14:schemeClr w14:val="tx1"/>
                  </w14:solidFill>
                </w14:textFill>
              </w:rPr>
              <w:t>生产废水不外排</w:t>
            </w:r>
            <w:r>
              <w:rPr>
                <w:rFonts w:hint="eastAsia"/>
                <w:color w:val="000000" w:themeColor="text1"/>
                <w:sz w:val="24"/>
                <w14:textFill>
                  <w14:solidFill>
                    <w14:schemeClr w14:val="tx1"/>
                  </w14:solidFill>
                </w14:textFill>
              </w:rPr>
              <w:t>。</w:t>
            </w:r>
          </w:p>
          <w:p>
            <w:pPr>
              <w:adjustRightInd w:val="0"/>
              <w:snapToGrid w:val="0"/>
              <w:spacing w:line="360" w:lineRule="auto"/>
              <w:ind w:firstLine="480" w:firstLineChars="200"/>
              <w:rPr>
                <w:rFonts w:hint="eastAsia"/>
                <w:color w:val="FF0000"/>
                <w:sz w:val="24"/>
              </w:rPr>
            </w:pPr>
            <w:r>
              <w:rPr>
                <w:rFonts w:hint="eastAsia"/>
                <w:color w:val="FF0000"/>
                <w:sz w:val="24"/>
              </w:rPr>
              <w:t>根据设计资料显示，</w:t>
            </w:r>
            <w:r>
              <w:rPr>
                <w:color w:val="FF0000"/>
                <w:sz w:val="24"/>
              </w:rPr>
              <w:t>化验用水量</w:t>
            </w:r>
            <w:r>
              <w:rPr>
                <w:rFonts w:hint="eastAsia"/>
                <w:color w:val="FF0000"/>
                <w:sz w:val="24"/>
              </w:rPr>
              <w:t>约</w:t>
            </w:r>
            <w:r>
              <w:rPr>
                <w:color w:val="FF0000"/>
                <w:sz w:val="24"/>
              </w:rPr>
              <w:t>为</w:t>
            </w:r>
            <w:r>
              <w:rPr>
                <w:rFonts w:hint="eastAsia"/>
                <w:color w:val="FF0000"/>
                <w:sz w:val="24"/>
              </w:rPr>
              <w:t>2</w:t>
            </w:r>
            <w:r>
              <w:rPr>
                <w:bCs/>
                <w:color w:val="FF0000"/>
                <w:sz w:val="24"/>
              </w:rPr>
              <w:t>m</w:t>
            </w:r>
            <w:r>
              <w:rPr>
                <w:bCs/>
                <w:color w:val="FF0000"/>
                <w:sz w:val="24"/>
                <w:vertAlign w:val="superscript"/>
              </w:rPr>
              <w:t>3</w:t>
            </w:r>
            <w:r>
              <w:rPr>
                <w:bCs/>
                <w:color w:val="FF0000"/>
                <w:sz w:val="24"/>
              </w:rPr>
              <w:t>/d</w:t>
            </w:r>
            <w:r>
              <w:rPr>
                <w:rFonts w:hint="eastAsia"/>
                <w:bCs/>
                <w:color w:val="FF0000"/>
                <w:sz w:val="24"/>
              </w:rPr>
              <w:t>（730</w:t>
            </w:r>
            <w:r>
              <w:rPr>
                <w:rFonts w:hint="eastAsia"/>
                <w:color w:val="FF0000"/>
                <w:sz w:val="24"/>
              </w:rPr>
              <w:t>m</w:t>
            </w:r>
            <w:r>
              <w:rPr>
                <w:rFonts w:hint="eastAsia"/>
                <w:color w:val="FF0000"/>
                <w:sz w:val="24"/>
                <w:vertAlign w:val="superscript"/>
              </w:rPr>
              <w:t>3</w:t>
            </w:r>
            <w:r>
              <w:rPr>
                <w:rFonts w:hint="eastAsia"/>
                <w:color w:val="FF0000"/>
                <w:sz w:val="24"/>
              </w:rPr>
              <w:t>/a</w:t>
            </w:r>
            <w:r>
              <w:rPr>
                <w:rFonts w:hint="eastAsia"/>
                <w:bCs/>
                <w:color w:val="FF0000"/>
                <w:sz w:val="24"/>
              </w:rPr>
              <w:t>）</w:t>
            </w:r>
            <w:r>
              <w:rPr>
                <w:rFonts w:hint="eastAsia"/>
                <w:color w:val="FF0000"/>
                <w:sz w:val="24"/>
              </w:rPr>
              <w:t>，首次使用约10%水清洗容器产生的废液及在线监测系统废液0.2m</w:t>
            </w:r>
            <w:r>
              <w:rPr>
                <w:rFonts w:hint="eastAsia"/>
                <w:color w:val="FF0000"/>
                <w:sz w:val="24"/>
                <w:vertAlign w:val="superscript"/>
              </w:rPr>
              <w:t>3</w:t>
            </w:r>
            <w:r>
              <w:rPr>
                <w:rFonts w:hint="eastAsia"/>
                <w:color w:val="FF0000"/>
                <w:sz w:val="24"/>
              </w:rPr>
              <w:t>/d（73m</w:t>
            </w:r>
            <w:r>
              <w:rPr>
                <w:rFonts w:hint="eastAsia"/>
                <w:color w:val="FF0000"/>
                <w:sz w:val="24"/>
                <w:vertAlign w:val="superscript"/>
              </w:rPr>
              <w:t>3</w:t>
            </w:r>
            <w:r>
              <w:rPr>
                <w:rFonts w:hint="eastAsia"/>
                <w:color w:val="FF0000"/>
                <w:sz w:val="24"/>
              </w:rPr>
              <w:t>/a）为危险废物，不得将废液作为废水排放至污水处理系统。再次清洗用水约80%，排污系数0.8，则排水量约1.44m</w:t>
            </w:r>
            <w:r>
              <w:rPr>
                <w:rFonts w:hint="eastAsia"/>
                <w:color w:val="FF0000"/>
                <w:sz w:val="24"/>
                <w:vertAlign w:val="superscript"/>
              </w:rPr>
              <w:t>3</w:t>
            </w:r>
            <w:r>
              <w:rPr>
                <w:rFonts w:hint="eastAsia"/>
                <w:color w:val="FF0000"/>
                <w:sz w:val="24"/>
              </w:rPr>
              <w:t>/d（525.6m</w:t>
            </w:r>
            <w:r>
              <w:rPr>
                <w:rFonts w:hint="eastAsia"/>
                <w:color w:val="FF0000"/>
                <w:sz w:val="24"/>
                <w:vertAlign w:val="superscript"/>
              </w:rPr>
              <w:t>3</w:t>
            </w:r>
            <w:r>
              <w:rPr>
                <w:rFonts w:hint="eastAsia"/>
                <w:color w:val="FF0000"/>
                <w:sz w:val="24"/>
              </w:rPr>
              <w:t>/a），</w:t>
            </w:r>
            <w:r>
              <w:rPr>
                <w:rFonts w:hint="eastAsia"/>
                <w:color w:val="FF0000"/>
                <w:sz w:val="24"/>
                <w:lang w:val="en-US" w:eastAsia="zh-CN"/>
              </w:rPr>
              <w:t>经厂区管网排入化粪池预处理后，拉运至</w:t>
            </w:r>
            <w:r>
              <w:rPr>
                <w:rFonts w:hint="eastAsia"/>
                <w:color w:val="FF0000"/>
                <w:sz w:val="24"/>
                <w:lang w:eastAsia="zh-CN"/>
              </w:rPr>
              <w:t>阿拉尔经济技术开发区工业园区</w:t>
            </w:r>
            <w:r>
              <w:rPr>
                <w:rFonts w:hint="eastAsia"/>
                <w:color w:val="FF0000"/>
                <w:sz w:val="24"/>
              </w:rPr>
              <w:t>污水处理厂处理。</w:t>
            </w:r>
          </w:p>
          <w:p>
            <w:pPr>
              <w:spacing w:line="360" w:lineRule="auto"/>
              <w:ind w:left="600"/>
              <w:rPr>
                <w:rFonts w:ascii="宋体" w:hAnsi="宋体"/>
                <w:color w:val="000000" w:themeColor="text1"/>
                <w:sz w:val="24"/>
                <w14:textFill>
                  <w14:solidFill>
                    <w14:schemeClr w14:val="tx1"/>
                  </w14:solidFill>
                </w14:textFill>
              </w:rPr>
            </w:pPr>
            <w:r>
              <w:rPr>
                <w:rFonts w:hint="eastAsia" w:ascii="宋体" w:hAnsi="宋体"/>
                <w:color w:val="000000" w:themeColor="text1"/>
                <w:spacing w:val="-3"/>
                <w:sz w:val="24"/>
                <w14:textFill>
                  <w14:solidFill>
                    <w14:schemeClr w14:val="tx1"/>
                  </w14:solidFill>
                </w14:textFill>
              </w:rPr>
              <w:t>（</w:t>
            </w:r>
            <w:r>
              <w:rPr>
                <w:color w:val="000000" w:themeColor="text1"/>
                <w:spacing w:val="-3"/>
                <w:sz w:val="24"/>
                <w14:textFill>
                  <w14:solidFill>
                    <w14:schemeClr w14:val="tx1"/>
                  </w14:solidFill>
                </w14:textFill>
              </w:rPr>
              <w:t>2</w:t>
            </w:r>
            <w:r>
              <w:rPr>
                <w:rFonts w:hint="eastAsia" w:ascii="宋体" w:hAnsi="宋体"/>
                <w:color w:val="000000" w:themeColor="text1"/>
                <w:spacing w:val="-3"/>
                <w:sz w:val="24"/>
                <w14:textFill>
                  <w14:solidFill>
                    <w14:schemeClr w14:val="tx1"/>
                  </w14:solidFill>
                </w14:textFill>
              </w:rPr>
              <w:t>）生活污水</w:t>
            </w:r>
          </w:p>
          <w:p>
            <w:pPr>
              <w:spacing w:line="360" w:lineRule="auto"/>
              <w:ind w:left="109" w:right="101" w:firstLine="479"/>
              <w:rPr>
                <w:color w:val="000000" w:themeColor="text1"/>
                <w:spacing w:val="-6"/>
                <w:sz w:val="24"/>
                <w14:textFill>
                  <w14:solidFill>
                    <w14:schemeClr w14:val="tx1"/>
                  </w14:solidFill>
                </w14:textFill>
              </w:rPr>
            </w:pPr>
            <w:r>
              <w:rPr>
                <w:rFonts w:hint="eastAsia" w:ascii="宋体" w:hAnsi="宋体"/>
                <w:color w:val="000000" w:themeColor="text1"/>
                <w:spacing w:val="3"/>
                <w:sz w:val="24"/>
                <w14:textFill>
                  <w14:solidFill>
                    <w14:schemeClr w14:val="tx1"/>
                  </w14:solidFill>
                </w14:textFill>
              </w:rPr>
              <w:t>根据建设单位提供的资料，本项目建成后</w:t>
            </w:r>
            <w:r>
              <w:rPr>
                <w:color w:val="000000" w:themeColor="text1"/>
                <w:spacing w:val="3"/>
                <w:sz w:val="24"/>
                <w14:textFill>
                  <w14:solidFill>
                    <w14:schemeClr w14:val="tx1"/>
                  </w14:solidFill>
                </w14:textFill>
              </w:rPr>
              <w:t>新增员工15</w:t>
            </w:r>
            <w:r>
              <w:rPr>
                <w:color w:val="000000" w:themeColor="text1"/>
                <w:spacing w:val="-2"/>
                <w:sz w:val="24"/>
                <w14:textFill>
                  <w14:solidFill>
                    <w14:schemeClr w14:val="tx1"/>
                  </w14:solidFill>
                </w14:textFill>
              </w:rPr>
              <w:t>人，</w:t>
            </w:r>
            <w:r>
              <w:rPr>
                <w:color w:val="000000" w:themeColor="text1"/>
                <w:sz w:val="24"/>
                <w14:textFill>
                  <w14:solidFill>
                    <w14:schemeClr w14:val="tx1"/>
                  </w14:solidFill>
                </w14:textFill>
              </w:rPr>
              <w:t>生活用新鲜水按100L/人·d计算，则新增生活用水量为1.5m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/d，排放系数取0.90，则新增生活污水产生量为1.35m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/d</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492.75</w:t>
            </w:r>
            <w:r>
              <w:rPr>
                <w:color w:val="000000" w:themeColor="text1"/>
                <w:spacing w:val="2"/>
                <w:sz w:val="24"/>
                <w14:textFill>
                  <w14:solidFill>
                    <w14:schemeClr w14:val="tx1"/>
                  </w14:solidFill>
                </w14:textFill>
              </w:rPr>
              <w:t>t/a</w:t>
            </w:r>
            <w:r>
              <w:rPr>
                <w:rFonts w:hint="eastAsia"/>
                <w:color w:val="000000" w:themeColor="text1"/>
                <w:sz w:val="24"/>
                <w14:textFill>
                  <w14:solidFill>
                    <w14:schemeClr w14:val="tx1"/>
                  </w14:solidFill>
                </w14:textFill>
              </w:rPr>
              <w:t>）</w:t>
            </w:r>
            <w:r>
              <w:rPr>
                <w:color w:val="000000" w:themeColor="text1"/>
                <w:spacing w:val="2"/>
                <w:sz w:val="24"/>
                <w14:textFill>
                  <w14:solidFill>
                    <w14:schemeClr w14:val="tx1"/>
                  </w14:solidFill>
                </w14:textFill>
              </w:rPr>
              <w:t>。</w:t>
            </w:r>
            <w:r>
              <w:rPr>
                <w:color w:val="000000" w:themeColor="text1"/>
                <w:sz w:val="24"/>
                <w14:textFill>
                  <w14:solidFill>
                    <w14:schemeClr w14:val="tx1"/>
                  </w14:solidFill>
                </w14:textFill>
              </w:rPr>
              <w:t>经</w:t>
            </w:r>
            <w:r>
              <w:rPr>
                <w:rFonts w:hint="eastAsia"/>
                <w:color w:val="000000" w:themeColor="text1"/>
                <w:sz w:val="24"/>
                <w14:textFill>
                  <w14:solidFill>
                    <w14:schemeClr w14:val="tx1"/>
                  </w14:solidFill>
                </w14:textFill>
              </w:rPr>
              <w:t>现经厂区管排入</w:t>
            </w:r>
            <w:r>
              <w:rPr>
                <w:color w:val="000000" w:themeColor="text1"/>
                <w:sz w:val="24"/>
                <w14:textFill>
                  <w14:solidFill>
                    <w14:schemeClr w14:val="tx1"/>
                  </w14:solidFill>
                </w14:textFill>
              </w:rPr>
              <w:t>化粪池</w:t>
            </w:r>
            <w:r>
              <w:rPr>
                <w:rFonts w:hint="eastAsia"/>
                <w:color w:val="000000" w:themeColor="text1"/>
                <w:sz w:val="24"/>
                <w:lang w:val="en-US" w:eastAsia="zh-CN"/>
                <w14:textFill>
                  <w14:solidFill>
                    <w14:schemeClr w14:val="tx1"/>
                  </w14:solidFill>
                </w14:textFill>
              </w:rPr>
              <w:t>预</w:t>
            </w:r>
            <w:r>
              <w:rPr>
                <w:color w:val="000000" w:themeColor="text1"/>
                <w:sz w:val="24"/>
                <w14:textFill>
                  <w14:solidFill>
                    <w14:schemeClr w14:val="tx1"/>
                  </w14:solidFill>
                </w14:textFill>
              </w:rPr>
              <w:t>处理后</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定期拉运至</w:t>
            </w:r>
            <w:r>
              <w:rPr>
                <w:rFonts w:hint="eastAsia"/>
                <w:color w:val="000000" w:themeColor="text1"/>
                <w:sz w:val="24"/>
                <w:lang w:eastAsia="zh-CN"/>
                <w14:textFill>
                  <w14:solidFill>
                    <w14:schemeClr w14:val="tx1"/>
                  </w14:solidFill>
                </w14:textFill>
              </w:rPr>
              <w:t>阿拉尔经济技术开发区工业园区污水处理厂</w:t>
            </w:r>
            <w:r>
              <w:rPr>
                <w:color w:val="000000" w:themeColor="text1"/>
                <w:sz w:val="24"/>
                <w14:textFill>
                  <w14:solidFill>
                    <w14:schemeClr w14:val="tx1"/>
                  </w14:solidFill>
                </w14:textFill>
              </w:rPr>
              <w:t>处理</w:t>
            </w:r>
            <w:r>
              <w:rPr>
                <w:rFonts w:hint="eastAsia" w:ascii="宋体" w:hAnsi="宋体"/>
                <w:color w:val="000000" w:themeColor="text1"/>
                <w:spacing w:val="-1"/>
                <w:sz w:val="24"/>
                <w14:textFill>
                  <w14:solidFill>
                    <w14:schemeClr w14:val="tx1"/>
                  </w14:solidFill>
                </w14:textFill>
              </w:rPr>
              <w:t>。</w:t>
            </w:r>
          </w:p>
          <w:p>
            <w:pPr>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2.2废水排放情况</w:t>
            </w:r>
          </w:p>
          <w:p>
            <w:pPr>
              <w:spacing w:line="360" w:lineRule="auto"/>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由前述分析可知，本项目设隔油池</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座，餐饮废水须先进行隔油处理后汇</w:t>
            </w:r>
            <w:r>
              <w:rPr>
                <w:rFonts w:hint="eastAsia" w:ascii="宋体" w:hAnsi="宋体"/>
                <w:color w:val="000000" w:themeColor="text1"/>
                <w:sz w:val="24"/>
                <w:lang w:eastAsia="zh-CN"/>
                <w14:textFill>
                  <w14:solidFill>
                    <w14:schemeClr w14:val="tx1"/>
                  </w14:solidFill>
                </w14:textFill>
              </w:rPr>
              <w:t>同其他</w:t>
            </w:r>
            <w:r>
              <w:rPr>
                <w:rFonts w:hint="eastAsia" w:ascii="宋体" w:hAnsi="宋体"/>
                <w:color w:val="000000" w:themeColor="text1"/>
                <w:sz w:val="24"/>
                <w14:textFill>
                  <w14:solidFill>
                    <w14:schemeClr w14:val="tx1"/>
                  </w14:solidFill>
                </w14:textFill>
              </w:rPr>
              <w:t>生活污水一并进行处理。本项目</w:t>
            </w:r>
            <w:r>
              <w:rPr>
                <w:rFonts w:ascii="宋体" w:hAnsi="宋体"/>
                <w:color w:val="000000" w:themeColor="text1"/>
                <w:sz w:val="24"/>
                <w14:textFill>
                  <w14:solidFill>
                    <w14:schemeClr w14:val="tx1"/>
                  </w14:solidFill>
                </w14:textFill>
              </w:rPr>
              <w:t>生活污水产生量为</w:t>
            </w:r>
            <w:r>
              <w:rPr>
                <w:color w:val="000000" w:themeColor="text1"/>
                <w:sz w:val="24"/>
                <w14:textFill>
                  <w14:solidFill>
                    <w14:schemeClr w14:val="tx1"/>
                  </w14:solidFill>
                </w14:textFill>
              </w:rPr>
              <w:t>492.75t/a</w:t>
            </w:r>
            <w:r>
              <w:rPr>
                <w:rFonts w:ascii="宋体" w:hAnsi="宋体"/>
                <w:color w:val="000000" w:themeColor="text1"/>
                <w:sz w:val="24"/>
                <w14:textFill>
                  <w14:solidFill>
                    <w14:schemeClr w14:val="tx1"/>
                  </w14:solidFill>
                </w14:textFill>
              </w:rPr>
              <w:t>，项目</w:t>
            </w:r>
            <w:r>
              <w:rPr>
                <w:rFonts w:hint="eastAsia" w:ascii="宋体" w:hAnsi="宋体"/>
                <w:color w:val="000000" w:themeColor="text1"/>
                <w:sz w:val="24"/>
                <w:lang w:eastAsia="zh-CN"/>
                <w14:textFill>
                  <w14:solidFill>
                    <w14:schemeClr w14:val="tx1"/>
                  </w14:solidFill>
                </w14:textFill>
              </w:rPr>
              <w:t>生活污水</w:t>
            </w:r>
            <w:r>
              <w:rPr>
                <w:rFonts w:ascii="宋体" w:hAnsi="宋体"/>
                <w:color w:val="000000" w:themeColor="text1"/>
                <w:sz w:val="24"/>
                <w14:textFill>
                  <w14:solidFill>
                    <w14:schemeClr w14:val="tx1"/>
                  </w14:solidFill>
                </w14:textFill>
              </w:rPr>
              <w:t>主要污染物为</w:t>
            </w:r>
            <w:r>
              <w:rPr>
                <w:color w:val="000000" w:themeColor="text1"/>
                <w:sz w:val="24"/>
                <w14:textFill>
                  <w14:solidFill>
                    <w14:schemeClr w14:val="tx1"/>
                  </w14:solidFill>
                </w14:textFill>
              </w:rPr>
              <w:t>COD</w:t>
            </w:r>
            <w:r>
              <w:rPr>
                <w:color w:val="000000" w:themeColor="text1"/>
                <w:sz w:val="24"/>
                <w:vertAlign w:val="subscript"/>
                <w14:textFill>
                  <w14:solidFill>
                    <w14:schemeClr w14:val="tx1"/>
                  </w14:solidFill>
                </w14:textFill>
              </w:rPr>
              <w:t>cr</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BOD</w:t>
            </w:r>
            <w:r>
              <w:rPr>
                <w:color w:val="000000" w:themeColor="text1"/>
                <w:sz w:val="24"/>
                <w:vertAlign w:val="subscript"/>
                <w14:textFill>
                  <w14:solidFill>
                    <w14:schemeClr w14:val="tx1"/>
                  </w14:solidFill>
                </w14:textFill>
              </w:rPr>
              <w:t>5</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SS</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NH</w:t>
            </w:r>
            <w:r>
              <w:rPr>
                <w:color w:val="000000" w:themeColor="text1"/>
                <w:sz w:val="24"/>
                <w:vertAlign w:val="subscript"/>
                <w14:textFill>
                  <w14:solidFill>
                    <w14:schemeClr w14:val="tx1"/>
                  </w14:solidFill>
                </w14:textFill>
              </w:rPr>
              <w:t>3</w:t>
            </w:r>
            <w:r>
              <w:rPr>
                <w:color w:val="000000" w:themeColor="text1"/>
                <w:sz w:val="24"/>
                <w14:textFill>
                  <w14:solidFill>
                    <w14:schemeClr w14:val="tx1"/>
                  </w14:solidFill>
                </w14:textFill>
              </w:rPr>
              <w:t>-N</w:t>
            </w:r>
            <w:r>
              <w:rPr>
                <w:rFonts w:hint="eastAsia" w:ascii="宋体" w:hAnsi="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TP和动植物油</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参考</w:t>
            </w:r>
            <w:r>
              <w:rPr>
                <w:rFonts w:hint="eastAsia"/>
                <w:color w:val="000000" w:themeColor="text1"/>
                <w:sz w:val="24"/>
                <w14:textFill>
                  <w14:solidFill>
                    <w14:schemeClr w14:val="tx1"/>
                  </w14:solidFill>
                </w14:textFill>
              </w:rPr>
              <w:t>《排放源统计调查产排污核算方法和系数手册》附表 生活源产排污核算方法和系数手册</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生活污水</w:t>
            </w:r>
            <w:r>
              <w:rPr>
                <w:rFonts w:hint="eastAsia" w:ascii="宋体" w:hAnsi="宋体"/>
                <w:color w:val="000000" w:themeColor="text1"/>
                <w:sz w:val="24"/>
                <w14:textFill>
                  <w14:solidFill>
                    <w14:schemeClr w14:val="tx1"/>
                  </w14:solidFill>
                </w14:textFill>
              </w:rPr>
              <w:t>产污系数</w:t>
            </w:r>
            <w:r>
              <w:rPr>
                <w:color w:val="000000" w:themeColor="text1"/>
                <w:sz w:val="24"/>
                <w14:textFill>
                  <w14:solidFill>
                    <w14:schemeClr w14:val="tx1"/>
                  </w14:solidFill>
                </w14:textFill>
              </w:rPr>
              <w:t>COD</w:t>
            </w:r>
            <w:r>
              <w:rPr>
                <w:rFonts w:ascii="宋体" w:hAnsi="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460</w:t>
            </w:r>
            <w:r>
              <w:rPr>
                <w:color w:val="000000" w:themeColor="text1"/>
                <w:sz w:val="24"/>
                <w14:textFill>
                  <w14:solidFill>
                    <w14:schemeClr w14:val="tx1"/>
                  </w14:solidFill>
                </w14:textFill>
              </w:rPr>
              <w:t>mg/L</w:t>
            </w:r>
            <w:r>
              <w:rPr>
                <w:rFonts w:ascii="宋体" w:hAnsi="宋体"/>
                <w:color w:val="000000" w:themeColor="text1"/>
                <w:sz w:val="24"/>
                <w14:textFill>
                  <w14:solidFill>
                    <w14:schemeClr w14:val="tx1"/>
                  </w14:solidFill>
                </w14:textFill>
              </w:rPr>
              <w:t>、氨氮：</w:t>
            </w:r>
            <w:r>
              <w:rPr>
                <w:rFonts w:hint="eastAsia"/>
                <w:color w:val="000000" w:themeColor="text1"/>
                <w:sz w:val="24"/>
                <w14:textFill>
                  <w14:solidFill>
                    <w14:schemeClr w14:val="tx1"/>
                  </w14:solidFill>
                </w14:textFill>
              </w:rPr>
              <w:t>52.2</w:t>
            </w:r>
            <w:r>
              <w:rPr>
                <w:color w:val="000000" w:themeColor="text1"/>
                <w:sz w:val="24"/>
                <w14:textFill>
                  <w14:solidFill>
                    <w14:schemeClr w14:val="tx1"/>
                  </w14:solidFill>
                </w14:textFill>
              </w:rPr>
              <w:t>mg/L</w:t>
            </w:r>
            <w:r>
              <w:rPr>
                <w:rFonts w:hint="eastAsia" w:ascii="宋体" w:hAnsi="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TP</w:t>
            </w:r>
            <w:r>
              <w:rPr>
                <w:rFonts w:ascii="宋体" w:hAnsi="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5.12</w:t>
            </w:r>
            <w:r>
              <w:rPr>
                <w:color w:val="000000" w:themeColor="text1"/>
                <w:sz w:val="24"/>
                <w14:textFill>
                  <w14:solidFill>
                    <w14:schemeClr w14:val="tx1"/>
                  </w14:solidFill>
                </w14:textFill>
              </w:rPr>
              <w:t>mg/L</w:t>
            </w:r>
            <w:r>
              <w:rPr>
                <w:rFonts w:hint="eastAsia" w:ascii="宋体" w:hAnsi="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TN</w:t>
            </w:r>
            <w:r>
              <w:rPr>
                <w:rFonts w:ascii="宋体" w:hAnsi="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44.8</w:t>
            </w:r>
            <w:r>
              <w:rPr>
                <w:color w:val="000000" w:themeColor="text1"/>
                <w:sz w:val="24"/>
                <w14:textFill>
                  <w14:solidFill>
                    <w14:schemeClr w14:val="tx1"/>
                  </w14:solidFill>
                </w14:textFill>
              </w:rPr>
              <w:t>mg/L</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主要污染物为</w:t>
            </w:r>
            <w:r>
              <w:rPr>
                <w:color w:val="000000" w:themeColor="text1"/>
                <w:sz w:val="24"/>
                <w14:textFill>
                  <w14:solidFill>
                    <w14:schemeClr w14:val="tx1"/>
                  </w14:solidFill>
                </w14:textFill>
              </w:rPr>
              <w:t>SS</w:t>
            </w:r>
            <w:r>
              <w:rPr>
                <w:rFonts w:hint="eastAsia"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BOD</w:t>
            </w:r>
            <w:r>
              <w:rPr>
                <w:color w:val="000000" w:themeColor="text1"/>
                <w:sz w:val="24"/>
                <w:vertAlign w:val="subscript"/>
                <w14:textFill>
                  <w14:solidFill>
                    <w14:schemeClr w14:val="tx1"/>
                  </w14:solidFill>
                </w14:textFill>
              </w:rPr>
              <w:t>5</w:t>
            </w:r>
            <w:r>
              <w:rPr>
                <w:rFonts w:hint="eastAsia"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COD</w:t>
            </w:r>
            <w:r>
              <w:rPr>
                <w:rFonts w:hint="eastAsia"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NH</w:t>
            </w:r>
            <w:r>
              <w:rPr>
                <w:color w:val="000000" w:themeColor="text1"/>
                <w:sz w:val="24"/>
                <w:vertAlign w:val="subscript"/>
                <w14:textFill>
                  <w14:solidFill>
                    <w14:schemeClr w14:val="tx1"/>
                  </w14:solidFill>
                </w14:textFill>
              </w:rPr>
              <w:t>3</w:t>
            </w:r>
            <w:r>
              <w:rPr>
                <w:color w:val="000000" w:themeColor="text1"/>
                <w:sz w:val="24"/>
                <w14:textFill>
                  <w14:solidFill>
                    <w14:schemeClr w14:val="tx1"/>
                  </w14:solidFill>
                </w14:textFill>
              </w:rPr>
              <w:t>-N</w:t>
            </w:r>
            <w:r>
              <w:rPr>
                <w:rFonts w:hint="eastAsia" w:ascii="宋体" w:hAnsi="宋体"/>
                <w:color w:val="000000" w:themeColor="text1"/>
                <w:sz w:val="24"/>
                <w14:textFill>
                  <w14:solidFill>
                    <w14:schemeClr w14:val="tx1"/>
                  </w14:solidFill>
                </w14:textFill>
              </w:rPr>
              <w:t>、动植物油等，各污染物浓度由典型生活污水水质确定，拟建工程各污染物产生及排放量见表</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w:t>
            </w:r>
          </w:p>
          <w:p>
            <w:pPr>
              <w:spacing w:line="360" w:lineRule="auto"/>
              <w:jc w:val="center"/>
              <w:rPr>
                <w:b/>
                <w:color w:val="000000" w:themeColor="text1"/>
                <w:szCs w:val="21"/>
                <w14:textFill>
                  <w14:solidFill>
                    <w14:schemeClr w14:val="tx1"/>
                  </w14:solidFill>
                </w14:textFill>
              </w:rPr>
            </w:pPr>
            <w:r>
              <w:rPr>
                <w:rFonts w:hint="eastAsia" w:ascii="宋体" w:hAnsi="宋体"/>
                <w:b/>
                <w:color w:val="000000" w:themeColor="text1"/>
                <w14:textFill>
                  <w14:solidFill>
                    <w14:schemeClr w14:val="tx1"/>
                  </w14:solidFill>
                </w14:textFill>
              </w:rPr>
              <w:t>表</w:t>
            </w:r>
            <w:r>
              <w:rPr>
                <w:b/>
                <w:color w:val="000000" w:themeColor="text1"/>
                <w14:textFill>
                  <w14:solidFill>
                    <w14:schemeClr w14:val="tx1"/>
                  </w14:solidFill>
                </w14:textFill>
              </w:rPr>
              <w:t>4-</w:t>
            </w:r>
            <w:r>
              <w:rPr>
                <w:rFonts w:hint="eastAsia"/>
                <w:b/>
                <w:color w:val="000000" w:themeColor="text1"/>
                <w14:textFill>
                  <w14:solidFill>
                    <w14:schemeClr w14:val="tx1"/>
                  </w14:solidFill>
                </w14:textFill>
              </w:rPr>
              <w:t>1</w:t>
            </w:r>
            <w:r>
              <w:rPr>
                <w:b/>
                <w:color w:val="000000" w:themeColor="text1"/>
                <w14:textFill>
                  <w14:solidFill>
                    <w14:schemeClr w14:val="tx1"/>
                  </w14:solidFill>
                </w14:textFill>
              </w:rPr>
              <w:t xml:space="preserve">           </w:t>
            </w:r>
            <w:r>
              <w:rPr>
                <w:rFonts w:hint="eastAsia" w:ascii="宋体" w:hAnsi="宋体"/>
                <w:b/>
                <w:color w:val="000000" w:themeColor="text1"/>
                <w14:textFill>
                  <w14:solidFill>
                    <w14:schemeClr w14:val="tx1"/>
                  </w14:solidFill>
                </w14:textFill>
              </w:rPr>
              <w:t>本项目污水产生及排放情况表</w:t>
            </w:r>
          </w:p>
          <w:tbl>
            <w:tblPr>
              <w:tblStyle w:val="22"/>
              <w:tblW w:w="49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9"/>
              <w:gridCol w:w="923"/>
              <w:gridCol w:w="1165"/>
              <w:gridCol w:w="1096"/>
              <w:gridCol w:w="863"/>
              <w:gridCol w:w="1172"/>
              <w:gridCol w:w="1096"/>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649" w:type="dxa"/>
                  <w:vAlign w:val="center"/>
                </w:tcPr>
                <w:p>
                  <w:pPr>
                    <w:jc w:val="center"/>
                    <w:rPr>
                      <w:b/>
                      <w:bCs/>
                      <w:color w:val="000000" w:themeColor="text1"/>
                      <w:szCs w:val="21"/>
                      <w14:textFill>
                        <w14:solidFill>
                          <w14:schemeClr w14:val="tx1"/>
                        </w14:solidFill>
                      </w14:textFill>
                    </w:rPr>
                  </w:pPr>
                  <w:r>
                    <w:rPr>
                      <w:rFonts w:hint="eastAsia" w:ascii="宋体" w:hAnsi="宋体"/>
                      <w:b/>
                      <w:bCs/>
                      <w:color w:val="000000" w:themeColor="text1"/>
                      <w14:textFill>
                        <w14:solidFill>
                          <w14:schemeClr w14:val="tx1"/>
                        </w14:solidFill>
                      </w14:textFill>
                    </w:rPr>
                    <w:t>类别</w:t>
                  </w:r>
                </w:p>
              </w:tc>
              <w:tc>
                <w:tcPr>
                  <w:tcW w:w="923" w:type="dxa"/>
                  <w:vAlign w:val="center"/>
                </w:tcPr>
                <w:p>
                  <w:pPr>
                    <w:spacing w:line="360" w:lineRule="exact"/>
                    <w:jc w:val="center"/>
                    <w:rPr>
                      <w:b/>
                      <w:bCs/>
                      <w:color w:val="000000" w:themeColor="text1"/>
                      <w:szCs w:val="21"/>
                      <w14:textFill>
                        <w14:solidFill>
                          <w14:schemeClr w14:val="tx1"/>
                        </w14:solidFill>
                      </w14:textFill>
                    </w:rPr>
                  </w:pPr>
                  <w:r>
                    <w:rPr>
                      <w:rFonts w:hint="eastAsia" w:ascii="宋体" w:hAnsi="宋体"/>
                      <w:b/>
                      <w:bCs/>
                      <w:color w:val="000000" w:themeColor="text1"/>
                      <w14:textFill>
                        <w14:solidFill>
                          <w14:schemeClr w14:val="tx1"/>
                        </w14:solidFill>
                      </w14:textFill>
                    </w:rPr>
                    <w:t>废水量</w:t>
                  </w:r>
                </w:p>
                <w:p>
                  <w:pPr>
                    <w:jc w:val="center"/>
                    <w:rPr>
                      <w:b/>
                      <w:bCs/>
                      <w:color w:val="000000" w:themeColor="text1"/>
                      <w:szCs w:val="21"/>
                      <w14:textFill>
                        <w14:solidFill>
                          <w14:schemeClr w14:val="tx1"/>
                        </w14:solidFill>
                      </w14:textFill>
                    </w:rPr>
                  </w:pPr>
                  <w:r>
                    <w:rPr>
                      <w:b/>
                      <w:bCs/>
                      <w:color w:val="000000" w:themeColor="text1"/>
                      <w14:textFill>
                        <w14:solidFill>
                          <w14:schemeClr w14:val="tx1"/>
                        </w14:solidFill>
                      </w14:textFill>
                    </w:rPr>
                    <w:t>(t/a)</w:t>
                  </w:r>
                </w:p>
              </w:tc>
              <w:tc>
                <w:tcPr>
                  <w:tcW w:w="1165" w:type="dxa"/>
                  <w:vAlign w:val="center"/>
                </w:tcPr>
                <w:p>
                  <w:pPr>
                    <w:spacing w:line="360" w:lineRule="exact"/>
                    <w:jc w:val="center"/>
                    <w:rPr>
                      <w:b/>
                      <w:bCs/>
                      <w:color w:val="000000" w:themeColor="text1"/>
                      <w:szCs w:val="21"/>
                      <w14:textFill>
                        <w14:solidFill>
                          <w14:schemeClr w14:val="tx1"/>
                        </w14:solidFill>
                      </w14:textFill>
                    </w:rPr>
                  </w:pPr>
                  <w:r>
                    <w:rPr>
                      <w:rFonts w:hint="eastAsia" w:ascii="宋体" w:hAnsi="宋体"/>
                      <w:b/>
                      <w:bCs/>
                      <w:color w:val="000000" w:themeColor="text1"/>
                      <w14:textFill>
                        <w14:solidFill>
                          <w14:schemeClr w14:val="tx1"/>
                        </w14:solidFill>
                      </w14:textFill>
                    </w:rPr>
                    <w:t>污染物种类</w:t>
                  </w:r>
                </w:p>
              </w:tc>
              <w:tc>
                <w:tcPr>
                  <w:tcW w:w="1096" w:type="dxa"/>
                  <w:vAlign w:val="center"/>
                </w:tcPr>
                <w:p>
                  <w:pPr>
                    <w:spacing w:line="360" w:lineRule="exact"/>
                    <w:jc w:val="center"/>
                    <w:rPr>
                      <w:b/>
                      <w:bCs/>
                      <w:color w:val="000000" w:themeColor="text1"/>
                      <w:szCs w:val="21"/>
                      <w14:textFill>
                        <w14:solidFill>
                          <w14:schemeClr w14:val="tx1"/>
                        </w14:solidFill>
                      </w14:textFill>
                    </w:rPr>
                  </w:pPr>
                  <w:r>
                    <w:rPr>
                      <w:rFonts w:hint="eastAsia" w:ascii="宋体" w:hAnsi="宋体"/>
                      <w:b/>
                      <w:bCs/>
                      <w:color w:val="000000" w:themeColor="text1"/>
                      <w14:textFill>
                        <w14:solidFill>
                          <w14:schemeClr w14:val="tx1"/>
                        </w14:solidFill>
                      </w14:textFill>
                    </w:rPr>
                    <w:t>产生浓度</w:t>
                  </w:r>
                </w:p>
                <w:p>
                  <w:pPr>
                    <w:jc w:val="center"/>
                    <w:rPr>
                      <w:b/>
                      <w:bCs/>
                      <w:color w:val="000000" w:themeColor="text1"/>
                      <w:szCs w:val="21"/>
                      <w14:textFill>
                        <w14:solidFill>
                          <w14:schemeClr w14:val="tx1"/>
                        </w14:solidFill>
                      </w14:textFill>
                    </w:rPr>
                  </w:pPr>
                  <w:r>
                    <w:rPr>
                      <w:rFonts w:hint="eastAsia" w:ascii="宋体" w:hAnsi="宋体"/>
                      <w:b/>
                      <w:bCs/>
                      <w:color w:val="000000" w:themeColor="text1"/>
                      <w14:textFill>
                        <w14:solidFill>
                          <w14:schemeClr w14:val="tx1"/>
                        </w14:solidFill>
                      </w14:textFill>
                    </w:rPr>
                    <w:t>（</w:t>
                  </w:r>
                  <w:r>
                    <w:rPr>
                      <w:b/>
                      <w:bCs/>
                      <w:color w:val="000000" w:themeColor="text1"/>
                      <w14:textFill>
                        <w14:solidFill>
                          <w14:schemeClr w14:val="tx1"/>
                        </w14:solidFill>
                      </w14:textFill>
                    </w:rPr>
                    <w:t>mg/L</w:t>
                  </w:r>
                  <w:r>
                    <w:rPr>
                      <w:rFonts w:hint="eastAsia" w:ascii="宋体" w:hAnsi="宋体"/>
                      <w:b/>
                      <w:bCs/>
                      <w:color w:val="000000" w:themeColor="text1"/>
                      <w14:textFill>
                        <w14:solidFill>
                          <w14:schemeClr w14:val="tx1"/>
                        </w14:solidFill>
                      </w14:textFill>
                    </w:rPr>
                    <w:t>）</w:t>
                  </w:r>
                </w:p>
              </w:tc>
              <w:tc>
                <w:tcPr>
                  <w:tcW w:w="863" w:type="dxa"/>
                  <w:vAlign w:val="center"/>
                </w:tcPr>
                <w:p>
                  <w:pPr>
                    <w:spacing w:line="360" w:lineRule="exact"/>
                    <w:jc w:val="center"/>
                    <w:rPr>
                      <w:b/>
                      <w:bCs/>
                      <w:color w:val="000000" w:themeColor="text1"/>
                      <w:szCs w:val="21"/>
                      <w14:textFill>
                        <w14:solidFill>
                          <w14:schemeClr w14:val="tx1"/>
                        </w14:solidFill>
                      </w14:textFill>
                    </w:rPr>
                  </w:pPr>
                  <w:r>
                    <w:rPr>
                      <w:rFonts w:hint="eastAsia" w:ascii="宋体" w:hAnsi="宋体"/>
                      <w:b/>
                      <w:bCs/>
                      <w:color w:val="000000" w:themeColor="text1"/>
                      <w14:textFill>
                        <w14:solidFill>
                          <w14:schemeClr w14:val="tx1"/>
                        </w14:solidFill>
                      </w14:textFill>
                    </w:rPr>
                    <w:t>产生量</w:t>
                  </w:r>
                </w:p>
                <w:p>
                  <w:pPr>
                    <w:jc w:val="center"/>
                    <w:rPr>
                      <w:b/>
                      <w:bCs/>
                      <w:color w:val="000000" w:themeColor="text1"/>
                      <w:szCs w:val="21"/>
                      <w14:textFill>
                        <w14:solidFill>
                          <w14:schemeClr w14:val="tx1"/>
                        </w14:solidFill>
                      </w14:textFill>
                    </w:rPr>
                  </w:pPr>
                  <w:r>
                    <w:rPr>
                      <w:b/>
                      <w:bCs/>
                      <w:color w:val="000000" w:themeColor="text1"/>
                      <w14:textFill>
                        <w14:solidFill>
                          <w14:schemeClr w14:val="tx1"/>
                        </w14:solidFill>
                      </w14:textFill>
                    </w:rPr>
                    <w:t>(t/a)</w:t>
                  </w:r>
                </w:p>
              </w:tc>
              <w:tc>
                <w:tcPr>
                  <w:tcW w:w="1172" w:type="dxa"/>
                  <w:vAlign w:val="center"/>
                </w:tcPr>
                <w:p>
                  <w:pPr>
                    <w:spacing w:line="360" w:lineRule="exact"/>
                    <w:jc w:val="center"/>
                    <w:rPr>
                      <w:b/>
                      <w:bCs/>
                      <w:color w:val="000000" w:themeColor="text1"/>
                      <w:szCs w:val="21"/>
                      <w14:textFill>
                        <w14:solidFill>
                          <w14:schemeClr w14:val="tx1"/>
                        </w14:solidFill>
                      </w14:textFill>
                    </w:rPr>
                  </w:pPr>
                  <w:r>
                    <w:rPr>
                      <w:rFonts w:hint="eastAsia" w:ascii="宋体" w:hAnsi="宋体"/>
                      <w:b/>
                      <w:bCs/>
                      <w:color w:val="000000" w:themeColor="text1"/>
                      <w14:textFill>
                        <w14:solidFill>
                          <w14:schemeClr w14:val="tx1"/>
                        </w14:solidFill>
                      </w14:textFill>
                    </w:rPr>
                    <w:t>治理设施</w:t>
                  </w:r>
                </w:p>
              </w:tc>
              <w:tc>
                <w:tcPr>
                  <w:tcW w:w="1096" w:type="dxa"/>
                  <w:vAlign w:val="center"/>
                </w:tcPr>
                <w:p>
                  <w:pPr>
                    <w:spacing w:line="360" w:lineRule="exact"/>
                    <w:jc w:val="center"/>
                    <w:rPr>
                      <w:b/>
                      <w:bCs/>
                      <w:color w:val="000000" w:themeColor="text1"/>
                      <w:szCs w:val="21"/>
                      <w14:textFill>
                        <w14:solidFill>
                          <w14:schemeClr w14:val="tx1"/>
                        </w14:solidFill>
                      </w14:textFill>
                    </w:rPr>
                  </w:pPr>
                  <w:r>
                    <w:rPr>
                      <w:rFonts w:hint="eastAsia" w:ascii="宋体" w:hAnsi="宋体"/>
                      <w:b/>
                      <w:bCs/>
                      <w:color w:val="000000" w:themeColor="text1"/>
                      <w14:textFill>
                        <w14:solidFill>
                          <w14:schemeClr w14:val="tx1"/>
                        </w14:solidFill>
                      </w14:textFill>
                    </w:rPr>
                    <w:t>排放浓度</w:t>
                  </w:r>
                </w:p>
                <w:p>
                  <w:pPr>
                    <w:jc w:val="center"/>
                    <w:rPr>
                      <w:b/>
                      <w:bCs/>
                      <w:color w:val="000000" w:themeColor="text1"/>
                      <w:szCs w:val="21"/>
                      <w14:textFill>
                        <w14:solidFill>
                          <w14:schemeClr w14:val="tx1"/>
                        </w14:solidFill>
                      </w14:textFill>
                    </w:rPr>
                  </w:pPr>
                  <w:r>
                    <w:rPr>
                      <w:rFonts w:hint="eastAsia" w:ascii="宋体" w:hAnsi="宋体"/>
                      <w:b/>
                      <w:bCs/>
                      <w:color w:val="000000" w:themeColor="text1"/>
                      <w14:textFill>
                        <w14:solidFill>
                          <w14:schemeClr w14:val="tx1"/>
                        </w14:solidFill>
                      </w14:textFill>
                    </w:rPr>
                    <w:t>（</w:t>
                  </w:r>
                  <w:r>
                    <w:rPr>
                      <w:b/>
                      <w:bCs/>
                      <w:color w:val="000000" w:themeColor="text1"/>
                      <w14:textFill>
                        <w14:solidFill>
                          <w14:schemeClr w14:val="tx1"/>
                        </w14:solidFill>
                      </w14:textFill>
                    </w:rPr>
                    <w:t>mg/L</w:t>
                  </w:r>
                  <w:r>
                    <w:rPr>
                      <w:rFonts w:hint="eastAsia" w:ascii="宋体" w:hAnsi="宋体"/>
                      <w:b/>
                      <w:bCs/>
                      <w:color w:val="000000" w:themeColor="text1"/>
                      <w14:textFill>
                        <w14:solidFill>
                          <w14:schemeClr w14:val="tx1"/>
                        </w14:solidFill>
                      </w14:textFill>
                    </w:rPr>
                    <w:t>）</w:t>
                  </w:r>
                </w:p>
              </w:tc>
              <w:tc>
                <w:tcPr>
                  <w:tcW w:w="856" w:type="dxa"/>
                  <w:vAlign w:val="center"/>
                </w:tcPr>
                <w:p>
                  <w:pPr>
                    <w:spacing w:line="360" w:lineRule="exact"/>
                    <w:jc w:val="center"/>
                    <w:rPr>
                      <w:b/>
                      <w:bCs/>
                      <w:color w:val="000000" w:themeColor="text1"/>
                      <w:szCs w:val="21"/>
                      <w14:textFill>
                        <w14:solidFill>
                          <w14:schemeClr w14:val="tx1"/>
                        </w14:solidFill>
                      </w14:textFill>
                    </w:rPr>
                  </w:pPr>
                  <w:r>
                    <w:rPr>
                      <w:rFonts w:hint="eastAsia" w:ascii="宋体" w:hAnsi="宋体"/>
                      <w:b/>
                      <w:bCs/>
                      <w:color w:val="000000" w:themeColor="text1"/>
                      <w14:textFill>
                        <w14:solidFill>
                          <w14:schemeClr w14:val="tx1"/>
                        </w14:solidFill>
                      </w14:textFill>
                    </w:rPr>
                    <w:t>排放量</w:t>
                  </w:r>
                </w:p>
                <w:p>
                  <w:pPr>
                    <w:jc w:val="center"/>
                    <w:rPr>
                      <w:b/>
                      <w:bCs/>
                      <w:color w:val="000000" w:themeColor="text1"/>
                      <w:szCs w:val="21"/>
                      <w14:textFill>
                        <w14:solidFill>
                          <w14:schemeClr w14:val="tx1"/>
                        </w14:solidFill>
                      </w14:textFill>
                    </w:rPr>
                  </w:pPr>
                  <w:r>
                    <w:rPr>
                      <w:rFonts w:hint="eastAsia" w:ascii="宋体" w:hAnsi="宋体"/>
                      <w:b/>
                      <w:bCs/>
                      <w:color w:val="000000" w:themeColor="text1"/>
                      <w14:textFill>
                        <w14:solidFill>
                          <w14:schemeClr w14:val="tx1"/>
                        </w14:solidFill>
                      </w14:textFill>
                    </w:rPr>
                    <w:t>（</w:t>
                  </w:r>
                  <w:r>
                    <w:rPr>
                      <w:b/>
                      <w:bCs/>
                      <w:color w:val="000000" w:themeColor="text1"/>
                      <w14:textFill>
                        <w14:solidFill>
                          <w14:schemeClr w14:val="tx1"/>
                        </w14:solidFill>
                      </w14:textFill>
                    </w:rPr>
                    <w:t>t/a</w:t>
                  </w:r>
                  <w:r>
                    <w:rPr>
                      <w:rFonts w:hint="eastAsia" w:ascii="宋体" w:hAnsi="宋体"/>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649" w:type="dxa"/>
                  <w:vMerge w:val="restart"/>
                  <w:vAlign w:val="center"/>
                </w:tcPr>
                <w:p>
                  <w:pPr>
                    <w:spacing w:line="36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生活</w:t>
                  </w:r>
                </w:p>
                <w:p>
                  <w:pPr>
                    <w:spacing w:line="360" w:lineRule="exact"/>
                    <w:jc w:val="center"/>
                    <w:rPr>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污水</w:t>
                  </w:r>
                </w:p>
              </w:tc>
              <w:tc>
                <w:tcPr>
                  <w:tcW w:w="923" w:type="dxa"/>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492.75</w:t>
                  </w:r>
                </w:p>
              </w:tc>
              <w:tc>
                <w:tcPr>
                  <w:tcW w:w="1165" w:type="dxa"/>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COD</w:t>
                  </w:r>
                </w:p>
              </w:tc>
              <w:tc>
                <w:tcPr>
                  <w:tcW w:w="1096" w:type="dxa"/>
                  <w:vAlign w:val="center"/>
                </w:tcPr>
                <w:p>
                  <w:pPr>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460</w:t>
                  </w:r>
                </w:p>
              </w:tc>
              <w:tc>
                <w:tcPr>
                  <w:tcW w:w="86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0.23</w:t>
                  </w:r>
                </w:p>
              </w:tc>
              <w:tc>
                <w:tcPr>
                  <w:tcW w:w="1172" w:type="dxa"/>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隔油池</w:t>
                  </w:r>
                  <w:r>
                    <w:rPr>
                      <w:rFonts w:hint="eastAsia"/>
                      <w:color w:val="000000" w:themeColor="text1"/>
                      <w:szCs w:val="21"/>
                      <w14:textFill>
                        <w14:solidFill>
                          <w14:schemeClr w14:val="tx1"/>
                        </w14:solidFill>
                      </w14:textFill>
                    </w:rPr>
                    <w:t>+化粪池</w:t>
                  </w:r>
                </w:p>
              </w:tc>
              <w:tc>
                <w:tcPr>
                  <w:tcW w:w="1096" w:type="dxa"/>
                  <w:vAlign w:val="center"/>
                </w:tcPr>
                <w:p>
                  <w:pPr>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450</w:t>
                  </w:r>
                </w:p>
              </w:tc>
              <w:tc>
                <w:tcPr>
                  <w:tcW w:w="85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649" w:type="dxa"/>
                  <w:vMerge w:val="continue"/>
                  <w:vAlign w:val="center"/>
                </w:tcPr>
                <w:p>
                  <w:pPr>
                    <w:spacing w:line="360" w:lineRule="exact"/>
                    <w:jc w:val="center"/>
                    <w:rPr>
                      <w:rFonts w:ascii="宋体" w:hAnsi="宋体"/>
                      <w:color w:val="000000" w:themeColor="text1"/>
                      <w14:textFill>
                        <w14:solidFill>
                          <w14:schemeClr w14:val="tx1"/>
                        </w14:solidFill>
                      </w14:textFill>
                    </w:rPr>
                  </w:pPr>
                </w:p>
              </w:tc>
              <w:tc>
                <w:tcPr>
                  <w:tcW w:w="923" w:type="dxa"/>
                  <w:vMerge w:val="continue"/>
                  <w:vAlign w:val="center"/>
                </w:tcPr>
                <w:p>
                  <w:pPr>
                    <w:jc w:val="center"/>
                    <w:rPr>
                      <w:color w:val="000000" w:themeColor="text1"/>
                      <w:szCs w:val="21"/>
                      <w14:textFill>
                        <w14:solidFill>
                          <w14:schemeClr w14:val="tx1"/>
                        </w14:solidFill>
                      </w14:textFill>
                    </w:rPr>
                  </w:pPr>
                </w:p>
              </w:tc>
              <w:tc>
                <w:tcPr>
                  <w:tcW w:w="116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BOD</w:t>
                  </w:r>
                </w:p>
              </w:tc>
              <w:tc>
                <w:tcPr>
                  <w:tcW w:w="1096"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400</w:t>
                  </w:r>
                </w:p>
              </w:tc>
              <w:tc>
                <w:tcPr>
                  <w:tcW w:w="86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0.20</w:t>
                  </w:r>
                </w:p>
              </w:tc>
              <w:tc>
                <w:tcPr>
                  <w:tcW w:w="1172" w:type="dxa"/>
                  <w:vMerge w:val="continue"/>
                  <w:vAlign w:val="center"/>
                </w:tcPr>
                <w:p>
                  <w:pPr>
                    <w:jc w:val="center"/>
                    <w:rPr>
                      <w:color w:val="000000" w:themeColor="text1"/>
                      <w14:textFill>
                        <w14:solidFill>
                          <w14:schemeClr w14:val="tx1"/>
                        </w14:solidFill>
                      </w14:textFill>
                    </w:rPr>
                  </w:pPr>
                </w:p>
              </w:tc>
              <w:tc>
                <w:tcPr>
                  <w:tcW w:w="1096"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300</w:t>
                  </w:r>
                </w:p>
              </w:tc>
              <w:tc>
                <w:tcPr>
                  <w:tcW w:w="85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649" w:type="dxa"/>
                  <w:vMerge w:val="continue"/>
                  <w:vAlign w:val="center"/>
                </w:tcPr>
                <w:p>
                  <w:pPr>
                    <w:widowControl/>
                    <w:jc w:val="left"/>
                    <w:rPr>
                      <w:color w:val="000000" w:themeColor="text1"/>
                      <w:szCs w:val="21"/>
                      <w14:textFill>
                        <w14:solidFill>
                          <w14:schemeClr w14:val="tx1"/>
                        </w14:solidFill>
                      </w14:textFill>
                    </w:rPr>
                  </w:pPr>
                </w:p>
              </w:tc>
              <w:tc>
                <w:tcPr>
                  <w:tcW w:w="923" w:type="dxa"/>
                  <w:vMerge w:val="continue"/>
                  <w:vAlign w:val="center"/>
                </w:tcPr>
                <w:p>
                  <w:pPr>
                    <w:widowControl/>
                    <w:jc w:val="left"/>
                    <w:rPr>
                      <w:color w:val="000000" w:themeColor="text1"/>
                      <w:szCs w:val="21"/>
                      <w14:textFill>
                        <w14:solidFill>
                          <w14:schemeClr w14:val="tx1"/>
                        </w14:solidFill>
                      </w14:textFill>
                    </w:rPr>
                  </w:pPr>
                </w:p>
              </w:tc>
              <w:tc>
                <w:tcPr>
                  <w:tcW w:w="1165" w:type="dxa"/>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SS</w:t>
                  </w:r>
                </w:p>
              </w:tc>
              <w:tc>
                <w:tcPr>
                  <w:tcW w:w="1096" w:type="dxa"/>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450</w:t>
                  </w:r>
                </w:p>
              </w:tc>
              <w:tc>
                <w:tcPr>
                  <w:tcW w:w="86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0.22</w:t>
                  </w:r>
                </w:p>
              </w:tc>
              <w:tc>
                <w:tcPr>
                  <w:tcW w:w="1172" w:type="dxa"/>
                  <w:vMerge w:val="continue"/>
                  <w:vAlign w:val="center"/>
                </w:tcPr>
                <w:p>
                  <w:pPr>
                    <w:widowControl/>
                    <w:jc w:val="left"/>
                    <w:rPr>
                      <w:color w:val="000000" w:themeColor="text1"/>
                      <w:szCs w:val="21"/>
                      <w14:textFill>
                        <w14:solidFill>
                          <w14:schemeClr w14:val="tx1"/>
                        </w14:solidFill>
                      </w14:textFill>
                    </w:rPr>
                  </w:pPr>
                </w:p>
              </w:tc>
              <w:tc>
                <w:tcPr>
                  <w:tcW w:w="1096" w:type="dxa"/>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350</w:t>
                  </w:r>
                </w:p>
              </w:tc>
              <w:tc>
                <w:tcPr>
                  <w:tcW w:w="85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649" w:type="dxa"/>
                  <w:vMerge w:val="continue"/>
                  <w:vAlign w:val="center"/>
                </w:tcPr>
                <w:p>
                  <w:pPr>
                    <w:widowControl/>
                    <w:jc w:val="left"/>
                    <w:rPr>
                      <w:color w:val="000000" w:themeColor="text1"/>
                      <w:szCs w:val="21"/>
                      <w14:textFill>
                        <w14:solidFill>
                          <w14:schemeClr w14:val="tx1"/>
                        </w14:solidFill>
                      </w14:textFill>
                    </w:rPr>
                  </w:pPr>
                </w:p>
              </w:tc>
              <w:tc>
                <w:tcPr>
                  <w:tcW w:w="923" w:type="dxa"/>
                  <w:vMerge w:val="continue"/>
                  <w:vAlign w:val="center"/>
                </w:tcPr>
                <w:p>
                  <w:pPr>
                    <w:widowControl/>
                    <w:jc w:val="left"/>
                    <w:rPr>
                      <w:color w:val="000000" w:themeColor="text1"/>
                      <w:szCs w:val="21"/>
                      <w14:textFill>
                        <w14:solidFill>
                          <w14:schemeClr w14:val="tx1"/>
                        </w14:solidFill>
                      </w14:textFill>
                    </w:rPr>
                  </w:pPr>
                </w:p>
              </w:tc>
              <w:tc>
                <w:tcPr>
                  <w:tcW w:w="1165" w:type="dxa"/>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NH</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-N</w:t>
                  </w:r>
                </w:p>
              </w:tc>
              <w:tc>
                <w:tcPr>
                  <w:tcW w:w="1096" w:type="dxa"/>
                  <w:vAlign w:val="center"/>
                </w:tcPr>
                <w:p>
                  <w:pPr>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52.2</w:t>
                  </w:r>
                </w:p>
              </w:tc>
              <w:tc>
                <w:tcPr>
                  <w:tcW w:w="86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0.025</w:t>
                  </w:r>
                </w:p>
              </w:tc>
              <w:tc>
                <w:tcPr>
                  <w:tcW w:w="1172" w:type="dxa"/>
                  <w:vMerge w:val="continue"/>
                  <w:vAlign w:val="center"/>
                </w:tcPr>
                <w:p>
                  <w:pPr>
                    <w:widowControl/>
                    <w:jc w:val="left"/>
                    <w:rPr>
                      <w:color w:val="000000" w:themeColor="text1"/>
                      <w:szCs w:val="21"/>
                      <w14:textFill>
                        <w14:solidFill>
                          <w14:schemeClr w14:val="tx1"/>
                        </w14:solidFill>
                      </w14:textFill>
                    </w:rPr>
                  </w:pPr>
                </w:p>
              </w:tc>
              <w:tc>
                <w:tcPr>
                  <w:tcW w:w="1096" w:type="dxa"/>
                  <w:vAlign w:val="center"/>
                </w:tcPr>
                <w:p>
                  <w:pPr>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45</w:t>
                  </w:r>
                </w:p>
              </w:tc>
              <w:tc>
                <w:tcPr>
                  <w:tcW w:w="85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649" w:type="dxa"/>
                  <w:vMerge w:val="continue"/>
                  <w:vAlign w:val="center"/>
                </w:tcPr>
                <w:p>
                  <w:pPr>
                    <w:widowControl/>
                    <w:jc w:val="left"/>
                    <w:rPr>
                      <w:color w:val="000000" w:themeColor="text1"/>
                      <w:szCs w:val="21"/>
                      <w14:textFill>
                        <w14:solidFill>
                          <w14:schemeClr w14:val="tx1"/>
                        </w14:solidFill>
                      </w14:textFill>
                    </w:rPr>
                  </w:pPr>
                </w:p>
              </w:tc>
              <w:tc>
                <w:tcPr>
                  <w:tcW w:w="923" w:type="dxa"/>
                  <w:vMerge w:val="continue"/>
                  <w:vAlign w:val="center"/>
                </w:tcPr>
                <w:p>
                  <w:pPr>
                    <w:widowControl/>
                    <w:jc w:val="left"/>
                    <w:rPr>
                      <w:color w:val="000000" w:themeColor="text1"/>
                      <w:szCs w:val="21"/>
                      <w14:textFill>
                        <w14:solidFill>
                          <w14:schemeClr w14:val="tx1"/>
                        </w14:solidFill>
                      </w14:textFill>
                    </w:rPr>
                  </w:pPr>
                </w:p>
              </w:tc>
              <w:tc>
                <w:tcPr>
                  <w:tcW w:w="1165" w:type="dxa"/>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TP</w:t>
                  </w:r>
                </w:p>
              </w:tc>
              <w:tc>
                <w:tcPr>
                  <w:tcW w:w="1096" w:type="dxa"/>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.12</w:t>
                  </w:r>
                </w:p>
              </w:tc>
              <w:tc>
                <w:tcPr>
                  <w:tcW w:w="86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0.0025</w:t>
                  </w:r>
                </w:p>
              </w:tc>
              <w:tc>
                <w:tcPr>
                  <w:tcW w:w="1172" w:type="dxa"/>
                  <w:vMerge w:val="continue"/>
                  <w:vAlign w:val="center"/>
                </w:tcPr>
                <w:p>
                  <w:pPr>
                    <w:widowControl/>
                    <w:jc w:val="left"/>
                    <w:rPr>
                      <w:color w:val="000000" w:themeColor="text1"/>
                      <w:szCs w:val="21"/>
                      <w14:textFill>
                        <w14:solidFill>
                          <w14:schemeClr w14:val="tx1"/>
                        </w14:solidFill>
                      </w14:textFill>
                    </w:rPr>
                  </w:pPr>
                </w:p>
              </w:tc>
              <w:tc>
                <w:tcPr>
                  <w:tcW w:w="1096" w:type="dxa"/>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85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649" w:type="dxa"/>
                  <w:vMerge w:val="continue"/>
                  <w:vAlign w:val="center"/>
                </w:tcPr>
                <w:p>
                  <w:pPr>
                    <w:widowControl/>
                    <w:jc w:val="left"/>
                    <w:rPr>
                      <w:color w:val="000000" w:themeColor="text1"/>
                      <w:szCs w:val="21"/>
                      <w14:textFill>
                        <w14:solidFill>
                          <w14:schemeClr w14:val="tx1"/>
                        </w14:solidFill>
                      </w14:textFill>
                    </w:rPr>
                  </w:pPr>
                </w:p>
              </w:tc>
              <w:tc>
                <w:tcPr>
                  <w:tcW w:w="923" w:type="dxa"/>
                  <w:vMerge w:val="continue"/>
                  <w:vAlign w:val="center"/>
                </w:tcPr>
                <w:p>
                  <w:pPr>
                    <w:widowControl/>
                    <w:jc w:val="left"/>
                    <w:rPr>
                      <w:color w:val="000000" w:themeColor="text1"/>
                      <w:szCs w:val="21"/>
                      <w14:textFill>
                        <w14:solidFill>
                          <w14:schemeClr w14:val="tx1"/>
                        </w14:solidFill>
                      </w14:textFill>
                    </w:rPr>
                  </w:pPr>
                </w:p>
              </w:tc>
              <w:tc>
                <w:tcPr>
                  <w:tcW w:w="1165" w:type="dxa"/>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T</w:t>
                  </w:r>
                  <w:r>
                    <w:rPr>
                      <w:rFonts w:hint="eastAsia"/>
                      <w:color w:val="000000" w:themeColor="text1"/>
                      <w14:textFill>
                        <w14:solidFill>
                          <w14:schemeClr w14:val="tx1"/>
                        </w14:solidFill>
                      </w14:textFill>
                    </w:rPr>
                    <w:t>N</w:t>
                  </w:r>
                </w:p>
              </w:tc>
              <w:tc>
                <w:tcPr>
                  <w:tcW w:w="1096" w:type="dxa"/>
                  <w:vAlign w:val="center"/>
                </w:tcPr>
                <w:p>
                  <w:pPr>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44.8</w:t>
                  </w:r>
                </w:p>
              </w:tc>
              <w:tc>
                <w:tcPr>
                  <w:tcW w:w="86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0.022</w:t>
                  </w:r>
                </w:p>
              </w:tc>
              <w:tc>
                <w:tcPr>
                  <w:tcW w:w="1172" w:type="dxa"/>
                  <w:vMerge w:val="continue"/>
                  <w:vAlign w:val="center"/>
                </w:tcPr>
                <w:p>
                  <w:pPr>
                    <w:widowControl/>
                    <w:jc w:val="left"/>
                    <w:rPr>
                      <w:color w:val="000000" w:themeColor="text1"/>
                      <w:szCs w:val="21"/>
                      <w14:textFill>
                        <w14:solidFill>
                          <w14:schemeClr w14:val="tx1"/>
                        </w14:solidFill>
                      </w14:textFill>
                    </w:rPr>
                  </w:pPr>
                </w:p>
              </w:tc>
              <w:tc>
                <w:tcPr>
                  <w:tcW w:w="1096" w:type="dxa"/>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40</w:t>
                  </w:r>
                </w:p>
              </w:tc>
              <w:tc>
                <w:tcPr>
                  <w:tcW w:w="85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649" w:type="dxa"/>
                  <w:vMerge w:val="continue"/>
                  <w:vAlign w:val="center"/>
                </w:tcPr>
                <w:p>
                  <w:pPr>
                    <w:widowControl/>
                    <w:jc w:val="left"/>
                    <w:rPr>
                      <w:color w:val="000000" w:themeColor="text1"/>
                      <w:szCs w:val="21"/>
                      <w14:textFill>
                        <w14:solidFill>
                          <w14:schemeClr w14:val="tx1"/>
                        </w14:solidFill>
                      </w14:textFill>
                    </w:rPr>
                  </w:pPr>
                </w:p>
              </w:tc>
              <w:tc>
                <w:tcPr>
                  <w:tcW w:w="923" w:type="dxa"/>
                  <w:vMerge w:val="continue"/>
                  <w:vAlign w:val="center"/>
                </w:tcPr>
                <w:p>
                  <w:pPr>
                    <w:widowControl/>
                    <w:jc w:val="left"/>
                    <w:rPr>
                      <w:color w:val="000000" w:themeColor="text1"/>
                      <w:szCs w:val="21"/>
                      <w14:textFill>
                        <w14:solidFill>
                          <w14:schemeClr w14:val="tx1"/>
                        </w14:solidFill>
                      </w14:textFill>
                    </w:rPr>
                  </w:pPr>
                </w:p>
              </w:tc>
              <w:tc>
                <w:tcPr>
                  <w:tcW w:w="1165"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动植物油</w:t>
                  </w:r>
                </w:p>
              </w:tc>
              <w:tc>
                <w:tcPr>
                  <w:tcW w:w="1096"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150</w:t>
                  </w:r>
                </w:p>
              </w:tc>
              <w:tc>
                <w:tcPr>
                  <w:tcW w:w="86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0.073</w:t>
                  </w:r>
                </w:p>
              </w:tc>
              <w:tc>
                <w:tcPr>
                  <w:tcW w:w="1172" w:type="dxa"/>
                  <w:vAlign w:val="center"/>
                </w:tcPr>
                <w:p>
                  <w:pPr>
                    <w:widowControl/>
                    <w:jc w:val="left"/>
                    <w:rPr>
                      <w:color w:val="000000" w:themeColor="text1"/>
                      <w:szCs w:val="21"/>
                      <w14:textFill>
                        <w14:solidFill>
                          <w14:schemeClr w14:val="tx1"/>
                        </w14:solidFill>
                      </w14:textFill>
                    </w:rPr>
                  </w:pPr>
                </w:p>
              </w:tc>
              <w:tc>
                <w:tcPr>
                  <w:tcW w:w="1096"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100</w:t>
                  </w:r>
                </w:p>
              </w:tc>
              <w:tc>
                <w:tcPr>
                  <w:tcW w:w="85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0.049</w:t>
                  </w:r>
                </w:p>
              </w:tc>
            </w:tr>
          </w:tbl>
          <w:p>
            <w:pPr>
              <w:spacing w:line="520" w:lineRule="exact"/>
              <w:ind w:firstLine="480" w:firstLineChars="200"/>
              <w:outlineLvl w:val="2"/>
              <w:rPr>
                <w:color w:val="000000" w:themeColor="text1"/>
                <w:szCs w:val="21"/>
                <w14:textFill>
                  <w14:solidFill>
                    <w14:schemeClr w14:val="tx1"/>
                  </w14:solidFill>
                </w14:textFill>
              </w:rPr>
            </w:pPr>
            <w:r>
              <w:rPr>
                <w:rFonts w:hint="eastAsia" w:ascii="宋体" w:hAnsi="宋体"/>
                <w:bCs/>
                <w:color w:val="000000" w:themeColor="text1"/>
                <w:sz w:val="24"/>
                <w14:textFill>
                  <w14:solidFill>
                    <w14:schemeClr w14:val="tx1"/>
                  </w14:solidFill>
                </w14:textFill>
              </w:rPr>
              <w:t>生活污水依托水厂现有工程已建</w:t>
            </w:r>
            <w:r>
              <w:rPr>
                <w:rFonts w:hint="eastAsia" w:ascii="宋体" w:hAnsi="宋体"/>
                <w:bCs/>
                <w:color w:val="000000" w:themeColor="text1"/>
                <w:sz w:val="24"/>
                <w:lang w:val="en-US" w:eastAsia="zh-CN"/>
                <w14:textFill>
                  <w14:solidFill>
                    <w14:schemeClr w14:val="tx1"/>
                  </w14:solidFill>
                </w14:textFill>
              </w:rPr>
              <w:t>污水管道</w:t>
            </w:r>
            <w:r>
              <w:rPr>
                <w:rFonts w:hint="eastAsia"/>
                <w:color w:val="000000" w:themeColor="text1"/>
                <w:sz w:val="24"/>
                <w14:textFill>
                  <w14:solidFill>
                    <w14:schemeClr w14:val="tx1"/>
                  </w14:solidFill>
                </w14:textFill>
              </w:rPr>
              <w:t>化粪池</w:t>
            </w:r>
            <w:r>
              <w:rPr>
                <w:rFonts w:hint="eastAsia"/>
                <w:color w:val="000000" w:themeColor="text1"/>
                <w:sz w:val="24"/>
                <w:lang w:val="en-US" w:eastAsia="zh-CN"/>
                <w14:textFill>
                  <w14:solidFill>
                    <w14:schemeClr w14:val="tx1"/>
                  </w14:solidFill>
                </w14:textFill>
              </w:rPr>
              <w:t>预</w:t>
            </w:r>
            <w:r>
              <w:rPr>
                <w:rFonts w:hint="eastAsia" w:ascii="宋体" w:hAnsi="宋体"/>
                <w:bCs/>
                <w:color w:val="000000" w:themeColor="text1"/>
                <w:sz w:val="24"/>
                <w14:textFill>
                  <w14:solidFill>
                    <w14:schemeClr w14:val="tx1"/>
                  </w14:solidFill>
                </w14:textFill>
              </w:rPr>
              <w:t>处理</w:t>
            </w:r>
            <w:r>
              <w:rPr>
                <w:rFonts w:hint="eastAsia" w:ascii="宋体" w:hAnsi="宋体"/>
                <w:bCs/>
                <w:color w:val="000000" w:themeColor="text1"/>
                <w:sz w:val="24"/>
                <w:lang w:val="en-US" w:eastAsia="zh-CN"/>
                <w14:textFill>
                  <w14:solidFill>
                    <w14:schemeClr w14:val="tx1"/>
                  </w14:solidFill>
                </w14:textFill>
              </w:rPr>
              <w:t>后，</w:t>
            </w:r>
            <w:r>
              <w:rPr>
                <w:color w:val="000000" w:themeColor="text1"/>
                <w:sz w:val="24"/>
                <w14:textFill>
                  <w14:solidFill>
                    <w14:schemeClr w14:val="tx1"/>
                  </w14:solidFill>
                </w14:textFill>
              </w:rPr>
              <w:t>定期拉运至</w:t>
            </w:r>
            <w:r>
              <w:rPr>
                <w:rFonts w:hint="eastAsia"/>
                <w:color w:val="000000" w:themeColor="text1"/>
                <w:sz w:val="24"/>
                <w:lang w:eastAsia="zh-CN"/>
                <w14:textFill>
                  <w14:solidFill>
                    <w14:schemeClr w14:val="tx1"/>
                  </w14:solidFill>
                </w14:textFill>
              </w:rPr>
              <w:t>阿拉尔经济技术开发区工业园区污水处理厂</w:t>
            </w:r>
            <w:r>
              <w:rPr>
                <w:color w:val="000000" w:themeColor="text1"/>
                <w:sz w:val="24"/>
                <w14:textFill>
                  <w14:solidFill>
                    <w14:schemeClr w14:val="tx1"/>
                  </w14:solidFill>
                </w14:textFill>
              </w:rPr>
              <w:t>处理</w:t>
            </w:r>
            <w:r>
              <w:rPr>
                <w:rFonts w:hint="eastAsia" w:ascii="宋体" w:hAnsi="宋体"/>
                <w:bCs/>
                <w:color w:val="000000" w:themeColor="text1"/>
                <w:sz w:val="24"/>
                <w14:textFill>
                  <w14:solidFill>
                    <w14:schemeClr w14:val="tx1"/>
                  </w14:solidFill>
                </w14:textFill>
              </w:rPr>
              <w:t>。</w:t>
            </w:r>
          </w:p>
          <w:p>
            <w:pPr>
              <w:spacing w:line="520" w:lineRule="exact"/>
              <w:ind w:firstLine="482" w:firstLineChars="200"/>
              <w:outlineLvl w:val="2"/>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2.2依托可行性</w:t>
            </w:r>
          </w:p>
          <w:p>
            <w:pPr>
              <w:spacing w:line="520" w:lineRule="exact"/>
              <w:ind w:firstLine="480" w:firstLineChars="200"/>
              <w:outlineLvl w:val="2"/>
              <w:rPr>
                <w:color w:val="FF0000"/>
                <w:kern w:val="0"/>
                <w:sz w:val="24"/>
              </w:rPr>
            </w:pPr>
            <w:r>
              <w:rPr>
                <w:rFonts w:hint="eastAsia"/>
                <w:color w:val="FF0000"/>
                <w:kern w:val="0"/>
                <w:sz w:val="24"/>
                <w:lang w:eastAsia="zh-CN"/>
              </w:rPr>
              <w:t>阿拉尔经济技术开发区工业园区污水处理厂</w:t>
            </w:r>
            <w:r>
              <w:rPr>
                <w:color w:val="FF0000"/>
                <w:kern w:val="0"/>
                <w:sz w:val="24"/>
              </w:rPr>
              <w:t>位于新疆阿拉尔经济技术开发区2#工业园</w:t>
            </w:r>
            <w:r>
              <w:rPr>
                <w:rFonts w:hint="eastAsia"/>
                <w:color w:val="FF0000"/>
                <w:kern w:val="0"/>
                <w:sz w:val="24"/>
              </w:rPr>
              <w:t>，</w:t>
            </w:r>
            <w:r>
              <w:rPr>
                <w:color w:val="FF0000"/>
                <w:kern w:val="0"/>
                <w:sz w:val="24"/>
              </w:rPr>
              <w:t>于2016年改扩建设，污水处理工艺为</w:t>
            </w:r>
            <w:r>
              <w:rPr>
                <w:rFonts w:hint="eastAsia"/>
                <w:color w:val="FF0000"/>
                <w:kern w:val="0"/>
                <w:sz w:val="24"/>
              </w:rPr>
              <w:t>“</w:t>
            </w:r>
            <w:r>
              <w:rPr>
                <w:color w:val="FF0000"/>
                <w:kern w:val="0"/>
                <w:sz w:val="24"/>
              </w:rPr>
              <w:t>低氧水解与初沉+改良A</w:t>
            </w:r>
            <w:r>
              <w:rPr>
                <w:color w:val="FF0000"/>
                <w:kern w:val="0"/>
                <w:sz w:val="24"/>
                <w:vertAlign w:val="superscript"/>
              </w:rPr>
              <w:t>2</w:t>
            </w:r>
            <w:r>
              <w:rPr>
                <w:color w:val="FF0000"/>
                <w:kern w:val="0"/>
                <w:sz w:val="24"/>
              </w:rPr>
              <w:t>/O+深度处理</w:t>
            </w:r>
            <w:r>
              <w:rPr>
                <w:rFonts w:hint="eastAsia"/>
                <w:color w:val="FF0000"/>
                <w:kern w:val="0"/>
                <w:sz w:val="24"/>
              </w:rPr>
              <w:t>”</w:t>
            </w:r>
            <w:r>
              <w:rPr>
                <w:color w:val="FF0000"/>
                <w:kern w:val="0"/>
                <w:sz w:val="24"/>
              </w:rPr>
              <w:t>，规模为10万</w:t>
            </w:r>
            <w:r>
              <w:rPr>
                <w:rFonts w:hint="eastAsia"/>
                <w:color w:val="FF0000"/>
                <w:kern w:val="0"/>
                <w:sz w:val="24"/>
              </w:rPr>
              <w:t>m</w:t>
            </w:r>
            <w:r>
              <w:rPr>
                <w:rFonts w:hint="eastAsia"/>
                <w:color w:val="FF0000"/>
                <w:kern w:val="0"/>
                <w:sz w:val="24"/>
                <w:vertAlign w:val="superscript"/>
              </w:rPr>
              <w:t>3</w:t>
            </w:r>
            <w:r>
              <w:rPr>
                <w:rFonts w:hint="eastAsia"/>
                <w:color w:val="FF0000"/>
                <w:kern w:val="0"/>
                <w:sz w:val="24"/>
              </w:rPr>
              <w:t>/d</w:t>
            </w:r>
            <w:r>
              <w:rPr>
                <w:color w:val="FF0000"/>
                <w:kern w:val="0"/>
                <w:sz w:val="24"/>
              </w:rPr>
              <w:t>，由阿拉尔艾特克水务有限公司于运营管理</w:t>
            </w:r>
            <w:r>
              <w:rPr>
                <w:rFonts w:hint="eastAsia"/>
                <w:color w:val="FF0000"/>
                <w:kern w:val="0"/>
                <w:sz w:val="24"/>
              </w:rPr>
              <w:t>。</w:t>
            </w:r>
            <w:r>
              <w:rPr>
                <w:color w:val="FF0000"/>
                <w:kern w:val="0"/>
                <w:sz w:val="24"/>
              </w:rPr>
              <w:t>项目一</w:t>
            </w:r>
            <w:r>
              <w:rPr>
                <w:rFonts w:hint="eastAsia"/>
                <w:color w:val="FF0000"/>
                <w:kern w:val="0"/>
                <w:sz w:val="24"/>
              </w:rPr>
              <w:t>、</w:t>
            </w:r>
            <w:r>
              <w:rPr>
                <w:color w:val="FF0000"/>
                <w:kern w:val="0"/>
                <w:sz w:val="24"/>
              </w:rPr>
              <w:t>二期的废水排放标准均执行《城镇污水处理厂污染物排放标准》（GB18918－2002）的一级A标准。</w:t>
            </w:r>
            <w:r>
              <w:rPr>
                <w:rFonts w:ascii="宋体" w:hAnsi="宋体"/>
                <w:bCs/>
                <w:color w:val="FF0000"/>
                <w:sz w:val="24"/>
              </w:rPr>
              <w:t>目前</w:t>
            </w:r>
            <w:r>
              <w:rPr>
                <w:rFonts w:hint="eastAsia" w:ascii="宋体" w:hAnsi="宋体"/>
                <w:bCs/>
                <w:color w:val="FF0000"/>
                <w:sz w:val="24"/>
              </w:rPr>
              <w:t>富余处理能力</w:t>
            </w:r>
            <w:r>
              <w:rPr>
                <w:rFonts w:ascii="宋体" w:hAnsi="宋体"/>
                <w:bCs/>
                <w:color w:val="FF0000"/>
                <w:sz w:val="24"/>
              </w:rPr>
              <w:t>较多</w:t>
            </w:r>
            <w:r>
              <w:rPr>
                <w:rFonts w:hint="eastAsia" w:ascii="宋体" w:hAnsi="宋体"/>
                <w:bCs/>
                <w:color w:val="FF0000"/>
                <w:sz w:val="24"/>
              </w:rPr>
              <w:t>，</w:t>
            </w:r>
            <w:r>
              <w:rPr>
                <w:rFonts w:ascii="宋体" w:hAnsi="宋体"/>
                <w:bCs/>
                <w:color w:val="FF0000"/>
                <w:sz w:val="24"/>
              </w:rPr>
              <w:t>足以接纳本项目污水</w:t>
            </w:r>
            <w:r>
              <w:rPr>
                <w:rFonts w:hint="eastAsia" w:ascii="宋体" w:hAnsi="宋体"/>
                <w:bCs/>
                <w:color w:val="FF0000"/>
                <w:sz w:val="24"/>
              </w:rPr>
              <w:t>，</w:t>
            </w:r>
            <w:r>
              <w:rPr>
                <w:rFonts w:ascii="宋体" w:hAnsi="宋体"/>
                <w:bCs/>
                <w:color w:val="FF0000"/>
                <w:sz w:val="24"/>
              </w:rPr>
              <w:t>因此本项目生活污水依托</w:t>
            </w:r>
            <w:r>
              <w:rPr>
                <w:rFonts w:hint="eastAsia"/>
                <w:color w:val="FF0000"/>
                <w:kern w:val="0"/>
                <w:sz w:val="24"/>
                <w:lang w:eastAsia="zh-CN"/>
              </w:rPr>
              <w:t>阿拉尔经济技术开发区工业园区污水处理厂</w:t>
            </w:r>
            <w:r>
              <w:rPr>
                <w:rFonts w:hint="eastAsia" w:ascii="宋体" w:hAnsi="宋体"/>
                <w:bCs/>
                <w:color w:val="FF0000"/>
                <w:sz w:val="24"/>
              </w:rPr>
              <w:t>处理可行</w:t>
            </w:r>
            <w:r>
              <w:rPr>
                <w:rFonts w:ascii="宋体" w:hAnsi="宋体"/>
                <w:bCs/>
                <w:color w:val="FF0000"/>
                <w:sz w:val="24"/>
              </w:rPr>
              <w:t>。</w:t>
            </w:r>
          </w:p>
          <w:p>
            <w:pPr>
              <w:spacing w:line="520" w:lineRule="exact"/>
              <w:ind w:firstLine="482" w:firstLineChars="200"/>
              <w:outlineLvl w:val="2"/>
              <w:rPr>
                <w:b/>
                <w:bCs/>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2.3</w:t>
            </w:r>
            <w:r>
              <w:rPr>
                <w:rFonts w:hint="eastAsia" w:ascii="宋体" w:hAnsi="宋体"/>
                <w:b/>
                <w:bCs/>
                <w:color w:val="000000" w:themeColor="text1"/>
                <w:sz w:val="24"/>
                <w14:textFill>
                  <w14:solidFill>
                    <w14:schemeClr w14:val="tx1"/>
                  </w14:solidFill>
                </w14:textFill>
              </w:rPr>
              <w:t>水污染防治措施评述</w:t>
            </w:r>
          </w:p>
          <w:p>
            <w:pPr>
              <w:adjustRightInd w:val="0"/>
              <w:snapToGrid w:val="0"/>
              <w:spacing w:line="52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本项目设隔油池</w:t>
            </w:r>
            <w:r>
              <w:rPr>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座，</w:t>
            </w:r>
            <w:r>
              <w:rPr>
                <w:rFonts w:hint="eastAsia" w:ascii="宋体" w:hAnsi="宋体"/>
                <w:bCs/>
                <w:color w:val="000000" w:themeColor="text1"/>
                <w:sz w:val="24"/>
                <w14:textFill>
                  <w14:solidFill>
                    <w14:schemeClr w14:val="tx1"/>
                  </w14:solidFill>
                </w14:textFill>
              </w:rPr>
              <w:t>餐饮废水须先进行隔油处理后汇</w:t>
            </w:r>
            <w:r>
              <w:rPr>
                <w:rFonts w:hint="eastAsia" w:ascii="宋体" w:hAnsi="宋体"/>
                <w:bCs/>
                <w:color w:val="000000" w:themeColor="text1"/>
                <w:sz w:val="24"/>
                <w:lang w:eastAsia="zh-CN"/>
                <w14:textFill>
                  <w14:solidFill>
                    <w14:schemeClr w14:val="tx1"/>
                  </w14:solidFill>
                </w14:textFill>
              </w:rPr>
              <w:t>同其他</w:t>
            </w:r>
            <w:r>
              <w:rPr>
                <w:rFonts w:hint="eastAsia" w:ascii="宋体" w:hAnsi="宋体"/>
                <w:bCs/>
                <w:color w:val="000000" w:themeColor="text1"/>
                <w:sz w:val="24"/>
                <w14:textFill>
                  <w14:solidFill>
                    <w14:schemeClr w14:val="tx1"/>
                  </w14:solidFill>
                </w14:textFill>
              </w:rPr>
              <w:t>生活污水一并进行处理。</w:t>
            </w:r>
            <w:r>
              <w:rPr>
                <w:rFonts w:hint="eastAsia" w:ascii="宋体" w:hAnsi="宋体"/>
                <w:color w:val="000000" w:themeColor="text1"/>
                <w:kern w:val="0"/>
                <w:sz w:val="24"/>
                <w14:textFill>
                  <w14:solidFill>
                    <w14:schemeClr w14:val="tx1"/>
                  </w14:solidFill>
                </w14:textFill>
              </w:rPr>
              <w:t>项目生活污水经厂区已建</w:t>
            </w:r>
            <w:r>
              <w:rPr>
                <w:rFonts w:hint="eastAsia" w:ascii="宋体" w:hAnsi="宋体"/>
                <w:color w:val="000000" w:themeColor="text1"/>
                <w:kern w:val="0"/>
                <w:sz w:val="24"/>
                <w:lang w:val="en-US" w:eastAsia="zh-CN"/>
                <w14:textFill>
                  <w14:solidFill>
                    <w14:schemeClr w14:val="tx1"/>
                  </w14:solidFill>
                </w14:textFill>
              </w:rPr>
              <w:t>污水管网与</w:t>
            </w:r>
            <w:r>
              <w:rPr>
                <w:rFonts w:hint="eastAsia"/>
                <w:color w:val="000000" w:themeColor="text1"/>
                <w:sz w:val="24"/>
                <w14:textFill>
                  <w14:solidFill>
                    <w14:schemeClr w14:val="tx1"/>
                  </w14:solidFill>
                </w14:textFill>
              </w:rPr>
              <w:t>化粪池</w:t>
            </w:r>
            <w:r>
              <w:rPr>
                <w:rFonts w:hint="eastAsia"/>
                <w:color w:val="000000" w:themeColor="text1"/>
                <w:sz w:val="24"/>
                <w:lang w:val="en-US" w:eastAsia="zh-CN"/>
                <w14:textFill>
                  <w14:solidFill>
                    <w14:schemeClr w14:val="tx1"/>
                  </w14:solidFill>
                </w14:textFill>
              </w:rPr>
              <w:t>预</w:t>
            </w:r>
            <w:r>
              <w:rPr>
                <w:color w:val="000000" w:themeColor="text1"/>
                <w:sz w:val="24"/>
                <w14:textFill>
                  <w14:solidFill>
                    <w14:schemeClr w14:val="tx1"/>
                  </w14:solidFill>
                </w14:textFill>
              </w:rPr>
              <w:t>处理后</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定期拉运至</w:t>
            </w:r>
            <w:r>
              <w:rPr>
                <w:rFonts w:hint="eastAsia"/>
                <w:color w:val="000000" w:themeColor="text1"/>
                <w:sz w:val="24"/>
                <w:lang w:eastAsia="zh-CN"/>
                <w14:textFill>
                  <w14:solidFill>
                    <w14:schemeClr w14:val="tx1"/>
                  </w14:solidFill>
                </w14:textFill>
              </w:rPr>
              <w:t>阿拉尔经济技术开发区工业园区污水处理厂</w:t>
            </w:r>
            <w:r>
              <w:rPr>
                <w:color w:val="000000" w:themeColor="text1"/>
                <w:sz w:val="24"/>
                <w14:textFill>
                  <w14:solidFill>
                    <w14:schemeClr w14:val="tx1"/>
                  </w14:solidFill>
                </w14:textFill>
              </w:rPr>
              <w:t>处理</w:t>
            </w:r>
            <w:r>
              <w:rPr>
                <w:rFonts w:hint="eastAsia" w:ascii="宋体" w:hAnsi="宋体"/>
                <w:color w:val="000000" w:themeColor="text1"/>
                <w:kern w:val="0"/>
                <w:sz w:val="24"/>
                <w14:textFill>
                  <w14:solidFill>
                    <w14:schemeClr w14:val="tx1"/>
                  </w14:solidFill>
                </w14:textFill>
              </w:rPr>
              <w:t>。接管标准执行《污水综合排放标准》</w:t>
            </w:r>
            <w:r>
              <w:rPr>
                <w:color w:val="000000" w:themeColor="text1"/>
                <w:kern w:val="0"/>
                <w:sz w:val="24"/>
                <w14:textFill>
                  <w14:solidFill>
                    <w14:schemeClr w14:val="tx1"/>
                  </w14:solidFill>
                </w14:textFill>
              </w:rPr>
              <w:t xml:space="preserve">(GB8978-1996) </w:t>
            </w:r>
            <w:r>
              <w:rPr>
                <w:rFonts w:hint="eastAsia" w:ascii="宋体" w:hAnsi="宋体"/>
                <w:color w:val="000000" w:themeColor="text1"/>
                <w:kern w:val="0"/>
                <w:sz w:val="24"/>
                <w14:textFill>
                  <w14:solidFill>
                    <w14:schemeClr w14:val="tx1"/>
                  </w14:solidFill>
                </w14:textFill>
              </w:rPr>
              <w:t>表</w:t>
            </w:r>
            <w:r>
              <w:rPr>
                <w:color w:val="000000" w:themeColor="text1"/>
                <w:kern w:val="0"/>
                <w:sz w:val="24"/>
                <w14:textFill>
                  <w14:solidFill>
                    <w14:schemeClr w14:val="tx1"/>
                  </w14:solidFill>
                </w14:textFill>
              </w:rPr>
              <w:t xml:space="preserve"> 4 </w:t>
            </w:r>
            <w:r>
              <w:rPr>
                <w:rFonts w:hint="eastAsia" w:ascii="宋体" w:hAnsi="宋体"/>
                <w:color w:val="000000" w:themeColor="text1"/>
                <w:kern w:val="0"/>
                <w:sz w:val="24"/>
                <w14:textFill>
                  <w14:solidFill>
                    <w14:schemeClr w14:val="tx1"/>
                  </w14:solidFill>
                </w14:textFill>
              </w:rPr>
              <w:t>中三级标准。本项目所排废水中主要污染因子为</w:t>
            </w:r>
            <w:r>
              <w:rPr>
                <w:color w:val="000000" w:themeColor="text1"/>
                <w:kern w:val="0"/>
                <w:sz w:val="24"/>
                <w14:textFill>
                  <w14:solidFill>
                    <w14:schemeClr w14:val="tx1"/>
                  </w14:solidFill>
                </w14:textFill>
              </w:rPr>
              <w:t>COD</w:t>
            </w:r>
            <w:r>
              <w:rPr>
                <w:rFonts w:hint="eastAsia" w:ascii="宋体" w:hAnsi="宋体"/>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SS</w:t>
            </w:r>
            <w:r>
              <w:rPr>
                <w:rFonts w:hint="eastAsia" w:ascii="宋体" w:hAnsi="宋体"/>
                <w:color w:val="000000" w:themeColor="text1"/>
                <w:kern w:val="0"/>
                <w:sz w:val="24"/>
                <w14:textFill>
                  <w14:solidFill>
                    <w14:schemeClr w14:val="tx1"/>
                  </w14:solidFill>
                </w14:textFill>
              </w:rPr>
              <w:t>、氨氮、总磷、动植物油等常规因子，接管废水中各污染物浓度均符合污水处理厂的接管标准要求。因此本项目水污染控制和水环境影响减缓措施可行。</w:t>
            </w:r>
          </w:p>
          <w:p>
            <w:pPr>
              <w:adjustRightInd w:val="0"/>
              <w:snapToGrid w:val="0"/>
              <w:spacing w:line="520" w:lineRule="exact"/>
              <w:ind w:firstLine="480" w:firstLineChars="200"/>
              <w:rPr>
                <w:b/>
                <w:color w:val="000000" w:themeColor="text1"/>
                <w:spacing w:val="-6"/>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 </w:t>
            </w:r>
            <w:r>
              <w:rPr>
                <w:rFonts w:hint="eastAsia"/>
                <w:b/>
                <w:color w:val="000000" w:themeColor="text1"/>
                <w:spacing w:val="-6"/>
                <w:sz w:val="24"/>
                <w14:textFill>
                  <w14:solidFill>
                    <w14:schemeClr w14:val="tx1"/>
                  </w14:solidFill>
                </w14:textFill>
              </w:rPr>
              <w:t>2.4排污口情况</w:t>
            </w:r>
          </w:p>
          <w:p>
            <w:pPr>
              <w:adjustRightInd w:val="0"/>
              <w:snapToGrid w:val="0"/>
              <w:spacing w:line="560" w:lineRule="exact"/>
              <w:ind w:firstLine="482"/>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本项目废水排污口情况见下表。</w:t>
            </w:r>
          </w:p>
          <w:p>
            <w:pPr>
              <w:adjustRightInd w:val="0"/>
              <w:snapToGrid w:val="0"/>
              <w:spacing w:line="560" w:lineRule="exact"/>
              <w:jc w:val="center"/>
              <w:rPr>
                <w:b/>
                <w:color w:val="000000" w:themeColor="text1"/>
                <w:spacing w:val="-6"/>
                <w14:textFill>
                  <w14:solidFill>
                    <w14:schemeClr w14:val="tx1"/>
                  </w14:solidFill>
                </w14:textFill>
              </w:rPr>
            </w:pPr>
            <w:r>
              <w:rPr>
                <w:rFonts w:hint="eastAsia"/>
                <w:b/>
                <w:color w:val="000000" w:themeColor="text1"/>
                <w:spacing w:val="-6"/>
                <w14:textFill>
                  <w14:solidFill>
                    <w14:schemeClr w14:val="tx1"/>
                  </w14:solidFill>
                </w14:textFill>
              </w:rPr>
              <w:t>表4-2  废水排污口情况一览表</w:t>
            </w:r>
          </w:p>
          <w:tbl>
            <w:tblPr>
              <w:tblStyle w:val="23"/>
              <w:tblW w:w="8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75"/>
              <w:gridCol w:w="709"/>
              <w:gridCol w:w="1842"/>
              <w:gridCol w:w="709"/>
              <w:gridCol w:w="241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djustRightInd w:val="0"/>
                    <w:snapToGrid w:val="0"/>
                    <w:jc w:val="center"/>
                    <w:rPr>
                      <w:color w:val="000000" w:themeColor="text1"/>
                      <w:spacing w:val="-6"/>
                      <w14:textFill>
                        <w14:solidFill>
                          <w14:schemeClr w14:val="tx1"/>
                        </w14:solidFill>
                      </w14:textFill>
                    </w:rPr>
                  </w:pPr>
                  <w:r>
                    <w:rPr>
                      <w:rFonts w:hint="eastAsia"/>
                      <w:color w:val="000000" w:themeColor="text1"/>
                      <w:spacing w:val="-6"/>
                      <w14:textFill>
                        <w14:solidFill>
                          <w14:schemeClr w14:val="tx1"/>
                        </w14:solidFill>
                      </w14:textFill>
                    </w:rPr>
                    <w:t>编号</w:t>
                  </w:r>
                </w:p>
              </w:tc>
              <w:tc>
                <w:tcPr>
                  <w:tcW w:w="875" w:type="dxa"/>
                  <w:vAlign w:val="center"/>
                </w:tcPr>
                <w:p>
                  <w:pPr>
                    <w:adjustRightInd w:val="0"/>
                    <w:snapToGrid w:val="0"/>
                    <w:jc w:val="center"/>
                    <w:rPr>
                      <w:color w:val="000000" w:themeColor="text1"/>
                      <w:spacing w:val="-6"/>
                      <w14:textFill>
                        <w14:solidFill>
                          <w14:schemeClr w14:val="tx1"/>
                        </w14:solidFill>
                      </w14:textFill>
                    </w:rPr>
                  </w:pPr>
                  <w:r>
                    <w:rPr>
                      <w:rFonts w:hint="eastAsia"/>
                      <w:color w:val="000000" w:themeColor="text1"/>
                      <w:spacing w:val="-6"/>
                      <w14:textFill>
                        <w14:solidFill>
                          <w14:schemeClr w14:val="tx1"/>
                        </w14:solidFill>
                      </w14:textFill>
                    </w:rPr>
                    <w:t>名称</w:t>
                  </w:r>
                </w:p>
              </w:tc>
              <w:tc>
                <w:tcPr>
                  <w:tcW w:w="709" w:type="dxa"/>
                  <w:vAlign w:val="center"/>
                </w:tcPr>
                <w:p>
                  <w:pPr>
                    <w:adjustRightInd w:val="0"/>
                    <w:snapToGrid w:val="0"/>
                    <w:jc w:val="center"/>
                    <w:rPr>
                      <w:color w:val="000000" w:themeColor="text1"/>
                      <w:spacing w:val="-6"/>
                      <w14:textFill>
                        <w14:solidFill>
                          <w14:schemeClr w14:val="tx1"/>
                        </w14:solidFill>
                      </w14:textFill>
                    </w:rPr>
                  </w:pPr>
                  <w:r>
                    <w:rPr>
                      <w:rFonts w:hint="eastAsia"/>
                      <w:color w:val="000000" w:themeColor="text1"/>
                      <w:spacing w:val="-6"/>
                      <w14:textFill>
                        <w14:solidFill>
                          <w14:schemeClr w14:val="tx1"/>
                        </w14:solidFill>
                      </w14:textFill>
                    </w:rPr>
                    <w:t>类型</w:t>
                  </w:r>
                </w:p>
              </w:tc>
              <w:tc>
                <w:tcPr>
                  <w:tcW w:w="1842" w:type="dxa"/>
                  <w:vAlign w:val="center"/>
                </w:tcPr>
                <w:p>
                  <w:pPr>
                    <w:adjustRightInd w:val="0"/>
                    <w:snapToGrid w:val="0"/>
                    <w:jc w:val="center"/>
                    <w:rPr>
                      <w:color w:val="000000" w:themeColor="text1"/>
                      <w:spacing w:val="-6"/>
                      <w14:textFill>
                        <w14:solidFill>
                          <w14:schemeClr w14:val="tx1"/>
                        </w14:solidFill>
                      </w14:textFill>
                    </w:rPr>
                  </w:pPr>
                  <w:r>
                    <w:rPr>
                      <w:rFonts w:hint="eastAsia"/>
                      <w:color w:val="000000" w:themeColor="text1"/>
                      <w:spacing w:val="-6"/>
                      <w14:textFill>
                        <w14:solidFill>
                          <w14:schemeClr w14:val="tx1"/>
                        </w14:solidFill>
                      </w14:textFill>
                    </w:rPr>
                    <w:t>地理坐标</w:t>
                  </w:r>
                </w:p>
              </w:tc>
              <w:tc>
                <w:tcPr>
                  <w:tcW w:w="709" w:type="dxa"/>
                  <w:vAlign w:val="center"/>
                </w:tcPr>
                <w:p>
                  <w:pPr>
                    <w:adjustRightInd w:val="0"/>
                    <w:snapToGrid w:val="0"/>
                    <w:jc w:val="center"/>
                    <w:rPr>
                      <w:color w:val="000000" w:themeColor="text1"/>
                      <w:spacing w:val="-6"/>
                      <w14:textFill>
                        <w14:solidFill>
                          <w14:schemeClr w14:val="tx1"/>
                        </w14:solidFill>
                      </w14:textFill>
                    </w:rPr>
                  </w:pPr>
                  <w:r>
                    <w:rPr>
                      <w:rFonts w:hint="eastAsia"/>
                      <w:color w:val="000000" w:themeColor="text1"/>
                      <w:spacing w:val="-6"/>
                      <w14:textFill>
                        <w14:solidFill>
                          <w14:schemeClr w14:val="tx1"/>
                        </w14:solidFill>
                      </w14:textFill>
                    </w:rPr>
                    <w:t>排放方式</w:t>
                  </w:r>
                </w:p>
              </w:tc>
              <w:tc>
                <w:tcPr>
                  <w:tcW w:w="2410" w:type="dxa"/>
                  <w:vAlign w:val="center"/>
                </w:tcPr>
                <w:p>
                  <w:pPr>
                    <w:adjustRightInd w:val="0"/>
                    <w:snapToGrid w:val="0"/>
                    <w:jc w:val="center"/>
                    <w:rPr>
                      <w:color w:val="000000" w:themeColor="text1"/>
                      <w:spacing w:val="-6"/>
                      <w14:textFill>
                        <w14:solidFill>
                          <w14:schemeClr w14:val="tx1"/>
                        </w14:solidFill>
                      </w14:textFill>
                    </w:rPr>
                  </w:pPr>
                  <w:r>
                    <w:rPr>
                      <w:rFonts w:hint="eastAsia"/>
                      <w:color w:val="000000" w:themeColor="text1"/>
                      <w:spacing w:val="-6"/>
                      <w14:textFill>
                        <w14:solidFill>
                          <w14:schemeClr w14:val="tx1"/>
                        </w14:solidFill>
                      </w14:textFill>
                    </w:rPr>
                    <w:t>排放去向</w:t>
                  </w:r>
                </w:p>
              </w:tc>
              <w:tc>
                <w:tcPr>
                  <w:tcW w:w="709" w:type="dxa"/>
                  <w:vAlign w:val="center"/>
                </w:tcPr>
                <w:p>
                  <w:pPr>
                    <w:adjustRightInd w:val="0"/>
                    <w:snapToGrid w:val="0"/>
                    <w:jc w:val="center"/>
                    <w:rPr>
                      <w:color w:val="000000" w:themeColor="text1"/>
                      <w:spacing w:val="-6"/>
                      <w14:textFill>
                        <w14:solidFill>
                          <w14:schemeClr w14:val="tx1"/>
                        </w14:solidFill>
                      </w14:textFill>
                    </w:rPr>
                  </w:pPr>
                  <w:r>
                    <w:rPr>
                      <w:rFonts w:hint="eastAsia"/>
                      <w:color w:val="000000" w:themeColor="text1"/>
                      <w:spacing w:val="-6"/>
                      <w14:textFill>
                        <w14:solidFill>
                          <w14:schemeClr w14:val="tx1"/>
                        </w14:solidFill>
                      </w14:textFill>
                    </w:rPr>
                    <w:t>排放规律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djustRightInd w:val="0"/>
                    <w:snapToGrid w:val="0"/>
                    <w:jc w:val="center"/>
                    <w:rPr>
                      <w:color w:val="000000" w:themeColor="text1"/>
                      <w:spacing w:val="-6"/>
                      <w14:textFill>
                        <w14:solidFill>
                          <w14:schemeClr w14:val="tx1"/>
                        </w14:solidFill>
                      </w14:textFill>
                    </w:rPr>
                  </w:pPr>
                  <w:r>
                    <w:rPr>
                      <w:rFonts w:hint="eastAsia"/>
                      <w:color w:val="000000" w:themeColor="text1"/>
                      <w:spacing w:val="-6"/>
                      <w14:textFill>
                        <w14:solidFill>
                          <w14:schemeClr w14:val="tx1"/>
                        </w14:solidFill>
                      </w14:textFill>
                    </w:rPr>
                    <w:t>DW001</w:t>
                  </w:r>
                </w:p>
              </w:tc>
              <w:tc>
                <w:tcPr>
                  <w:tcW w:w="875" w:type="dxa"/>
                  <w:vAlign w:val="center"/>
                </w:tcPr>
                <w:p>
                  <w:pPr>
                    <w:adjustRightInd w:val="0"/>
                    <w:snapToGrid w:val="0"/>
                    <w:jc w:val="center"/>
                    <w:rPr>
                      <w:color w:val="000000" w:themeColor="text1"/>
                      <w:spacing w:val="-6"/>
                      <w14:textFill>
                        <w14:solidFill>
                          <w14:schemeClr w14:val="tx1"/>
                        </w14:solidFill>
                      </w14:textFill>
                    </w:rPr>
                  </w:pPr>
                  <w:r>
                    <w:rPr>
                      <w:rFonts w:hint="eastAsia"/>
                      <w:color w:val="000000" w:themeColor="text1"/>
                      <w:spacing w:val="-6"/>
                      <w14:textFill>
                        <w14:solidFill>
                          <w14:schemeClr w14:val="tx1"/>
                        </w14:solidFill>
                      </w14:textFill>
                    </w:rPr>
                    <w:t>污水总排口</w:t>
                  </w:r>
                </w:p>
              </w:tc>
              <w:tc>
                <w:tcPr>
                  <w:tcW w:w="709" w:type="dxa"/>
                  <w:vAlign w:val="center"/>
                </w:tcPr>
                <w:p>
                  <w:pPr>
                    <w:adjustRightInd w:val="0"/>
                    <w:snapToGrid w:val="0"/>
                    <w:jc w:val="center"/>
                    <w:rPr>
                      <w:color w:val="000000" w:themeColor="text1"/>
                      <w:spacing w:val="-6"/>
                      <w14:textFill>
                        <w14:solidFill>
                          <w14:schemeClr w14:val="tx1"/>
                        </w14:solidFill>
                      </w14:textFill>
                    </w:rPr>
                  </w:pPr>
                  <w:r>
                    <w:rPr>
                      <w:rFonts w:hint="eastAsia"/>
                      <w:color w:val="000000" w:themeColor="text1"/>
                      <w:spacing w:val="-6"/>
                      <w14:textFill>
                        <w14:solidFill>
                          <w14:schemeClr w14:val="tx1"/>
                        </w14:solidFill>
                      </w14:textFill>
                    </w:rPr>
                    <w:t>一般排放口</w:t>
                  </w:r>
                </w:p>
              </w:tc>
              <w:tc>
                <w:tcPr>
                  <w:tcW w:w="1842" w:type="dxa"/>
                  <w:vAlign w:val="center"/>
                </w:tcPr>
                <w:p>
                  <w:pPr>
                    <w:adjustRightInd w:val="0"/>
                    <w:snapToGrid w:val="0"/>
                    <w:jc w:val="center"/>
                    <w:rPr>
                      <w:color w:val="000000" w:themeColor="text1"/>
                      <w:spacing w:val="-6"/>
                      <w:szCs w:val="21"/>
                      <w14:textFill>
                        <w14:solidFill>
                          <w14:schemeClr w14:val="tx1"/>
                        </w14:solidFill>
                      </w14:textFill>
                    </w:rPr>
                  </w:pPr>
                  <w:r>
                    <w:rPr>
                      <w:color w:val="000000" w:themeColor="text1"/>
                      <w:szCs w:val="21"/>
                      <w14:textFill>
                        <w14:solidFill>
                          <w14:schemeClr w14:val="tx1"/>
                        </w14:solidFill>
                      </w14:textFill>
                    </w:rPr>
                    <w:t xml:space="preserve">N </w:t>
                  </w:r>
                  <w:r>
                    <w:rPr>
                      <w:rFonts w:hint="eastAsia"/>
                      <w:color w:val="000000" w:themeColor="text1"/>
                      <w:szCs w:val="21"/>
                      <w14:textFill>
                        <w14:solidFill>
                          <w14:schemeClr w14:val="tx1"/>
                        </w14:solidFill>
                      </w14:textFill>
                    </w:rPr>
                    <w:t>40</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35</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17.432</w:t>
                  </w:r>
                  <w:r>
                    <w:rPr>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E </w:t>
                  </w:r>
                  <w:r>
                    <w:rPr>
                      <w:rFonts w:hint="eastAsia"/>
                      <w:color w:val="000000" w:themeColor="text1"/>
                      <w:szCs w:val="21"/>
                      <w14:textFill>
                        <w14:solidFill>
                          <w14:schemeClr w14:val="tx1"/>
                        </w14:solidFill>
                      </w14:textFill>
                    </w:rPr>
                    <w:t>81</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11</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13.181</w:t>
                  </w:r>
                  <w:r>
                    <w:rPr>
                      <w:color w:val="000000" w:themeColor="text1"/>
                      <w:szCs w:val="21"/>
                      <w14:textFill>
                        <w14:solidFill>
                          <w14:schemeClr w14:val="tx1"/>
                        </w14:solidFill>
                      </w14:textFill>
                    </w:rPr>
                    <w:t>″</w:t>
                  </w:r>
                </w:p>
              </w:tc>
              <w:tc>
                <w:tcPr>
                  <w:tcW w:w="709" w:type="dxa"/>
                  <w:vAlign w:val="center"/>
                </w:tcPr>
                <w:p>
                  <w:pPr>
                    <w:adjustRightInd w:val="0"/>
                    <w:snapToGrid w:val="0"/>
                    <w:jc w:val="center"/>
                    <w:rPr>
                      <w:color w:val="000000" w:themeColor="text1"/>
                      <w:spacing w:val="-6"/>
                      <w14:textFill>
                        <w14:solidFill>
                          <w14:schemeClr w14:val="tx1"/>
                        </w14:solidFill>
                      </w14:textFill>
                    </w:rPr>
                  </w:pPr>
                  <w:r>
                    <w:rPr>
                      <w:rFonts w:hint="eastAsia"/>
                      <w:color w:val="000000" w:themeColor="text1"/>
                      <w:spacing w:val="-6"/>
                      <w14:textFill>
                        <w14:solidFill>
                          <w14:schemeClr w14:val="tx1"/>
                        </w14:solidFill>
                      </w14:textFill>
                    </w:rPr>
                    <w:t>间接排放</w:t>
                  </w:r>
                </w:p>
              </w:tc>
              <w:tc>
                <w:tcPr>
                  <w:tcW w:w="2410" w:type="dxa"/>
                  <w:vAlign w:val="center"/>
                </w:tcPr>
                <w:p>
                  <w:pPr>
                    <w:adjustRightInd w:val="0"/>
                    <w:snapToGrid w:val="0"/>
                    <w:jc w:val="center"/>
                    <w:rPr>
                      <w:color w:val="000000" w:themeColor="text1"/>
                      <w:spacing w:val="-6"/>
                      <w:szCs w:val="21"/>
                      <w14:textFill>
                        <w14:solidFill>
                          <w14:schemeClr w14:val="tx1"/>
                        </w14:solidFill>
                      </w14:textFill>
                    </w:rPr>
                  </w:pPr>
                  <w:r>
                    <w:rPr>
                      <w:rFonts w:hint="eastAsia"/>
                      <w:color w:val="000000" w:themeColor="text1"/>
                      <w:szCs w:val="21"/>
                      <w14:textFill>
                        <w14:solidFill>
                          <w14:schemeClr w14:val="tx1"/>
                        </w14:solidFill>
                      </w14:textFill>
                    </w:rPr>
                    <w:t>定期</w:t>
                  </w:r>
                  <w:r>
                    <w:rPr>
                      <w:color w:val="000000" w:themeColor="text1"/>
                      <w:szCs w:val="21"/>
                      <w14:textFill>
                        <w14:solidFill>
                          <w14:schemeClr w14:val="tx1"/>
                        </w14:solidFill>
                      </w14:textFill>
                    </w:rPr>
                    <w:t>拉运至</w:t>
                  </w:r>
                  <w:r>
                    <w:rPr>
                      <w:rFonts w:hint="eastAsia"/>
                      <w:color w:val="000000" w:themeColor="text1"/>
                      <w:szCs w:val="21"/>
                      <w:lang w:eastAsia="zh-CN"/>
                      <w14:textFill>
                        <w14:solidFill>
                          <w14:schemeClr w14:val="tx1"/>
                        </w14:solidFill>
                      </w14:textFill>
                    </w:rPr>
                    <w:t>阿拉尔经济技术开发区工业园区污水处理厂</w:t>
                  </w:r>
                  <w:r>
                    <w:rPr>
                      <w:color w:val="000000" w:themeColor="text1"/>
                      <w:szCs w:val="21"/>
                      <w14:textFill>
                        <w14:solidFill>
                          <w14:schemeClr w14:val="tx1"/>
                        </w14:solidFill>
                      </w14:textFill>
                    </w:rPr>
                    <w:t>处理</w:t>
                  </w:r>
                </w:p>
              </w:tc>
              <w:tc>
                <w:tcPr>
                  <w:tcW w:w="709" w:type="dxa"/>
                  <w:vAlign w:val="center"/>
                </w:tcPr>
                <w:p>
                  <w:pPr>
                    <w:adjustRightInd w:val="0"/>
                    <w:snapToGrid w:val="0"/>
                    <w:jc w:val="center"/>
                    <w:rPr>
                      <w:color w:val="000000" w:themeColor="text1"/>
                      <w:spacing w:val="-6"/>
                      <w14:textFill>
                        <w14:solidFill>
                          <w14:schemeClr w14:val="tx1"/>
                        </w14:solidFill>
                      </w14:textFill>
                    </w:rPr>
                  </w:pPr>
                  <w:r>
                    <w:rPr>
                      <w:rFonts w:hint="eastAsia"/>
                      <w:color w:val="000000" w:themeColor="text1"/>
                      <w:spacing w:val="-6"/>
                      <w14:textFill>
                        <w14:solidFill>
                          <w14:schemeClr w14:val="tx1"/>
                        </w14:solidFill>
                      </w14:textFill>
                    </w:rPr>
                    <w:t>间断排放</w:t>
                  </w:r>
                </w:p>
              </w:tc>
            </w:tr>
          </w:tbl>
          <w:p>
            <w:pPr>
              <w:adjustRightInd w:val="0"/>
              <w:snapToGrid w:val="0"/>
              <w:spacing w:line="480" w:lineRule="exact"/>
              <w:ind w:firstLine="482" w:firstLineChars="200"/>
              <w:rPr>
                <w:b/>
                <w:color w:val="000000" w:themeColor="text1"/>
                <w:kern w:val="0"/>
                <w:sz w:val="24"/>
                <w14:textFill>
                  <w14:solidFill>
                    <w14:schemeClr w14:val="tx1"/>
                  </w14:solidFill>
                </w14:textFill>
              </w:rPr>
            </w:pPr>
            <w:r>
              <w:rPr>
                <w:rFonts w:hint="eastAsia"/>
                <w:b/>
                <w:color w:val="000000" w:themeColor="text1"/>
                <w:kern w:val="0"/>
                <w:sz w:val="24"/>
                <w14:textFill>
                  <w14:solidFill>
                    <w14:schemeClr w14:val="tx1"/>
                  </w14:solidFill>
                </w14:textFill>
              </w:rPr>
              <w:t>2.6监测计划</w:t>
            </w:r>
          </w:p>
          <w:p>
            <w:pPr>
              <w:adjustRightInd w:val="0"/>
              <w:snapToGrid w:val="0"/>
              <w:spacing w:line="520" w:lineRule="exact"/>
              <w:ind w:firstLine="480" w:firstLineChars="200"/>
              <w:rPr>
                <w:color w:val="FF0000"/>
                <w:sz w:val="24"/>
              </w:rPr>
            </w:pPr>
            <w:r>
              <w:rPr>
                <w:rFonts w:hint="eastAsia" w:ascii="宋体" w:hAnsi="宋体"/>
                <w:color w:val="000000" w:themeColor="text1"/>
                <w:sz w:val="24"/>
                <w14:textFill>
                  <w14:solidFill>
                    <w14:schemeClr w14:val="tx1"/>
                  </w14:solidFill>
                </w14:textFill>
              </w:rPr>
              <w:t>对照《排污许可证申请与核发技术规范 总则》（</w:t>
            </w:r>
            <w:r>
              <w:rPr>
                <w:rFonts w:hint="eastAsia"/>
                <w:color w:val="000000" w:themeColor="text1"/>
                <w:sz w:val="24"/>
                <w14:textFill>
                  <w14:solidFill>
                    <w14:schemeClr w14:val="tx1"/>
                  </w14:solidFill>
                </w14:textFill>
              </w:rPr>
              <w:t>HJ942-2018</w:t>
            </w:r>
            <w:r>
              <w:rPr>
                <w:rFonts w:hint="eastAsia" w:ascii="宋体" w:hAnsi="宋体"/>
                <w:color w:val="000000" w:themeColor="text1"/>
                <w:sz w:val="24"/>
                <w14:textFill>
                  <w14:solidFill>
                    <w14:schemeClr w14:val="tx1"/>
                  </w14:solidFill>
                </w14:textFill>
              </w:rPr>
              <w:t>）、《排污单位自行监测技术指南 总则》（</w:t>
            </w:r>
            <w:r>
              <w:rPr>
                <w:rFonts w:hint="eastAsia"/>
                <w:color w:val="000000" w:themeColor="text1"/>
                <w:sz w:val="24"/>
                <w14:textFill>
                  <w14:solidFill>
                    <w14:schemeClr w14:val="tx1"/>
                  </w14:solidFill>
                </w14:textFill>
              </w:rPr>
              <w:t>HJ819-2017</w:t>
            </w:r>
            <w:r>
              <w:rPr>
                <w:rFonts w:hint="eastAsia" w:ascii="宋体" w:hAnsi="宋体"/>
                <w:color w:val="000000" w:themeColor="text1"/>
                <w:sz w:val="24"/>
                <w14:textFill>
                  <w14:solidFill>
                    <w14:schemeClr w14:val="tx1"/>
                  </w14:solidFill>
                </w14:textFill>
              </w:rPr>
              <w:t>），单独排入城镇集中污水处理设施的生活污水仅说明排放去向，生活污水排放口不开展监测。</w:t>
            </w:r>
            <w:r>
              <w:rPr>
                <w:color w:val="FF0000"/>
                <w:sz w:val="24"/>
              </w:rPr>
              <w:t>原水、出厂水、管网水、末梢水质自行监测计划见表4-3。</w:t>
            </w:r>
          </w:p>
          <w:p>
            <w:pPr>
              <w:pStyle w:val="5"/>
              <w:jc w:val="center"/>
              <w:rPr>
                <w:rFonts w:ascii="宋体" w:hAnsi="宋体" w:eastAsia="宋体" w:cs="宋体"/>
                <w:b/>
                <w:color w:val="FF0000"/>
                <w:sz w:val="21"/>
                <w:szCs w:val="21"/>
              </w:rPr>
            </w:pPr>
            <w:r>
              <w:rPr>
                <w:rFonts w:hint="eastAsia" w:ascii="Times New Roman" w:hAnsi="Times New Roman" w:eastAsia="宋体" w:cs="Times New Roman"/>
                <w:b/>
                <w:color w:val="FF0000"/>
                <w:sz w:val="21"/>
                <w:szCs w:val="21"/>
              </w:rPr>
              <w:t>表4-3</w:t>
            </w:r>
            <w:r>
              <w:rPr>
                <w:rFonts w:hint="eastAsia" w:ascii="宋体" w:hAnsi="宋体" w:eastAsia="宋体" w:cs="宋体"/>
                <w:b/>
                <w:color w:val="FF0000"/>
                <w:sz w:val="21"/>
                <w:szCs w:val="21"/>
              </w:rPr>
              <w:t xml:space="preserve">  原水、出厂水、管网水、末梢水质自行监测计划</w:t>
            </w:r>
          </w:p>
          <w:tbl>
            <w:tblPr>
              <w:tblStyle w:val="23"/>
              <w:tblW w:w="7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4111"/>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adjustRightInd w:val="0"/>
                    <w:snapToGrid w:val="0"/>
                    <w:jc w:val="center"/>
                    <w:rPr>
                      <w:rFonts w:eastAsiaTheme="minorEastAsia"/>
                      <w:color w:val="FF0000"/>
                      <w:kern w:val="0"/>
                      <w:szCs w:val="21"/>
                    </w:rPr>
                  </w:pPr>
                </w:p>
              </w:tc>
              <w:tc>
                <w:tcPr>
                  <w:tcW w:w="4111" w:type="dxa"/>
                  <w:vAlign w:val="center"/>
                </w:tcPr>
                <w:p>
                  <w:pPr>
                    <w:adjustRightInd w:val="0"/>
                    <w:snapToGrid w:val="0"/>
                    <w:jc w:val="center"/>
                    <w:rPr>
                      <w:rFonts w:eastAsiaTheme="minorEastAsia"/>
                      <w:color w:val="FF0000"/>
                      <w:kern w:val="0"/>
                      <w:szCs w:val="21"/>
                    </w:rPr>
                  </w:pPr>
                  <w:r>
                    <w:rPr>
                      <w:rFonts w:eastAsiaTheme="minorEastAsia"/>
                      <w:color w:val="FF0000"/>
                      <w:kern w:val="0"/>
                      <w:szCs w:val="21"/>
                    </w:rPr>
                    <w:t>检验项目</w:t>
                  </w:r>
                </w:p>
              </w:tc>
              <w:tc>
                <w:tcPr>
                  <w:tcW w:w="1418" w:type="dxa"/>
                  <w:vAlign w:val="center"/>
                </w:tcPr>
                <w:p>
                  <w:pPr>
                    <w:adjustRightInd w:val="0"/>
                    <w:snapToGrid w:val="0"/>
                    <w:jc w:val="center"/>
                    <w:rPr>
                      <w:rFonts w:eastAsiaTheme="minorEastAsia"/>
                      <w:color w:val="FF0000"/>
                      <w:kern w:val="0"/>
                      <w:szCs w:val="21"/>
                    </w:rPr>
                  </w:pPr>
                  <w:r>
                    <w:rPr>
                      <w:rFonts w:eastAsiaTheme="minorEastAsia"/>
                      <w:color w:val="FF0000"/>
                      <w:kern w:val="0"/>
                      <w:szCs w:val="21"/>
                    </w:rPr>
                    <w:t>检验频率</w:t>
                  </w:r>
                </w:p>
              </w:tc>
              <w:tc>
                <w:tcPr>
                  <w:tcW w:w="1559" w:type="dxa"/>
                  <w:vAlign w:val="center"/>
                </w:tcPr>
                <w:p>
                  <w:pPr>
                    <w:adjustRightInd w:val="0"/>
                    <w:snapToGrid w:val="0"/>
                    <w:jc w:val="center"/>
                    <w:rPr>
                      <w:rFonts w:eastAsiaTheme="minorEastAsia"/>
                      <w:color w:val="FF0000"/>
                      <w:kern w:val="0"/>
                      <w:szCs w:val="21"/>
                    </w:rPr>
                  </w:pPr>
                  <w:r>
                    <w:rPr>
                      <w:rFonts w:eastAsiaTheme="minorEastAsia"/>
                      <w:color w:val="FF0000"/>
                      <w:kern w:val="0"/>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Merge w:val="restart"/>
                  <w:vAlign w:val="center"/>
                </w:tcPr>
                <w:p>
                  <w:pPr>
                    <w:adjustRightInd w:val="0"/>
                    <w:snapToGrid w:val="0"/>
                    <w:jc w:val="center"/>
                    <w:rPr>
                      <w:rFonts w:eastAsiaTheme="minorEastAsia"/>
                      <w:color w:val="FF0000"/>
                      <w:kern w:val="0"/>
                      <w:szCs w:val="21"/>
                    </w:rPr>
                  </w:pPr>
                  <w:r>
                    <w:rPr>
                      <w:rFonts w:eastAsiaTheme="minorEastAsia"/>
                      <w:color w:val="FF0000"/>
                      <w:kern w:val="0"/>
                      <w:szCs w:val="21"/>
                    </w:rPr>
                    <w:t>原水</w:t>
                  </w:r>
                </w:p>
              </w:tc>
              <w:tc>
                <w:tcPr>
                  <w:tcW w:w="4111" w:type="dxa"/>
                  <w:vAlign w:val="center"/>
                </w:tcPr>
                <w:p>
                  <w:pPr>
                    <w:adjustRightInd w:val="0"/>
                    <w:snapToGrid w:val="0"/>
                    <w:jc w:val="left"/>
                    <w:rPr>
                      <w:rFonts w:eastAsiaTheme="minorEastAsia"/>
                      <w:color w:val="FF0000"/>
                      <w:kern w:val="0"/>
                      <w:szCs w:val="21"/>
                    </w:rPr>
                  </w:pPr>
                  <w:r>
                    <w:rPr>
                      <w:rFonts w:eastAsiaTheme="minorEastAsia"/>
                      <w:color w:val="FF0000"/>
                      <w:kern w:val="0"/>
                      <w:szCs w:val="21"/>
                    </w:rPr>
                    <w:t>浑浊度、色度、</w:t>
                  </w:r>
                  <w:r>
                    <w:rPr>
                      <w:rFonts w:hint="eastAsia" w:eastAsiaTheme="minorEastAsia"/>
                      <w:color w:val="FF0000"/>
                      <w:kern w:val="0"/>
                      <w:szCs w:val="21"/>
                    </w:rPr>
                    <w:t>臭</w:t>
                  </w:r>
                  <w:r>
                    <w:rPr>
                      <w:rFonts w:eastAsiaTheme="minorEastAsia"/>
                      <w:color w:val="FF0000"/>
                      <w:kern w:val="0"/>
                      <w:szCs w:val="21"/>
                    </w:rPr>
                    <w:t>和味、肉眼可见物、COD</w:t>
                  </w:r>
                  <w:r>
                    <w:rPr>
                      <w:rFonts w:eastAsiaTheme="minorEastAsia"/>
                      <w:color w:val="FF0000"/>
                      <w:kern w:val="0"/>
                      <w:szCs w:val="21"/>
                      <w:vertAlign w:val="subscript"/>
                    </w:rPr>
                    <w:t>Mn</w:t>
                  </w:r>
                  <w:r>
                    <w:rPr>
                      <w:rFonts w:eastAsiaTheme="minorEastAsia"/>
                      <w:color w:val="FF0000"/>
                      <w:kern w:val="0"/>
                      <w:szCs w:val="21"/>
                    </w:rPr>
                    <w:t>、氨讯、细菌总数、总大肠菌群、大肠埃希氏菌或耐热大肠菌群</w:t>
                  </w:r>
                </w:p>
              </w:tc>
              <w:tc>
                <w:tcPr>
                  <w:tcW w:w="1418" w:type="dxa"/>
                  <w:vAlign w:val="center"/>
                </w:tcPr>
                <w:p>
                  <w:pPr>
                    <w:adjustRightInd w:val="0"/>
                    <w:snapToGrid w:val="0"/>
                    <w:jc w:val="center"/>
                    <w:rPr>
                      <w:rFonts w:eastAsiaTheme="minorEastAsia"/>
                      <w:color w:val="FF0000"/>
                      <w:kern w:val="0"/>
                      <w:szCs w:val="21"/>
                    </w:rPr>
                  </w:pPr>
                  <w:r>
                    <w:rPr>
                      <w:rFonts w:eastAsiaTheme="minorEastAsia"/>
                      <w:color w:val="FF0000"/>
                      <w:kern w:val="0"/>
                      <w:szCs w:val="21"/>
                    </w:rPr>
                    <w:t>每日不少于1次</w:t>
                  </w:r>
                </w:p>
              </w:tc>
              <w:tc>
                <w:tcPr>
                  <w:tcW w:w="1559" w:type="dxa"/>
                  <w:vMerge w:val="restart"/>
                  <w:vAlign w:val="center"/>
                </w:tcPr>
                <w:p>
                  <w:pPr>
                    <w:adjustRightInd w:val="0"/>
                    <w:snapToGrid w:val="0"/>
                    <w:jc w:val="center"/>
                    <w:rPr>
                      <w:rFonts w:eastAsiaTheme="minorEastAsia"/>
                      <w:color w:val="FF0000"/>
                      <w:kern w:val="0"/>
                      <w:szCs w:val="21"/>
                    </w:rPr>
                  </w:pPr>
                  <w:r>
                    <w:rPr>
                      <w:rFonts w:eastAsiaTheme="minorEastAsia"/>
                      <w:color w:val="FF0000"/>
                      <w:kern w:val="0"/>
                      <w:szCs w:val="21"/>
                    </w:rPr>
                    <w:t>《地表水环境质量标准》</w:t>
                  </w:r>
                  <w:r>
                    <w:rPr>
                      <w:rFonts w:hint="eastAsia" w:eastAsiaTheme="minorEastAsia"/>
                      <w:color w:val="FF0000"/>
                      <w:kern w:val="0"/>
                      <w:szCs w:val="21"/>
                    </w:rPr>
                    <w:t>（GB3838-2002）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Merge w:val="continue"/>
                  <w:vAlign w:val="center"/>
                </w:tcPr>
                <w:p>
                  <w:pPr>
                    <w:adjustRightInd w:val="0"/>
                    <w:snapToGrid w:val="0"/>
                    <w:jc w:val="center"/>
                    <w:rPr>
                      <w:rFonts w:eastAsiaTheme="minorEastAsia"/>
                      <w:color w:val="FF0000"/>
                      <w:kern w:val="0"/>
                      <w:szCs w:val="21"/>
                    </w:rPr>
                  </w:pPr>
                </w:p>
              </w:tc>
              <w:tc>
                <w:tcPr>
                  <w:tcW w:w="4111" w:type="dxa"/>
                  <w:vAlign w:val="center"/>
                </w:tcPr>
                <w:p>
                  <w:pPr>
                    <w:adjustRightInd w:val="0"/>
                    <w:snapToGrid w:val="0"/>
                    <w:jc w:val="left"/>
                    <w:rPr>
                      <w:rFonts w:eastAsiaTheme="minorEastAsia"/>
                      <w:color w:val="FF0000"/>
                      <w:kern w:val="0"/>
                      <w:szCs w:val="21"/>
                    </w:rPr>
                  </w:pPr>
                  <w:r>
                    <w:rPr>
                      <w:rFonts w:eastAsiaTheme="minorEastAsia"/>
                      <w:color w:val="FF0000"/>
                      <w:kern w:val="0"/>
                      <w:szCs w:val="21"/>
                    </w:rPr>
                    <w:t>《地表水环境质量标准》</w:t>
                  </w:r>
                  <w:r>
                    <w:rPr>
                      <w:rFonts w:hint="eastAsia" w:eastAsiaTheme="minorEastAsia"/>
                      <w:color w:val="FF0000"/>
                      <w:kern w:val="0"/>
                      <w:szCs w:val="21"/>
                    </w:rPr>
                    <w:t>（GB3838-2002）</w:t>
                  </w:r>
                  <w:r>
                    <w:rPr>
                      <w:rFonts w:eastAsiaTheme="minorEastAsia"/>
                      <w:color w:val="FF0000"/>
                      <w:kern w:val="0"/>
                      <w:szCs w:val="21"/>
                    </w:rPr>
                    <w:t>中规定的水质检验基本项目、补充项目及特定项目</w:t>
                  </w:r>
                </w:p>
              </w:tc>
              <w:tc>
                <w:tcPr>
                  <w:tcW w:w="1418" w:type="dxa"/>
                  <w:vAlign w:val="center"/>
                </w:tcPr>
                <w:p>
                  <w:pPr>
                    <w:adjustRightInd w:val="0"/>
                    <w:snapToGrid w:val="0"/>
                    <w:jc w:val="center"/>
                    <w:rPr>
                      <w:rFonts w:eastAsiaTheme="minorEastAsia"/>
                      <w:color w:val="FF0000"/>
                      <w:kern w:val="0"/>
                      <w:szCs w:val="21"/>
                    </w:rPr>
                  </w:pPr>
                  <w:r>
                    <w:rPr>
                      <w:rFonts w:eastAsiaTheme="minorEastAsia"/>
                      <w:color w:val="FF0000"/>
                      <w:kern w:val="0"/>
                      <w:szCs w:val="21"/>
                    </w:rPr>
                    <w:t>每月不少于1次</w:t>
                  </w:r>
                </w:p>
              </w:tc>
              <w:tc>
                <w:tcPr>
                  <w:tcW w:w="1559" w:type="dxa"/>
                  <w:vMerge w:val="continue"/>
                  <w:vAlign w:val="center"/>
                </w:tcPr>
                <w:p>
                  <w:pPr>
                    <w:adjustRightInd w:val="0"/>
                    <w:snapToGrid w:val="0"/>
                    <w:jc w:val="center"/>
                    <w:rPr>
                      <w:rFonts w:eastAsiaTheme="minorEastAsia"/>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Merge w:val="restart"/>
                  <w:vAlign w:val="center"/>
                </w:tcPr>
                <w:p>
                  <w:pPr>
                    <w:adjustRightInd w:val="0"/>
                    <w:snapToGrid w:val="0"/>
                    <w:jc w:val="center"/>
                    <w:rPr>
                      <w:rFonts w:eastAsiaTheme="minorEastAsia"/>
                      <w:color w:val="FF0000"/>
                      <w:kern w:val="0"/>
                      <w:szCs w:val="21"/>
                    </w:rPr>
                  </w:pPr>
                  <w:r>
                    <w:rPr>
                      <w:rFonts w:eastAsiaTheme="minorEastAsia"/>
                      <w:color w:val="FF0000"/>
                      <w:kern w:val="0"/>
                      <w:szCs w:val="21"/>
                    </w:rPr>
                    <w:t>出厂水</w:t>
                  </w:r>
                </w:p>
              </w:tc>
              <w:tc>
                <w:tcPr>
                  <w:tcW w:w="4111" w:type="dxa"/>
                  <w:vAlign w:val="center"/>
                </w:tcPr>
                <w:p>
                  <w:pPr>
                    <w:adjustRightInd w:val="0"/>
                    <w:snapToGrid w:val="0"/>
                    <w:jc w:val="left"/>
                    <w:rPr>
                      <w:rFonts w:eastAsiaTheme="minorEastAsia"/>
                      <w:color w:val="FF0000"/>
                      <w:kern w:val="0"/>
                      <w:szCs w:val="21"/>
                    </w:rPr>
                  </w:pPr>
                  <w:r>
                    <w:rPr>
                      <w:rFonts w:eastAsiaTheme="minorEastAsia"/>
                      <w:color w:val="FF0000"/>
                      <w:kern w:val="0"/>
                      <w:szCs w:val="21"/>
                    </w:rPr>
                    <w:t>浑浊度、余氯、pH</w:t>
                  </w:r>
                </w:p>
              </w:tc>
              <w:tc>
                <w:tcPr>
                  <w:tcW w:w="1418" w:type="dxa"/>
                  <w:vAlign w:val="center"/>
                </w:tcPr>
                <w:p>
                  <w:pPr>
                    <w:adjustRightInd w:val="0"/>
                    <w:snapToGrid w:val="0"/>
                    <w:jc w:val="center"/>
                    <w:rPr>
                      <w:rFonts w:eastAsiaTheme="minorEastAsia"/>
                      <w:color w:val="FF0000"/>
                      <w:kern w:val="0"/>
                      <w:szCs w:val="21"/>
                    </w:rPr>
                  </w:pPr>
                  <w:r>
                    <w:rPr>
                      <w:rFonts w:eastAsiaTheme="minorEastAsia"/>
                      <w:color w:val="FF0000"/>
                      <w:kern w:val="0"/>
                      <w:szCs w:val="21"/>
                    </w:rPr>
                    <w:t>在线监测或每小时1</w:t>
                  </w:r>
                  <w:r>
                    <w:rPr>
                      <w:rFonts w:hint="eastAsia" w:eastAsiaTheme="minorEastAsia"/>
                      <w:color w:val="FF0000"/>
                      <w:kern w:val="0"/>
                      <w:szCs w:val="21"/>
                      <w:lang w:eastAsia="zh-CN"/>
                    </w:rPr>
                    <w:t>—</w:t>
                  </w:r>
                  <w:r>
                    <w:rPr>
                      <w:rFonts w:eastAsiaTheme="minorEastAsia"/>
                      <w:color w:val="FF0000"/>
                      <w:kern w:val="0"/>
                      <w:szCs w:val="21"/>
                    </w:rPr>
                    <w:t>2次</w:t>
                  </w:r>
                </w:p>
              </w:tc>
              <w:tc>
                <w:tcPr>
                  <w:tcW w:w="1559" w:type="dxa"/>
                  <w:vMerge w:val="restart"/>
                  <w:vAlign w:val="center"/>
                </w:tcPr>
                <w:p>
                  <w:pPr>
                    <w:adjustRightInd w:val="0"/>
                    <w:snapToGrid w:val="0"/>
                    <w:jc w:val="center"/>
                    <w:rPr>
                      <w:rFonts w:eastAsiaTheme="minorEastAsia"/>
                      <w:color w:val="FF0000"/>
                      <w:kern w:val="0"/>
                      <w:szCs w:val="21"/>
                    </w:rPr>
                  </w:pPr>
                  <w:r>
                    <w:rPr>
                      <w:rFonts w:hint="eastAsia" w:eastAsiaTheme="minorEastAsia"/>
                      <w:color w:val="FF0000"/>
                      <w:kern w:val="0"/>
                      <w:szCs w:val="21"/>
                    </w:rPr>
                    <w:t>《生活饮用水卫生标准</w:t>
                  </w:r>
                  <w:r>
                    <w:rPr>
                      <w:rFonts w:hint="eastAsia"/>
                      <w:color w:val="FF0000"/>
                      <w:szCs w:val="21"/>
                    </w:rPr>
                    <w:t>》（GB5749-2022）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Merge w:val="continue"/>
                  <w:vAlign w:val="center"/>
                </w:tcPr>
                <w:p>
                  <w:pPr>
                    <w:adjustRightInd w:val="0"/>
                    <w:snapToGrid w:val="0"/>
                    <w:jc w:val="center"/>
                    <w:rPr>
                      <w:rFonts w:eastAsiaTheme="minorEastAsia"/>
                      <w:color w:val="FF0000"/>
                      <w:kern w:val="0"/>
                      <w:szCs w:val="21"/>
                    </w:rPr>
                  </w:pPr>
                </w:p>
              </w:tc>
              <w:tc>
                <w:tcPr>
                  <w:tcW w:w="4111" w:type="dxa"/>
                  <w:vAlign w:val="center"/>
                </w:tcPr>
                <w:p>
                  <w:pPr>
                    <w:adjustRightInd w:val="0"/>
                    <w:snapToGrid w:val="0"/>
                    <w:jc w:val="left"/>
                    <w:rPr>
                      <w:rFonts w:eastAsiaTheme="minorEastAsia"/>
                      <w:color w:val="FF0000"/>
                      <w:kern w:val="0"/>
                      <w:szCs w:val="21"/>
                    </w:rPr>
                  </w:pPr>
                  <w:r>
                    <w:rPr>
                      <w:rFonts w:eastAsiaTheme="minorEastAsia"/>
                      <w:color w:val="FF0000"/>
                      <w:kern w:val="0"/>
                      <w:szCs w:val="21"/>
                    </w:rPr>
                    <w:t>浑浊度、色度、臭和味、肉眼可见物、余氯、细菌总数、总大肠菌群、大肠埃希氏菌或耐热大肠菌群、COD</w:t>
                  </w:r>
                  <w:r>
                    <w:rPr>
                      <w:rFonts w:eastAsiaTheme="minorEastAsia"/>
                      <w:color w:val="FF0000"/>
                      <w:kern w:val="0"/>
                      <w:szCs w:val="21"/>
                      <w:vertAlign w:val="subscript"/>
                    </w:rPr>
                    <w:t>Mn</w:t>
                  </w:r>
                </w:p>
              </w:tc>
              <w:tc>
                <w:tcPr>
                  <w:tcW w:w="1418" w:type="dxa"/>
                  <w:vAlign w:val="center"/>
                </w:tcPr>
                <w:p>
                  <w:pPr>
                    <w:adjustRightInd w:val="0"/>
                    <w:snapToGrid w:val="0"/>
                    <w:jc w:val="center"/>
                    <w:rPr>
                      <w:rFonts w:eastAsiaTheme="minorEastAsia"/>
                      <w:color w:val="FF0000"/>
                      <w:kern w:val="0"/>
                      <w:szCs w:val="21"/>
                    </w:rPr>
                  </w:pPr>
                  <w:r>
                    <w:rPr>
                      <w:rFonts w:eastAsiaTheme="minorEastAsia"/>
                      <w:color w:val="FF0000"/>
                      <w:kern w:val="0"/>
                      <w:szCs w:val="21"/>
                    </w:rPr>
                    <w:t>每日不少于1次</w:t>
                  </w:r>
                </w:p>
              </w:tc>
              <w:tc>
                <w:tcPr>
                  <w:tcW w:w="1559" w:type="dxa"/>
                  <w:vMerge w:val="continue"/>
                  <w:vAlign w:val="center"/>
                </w:tcPr>
                <w:p>
                  <w:pPr>
                    <w:adjustRightInd w:val="0"/>
                    <w:snapToGrid w:val="0"/>
                    <w:jc w:val="center"/>
                    <w:rPr>
                      <w:rFonts w:eastAsiaTheme="minorEastAsia"/>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Merge w:val="continue"/>
                  <w:vAlign w:val="center"/>
                </w:tcPr>
                <w:p>
                  <w:pPr>
                    <w:adjustRightInd w:val="0"/>
                    <w:snapToGrid w:val="0"/>
                    <w:jc w:val="center"/>
                    <w:rPr>
                      <w:rFonts w:eastAsiaTheme="minorEastAsia"/>
                      <w:color w:val="FF0000"/>
                      <w:kern w:val="0"/>
                      <w:szCs w:val="21"/>
                    </w:rPr>
                  </w:pPr>
                </w:p>
              </w:tc>
              <w:tc>
                <w:tcPr>
                  <w:tcW w:w="4111" w:type="dxa"/>
                  <w:vAlign w:val="center"/>
                </w:tcPr>
                <w:p>
                  <w:pPr>
                    <w:adjustRightInd w:val="0"/>
                    <w:snapToGrid w:val="0"/>
                    <w:jc w:val="left"/>
                    <w:rPr>
                      <w:rFonts w:eastAsiaTheme="minorEastAsia"/>
                      <w:color w:val="FF0000"/>
                      <w:kern w:val="0"/>
                      <w:szCs w:val="21"/>
                    </w:rPr>
                  </w:pPr>
                  <w:r>
                    <w:rPr>
                      <w:rFonts w:eastAsiaTheme="minorEastAsia"/>
                      <w:color w:val="FF0000"/>
                      <w:kern w:val="0"/>
                      <w:szCs w:val="21"/>
                    </w:rPr>
                    <w:t>《生活饮用水卫生标准</w:t>
                  </w:r>
                  <w:r>
                    <w:rPr>
                      <w:rFonts w:hint="eastAsia"/>
                      <w:color w:val="FF0000"/>
                      <w:szCs w:val="21"/>
                    </w:rPr>
                    <w:t>（GB5749-2022）</w:t>
                  </w:r>
                  <w:r>
                    <w:rPr>
                      <w:rFonts w:eastAsiaTheme="minorEastAsia"/>
                      <w:color w:val="FF0000"/>
                      <w:kern w:val="0"/>
                      <w:szCs w:val="21"/>
                    </w:rPr>
                    <w:t>》规定的表1、表2全部项目和表3中可能含有的有害物质</w:t>
                  </w:r>
                </w:p>
              </w:tc>
              <w:tc>
                <w:tcPr>
                  <w:tcW w:w="1418" w:type="dxa"/>
                  <w:vAlign w:val="center"/>
                </w:tcPr>
                <w:p>
                  <w:pPr>
                    <w:adjustRightInd w:val="0"/>
                    <w:snapToGrid w:val="0"/>
                    <w:jc w:val="center"/>
                    <w:rPr>
                      <w:rFonts w:eastAsiaTheme="minorEastAsia"/>
                      <w:color w:val="FF0000"/>
                      <w:kern w:val="0"/>
                      <w:szCs w:val="21"/>
                    </w:rPr>
                  </w:pPr>
                  <w:r>
                    <w:rPr>
                      <w:rFonts w:eastAsiaTheme="minorEastAsia"/>
                      <w:color w:val="FF0000"/>
                      <w:kern w:val="0"/>
                      <w:szCs w:val="21"/>
                    </w:rPr>
                    <w:t>每月不少于1次</w:t>
                  </w:r>
                </w:p>
              </w:tc>
              <w:tc>
                <w:tcPr>
                  <w:tcW w:w="1559" w:type="dxa"/>
                  <w:vMerge w:val="continue"/>
                  <w:vAlign w:val="center"/>
                </w:tcPr>
                <w:p>
                  <w:pPr>
                    <w:adjustRightInd w:val="0"/>
                    <w:snapToGrid w:val="0"/>
                    <w:jc w:val="center"/>
                    <w:rPr>
                      <w:rFonts w:eastAsiaTheme="minorEastAsia"/>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Merge w:val="continue"/>
                  <w:vAlign w:val="center"/>
                </w:tcPr>
                <w:p>
                  <w:pPr>
                    <w:adjustRightInd w:val="0"/>
                    <w:snapToGrid w:val="0"/>
                    <w:jc w:val="center"/>
                    <w:rPr>
                      <w:rFonts w:eastAsiaTheme="minorEastAsia"/>
                      <w:color w:val="FF0000"/>
                      <w:kern w:val="0"/>
                      <w:szCs w:val="21"/>
                    </w:rPr>
                  </w:pPr>
                </w:p>
              </w:tc>
              <w:tc>
                <w:tcPr>
                  <w:tcW w:w="4111" w:type="dxa"/>
                  <w:vAlign w:val="center"/>
                </w:tcPr>
                <w:p>
                  <w:pPr>
                    <w:adjustRightInd w:val="0"/>
                    <w:snapToGrid w:val="0"/>
                    <w:jc w:val="left"/>
                    <w:rPr>
                      <w:rFonts w:eastAsiaTheme="minorEastAsia"/>
                      <w:color w:val="FF0000"/>
                      <w:kern w:val="0"/>
                      <w:szCs w:val="21"/>
                    </w:rPr>
                  </w:pPr>
                  <w:r>
                    <w:rPr>
                      <w:rFonts w:eastAsiaTheme="minorEastAsia"/>
                      <w:color w:val="FF0000"/>
                      <w:kern w:val="0"/>
                      <w:szCs w:val="21"/>
                    </w:rPr>
                    <w:t>《生活饮用水卫生标准》</w:t>
                  </w:r>
                  <w:r>
                    <w:rPr>
                      <w:rFonts w:hint="eastAsia"/>
                      <w:color w:val="FF0000"/>
                      <w:szCs w:val="21"/>
                    </w:rPr>
                    <w:t>（GB5749-2022）</w:t>
                  </w:r>
                  <w:r>
                    <w:rPr>
                      <w:rFonts w:eastAsiaTheme="minorEastAsia"/>
                      <w:color w:val="FF0000"/>
                      <w:kern w:val="0"/>
                      <w:szCs w:val="21"/>
                    </w:rPr>
                    <w:t>规定的全部项目</w:t>
                  </w:r>
                </w:p>
              </w:tc>
              <w:tc>
                <w:tcPr>
                  <w:tcW w:w="1418" w:type="dxa"/>
                  <w:vAlign w:val="center"/>
                </w:tcPr>
                <w:p>
                  <w:pPr>
                    <w:adjustRightInd w:val="0"/>
                    <w:snapToGrid w:val="0"/>
                    <w:jc w:val="center"/>
                    <w:rPr>
                      <w:rFonts w:eastAsiaTheme="minorEastAsia"/>
                      <w:color w:val="FF0000"/>
                      <w:kern w:val="0"/>
                      <w:szCs w:val="21"/>
                    </w:rPr>
                  </w:pPr>
                  <w:r>
                    <w:rPr>
                      <w:rFonts w:eastAsiaTheme="minorEastAsia"/>
                      <w:color w:val="FF0000"/>
                      <w:kern w:val="0"/>
                      <w:szCs w:val="21"/>
                    </w:rPr>
                    <w:t>每半年检验1次</w:t>
                  </w:r>
                </w:p>
              </w:tc>
              <w:tc>
                <w:tcPr>
                  <w:tcW w:w="1559" w:type="dxa"/>
                  <w:vMerge w:val="continue"/>
                  <w:vAlign w:val="center"/>
                </w:tcPr>
                <w:p>
                  <w:pPr>
                    <w:adjustRightInd w:val="0"/>
                    <w:snapToGrid w:val="0"/>
                    <w:jc w:val="center"/>
                    <w:rPr>
                      <w:rFonts w:eastAsiaTheme="minorEastAsia"/>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adjustRightInd w:val="0"/>
                    <w:snapToGrid w:val="0"/>
                    <w:jc w:val="center"/>
                    <w:rPr>
                      <w:rFonts w:eastAsiaTheme="minorEastAsia"/>
                      <w:color w:val="FF0000"/>
                      <w:kern w:val="0"/>
                      <w:szCs w:val="21"/>
                    </w:rPr>
                  </w:pPr>
                  <w:r>
                    <w:rPr>
                      <w:rFonts w:eastAsiaTheme="minorEastAsia"/>
                      <w:color w:val="FF0000"/>
                      <w:kern w:val="0"/>
                      <w:szCs w:val="21"/>
                    </w:rPr>
                    <w:t>管网水</w:t>
                  </w:r>
                </w:p>
              </w:tc>
              <w:tc>
                <w:tcPr>
                  <w:tcW w:w="4111" w:type="dxa"/>
                  <w:vAlign w:val="center"/>
                </w:tcPr>
                <w:p>
                  <w:pPr>
                    <w:adjustRightInd w:val="0"/>
                    <w:snapToGrid w:val="0"/>
                    <w:jc w:val="left"/>
                    <w:rPr>
                      <w:rFonts w:eastAsiaTheme="minorEastAsia"/>
                      <w:color w:val="FF0000"/>
                      <w:kern w:val="0"/>
                      <w:szCs w:val="21"/>
                    </w:rPr>
                  </w:pPr>
                  <w:r>
                    <w:rPr>
                      <w:rFonts w:eastAsiaTheme="minorEastAsia"/>
                      <w:color w:val="FF0000"/>
                      <w:kern w:val="0"/>
                      <w:szCs w:val="21"/>
                    </w:rPr>
                    <w:t>色度、嗅和味、浑浊度、余氯、细菌总数、总大肠菌群、管网末梢水还应包括COD</w:t>
                  </w:r>
                  <w:r>
                    <w:rPr>
                      <w:rFonts w:eastAsiaTheme="minorEastAsia"/>
                      <w:color w:val="FF0000"/>
                      <w:kern w:val="0"/>
                      <w:szCs w:val="21"/>
                      <w:vertAlign w:val="subscript"/>
                    </w:rPr>
                    <w:t>Mn</w:t>
                  </w:r>
                </w:p>
              </w:tc>
              <w:tc>
                <w:tcPr>
                  <w:tcW w:w="1418" w:type="dxa"/>
                  <w:vAlign w:val="center"/>
                </w:tcPr>
                <w:p>
                  <w:pPr>
                    <w:adjustRightInd w:val="0"/>
                    <w:snapToGrid w:val="0"/>
                    <w:jc w:val="center"/>
                    <w:rPr>
                      <w:rFonts w:eastAsiaTheme="minorEastAsia"/>
                      <w:color w:val="FF0000"/>
                      <w:kern w:val="0"/>
                      <w:szCs w:val="21"/>
                    </w:rPr>
                  </w:pPr>
                  <w:r>
                    <w:rPr>
                      <w:rFonts w:eastAsiaTheme="minorEastAsia"/>
                      <w:color w:val="FF0000"/>
                      <w:kern w:val="0"/>
                      <w:szCs w:val="21"/>
                    </w:rPr>
                    <w:t>每月不少于2次</w:t>
                  </w:r>
                </w:p>
              </w:tc>
              <w:tc>
                <w:tcPr>
                  <w:tcW w:w="1559" w:type="dxa"/>
                  <w:vMerge w:val="restart"/>
                  <w:vAlign w:val="center"/>
                </w:tcPr>
                <w:p>
                  <w:pPr>
                    <w:adjustRightInd w:val="0"/>
                    <w:snapToGrid w:val="0"/>
                    <w:jc w:val="center"/>
                    <w:rPr>
                      <w:rFonts w:eastAsiaTheme="minorEastAsia"/>
                      <w:color w:val="FF0000"/>
                      <w:kern w:val="0"/>
                      <w:szCs w:val="21"/>
                    </w:rPr>
                  </w:pPr>
                  <w:r>
                    <w:rPr>
                      <w:rFonts w:hint="eastAsia" w:eastAsiaTheme="minorEastAsia"/>
                      <w:color w:val="FF0000"/>
                      <w:kern w:val="0"/>
                      <w:szCs w:val="21"/>
                    </w:rPr>
                    <w:t>《生活饮用水卫生标准</w:t>
                  </w:r>
                  <w:r>
                    <w:rPr>
                      <w:rFonts w:hint="eastAsia"/>
                      <w:color w:val="FF0000"/>
                      <w:szCs w:val="21"/>
                    </w:rPr>
                    <w:t>》（GB5749-2022）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adjustRightInd w:val="0"/>
                    <w:snapToGrid w:val="0"/>
                    <w:jc w:val="center"/>
                    <w:rPr>
                      <w:rFonts w:eastAsiaTheme="minorEastAsia"/>
                      <w:color w:val="FF0000"/>
                      <w:kern w:val="0"/>
                      <w:szCs w:val="21"/>
                    </w:rPr>
                  </w:pPr>
                  <w:r>
                    <w:rPr>
                      <w:rFonts w:eastAsiaTheme="minorEastAsia"/>
                      <w:color w:val="FF0000"/>
                      <w:kern w:val="0"/>
                      <w:szCs w:val="21"/>
                    </w:rPr>
                    <w:t>管网末梢水</w:t>
                  </w:r>
                </w:p>
              </w:tc>
              <w:tc>
                <w:tcPr>
                  <w:tcW w:w="4111" w:type="dxa"/>
                  <w:vAlign w:val="center"/>
                </w:tcPr>
                <w:p>
                  <w:pPr>
                    <w:adjustRightInd w:val="0"/>
                    <w:snapToGrid w:val="0"/>
                    <w:jc w:val="left"/>
                    <w:rPr>
                      <w:rFonts w:eastAsiaTheme="minorEastAsia"/>
                      <w:color w:val="FF0000"/>
                      <w:kern w:val="0"/>
                      <w:szCs w:val="21"/>
                    </w:rPr>
                  </w:pPr>
                  <w:r>
                    <w:rPr>
                      <w:rFonts w:eastAsiaTheme="minorEastAsia"/>
                      <w:color w:val="FF0000"/>
                      <w:kern w:val="0"/>
                      <w:szCs w:val="21"/>
                    </w:rPr>
                    <w:t>《生活饮用水卫生标准》</w:t>
                  </w:r>
                  <w:r>
                    <w:rPr>
                      <w:rFonts w:hint="eastAsia"/>
                      <w:color w:val="FF0000"/>
                      <w:szCs w:val="21"/>
                    </w:rPr>
                    <w:t>（GB5749-2022）</w:t>
                  </w:r>
                  <w:r>
                    <w:rPr>
                      <w:rFonts w:eastAsiaTheme="minorEastAsia"/>
                      <w:color w:val="FF0000"/>
                      <w:kern w:val="0"/>
                      <w:szCs w:val="21"/>
                    </w:rPr>
                    <w:t>规定的表1、表2全部项目和表3中可能含有的有害物质</w:t>
                  </w:r>
                </w:p>
              </w:tc>
              <w:tc>
                <w:tcPr>
                  <w:tcW w:w="1418" w:type="dxa"/>
                  <w:vAlign w:val="center"/>
                </w:tcPr>
                <w:p>
                  <w:pPr>
                    <w:adjustRightInd w:val="0"/>
                    <w:snapToGrid w:val="0"/>
                    <w:jc w:val="center"/>
                    <w:rPr>
                      <w:rFonts w:eastAsiaTheme="minorEastAsia"/>
                      <w:color w:val="FF0000"/>
                      <w:kern w:val="0"/>
                      <w:szCs w:val="21"/>
                    </w:rPr>
                  </w:pPr>
                  <w:r>
                    <w:rPr>
                      <w:rFonts w:eastAsiaTheme="minorEastAsia"/>
                      <w:color w:val="FF0000"/>
                      <w:kern w:val="0"/>
                      <w:szCs w:val="21"/>
                    </w:rPr>
                    <w:t>每月不少于1次</w:t>
                  </w:r>
                </w:p>
              </w:tc>
              <w:tc>
                <w:tcPr>
                  <w:tcW w:w="1559" w:type="dxa"/>
                  <w:vMerge w:val="continue"/>
                  <w:vAlign w:val="center"/>
                </w:tcPr>
                <w:p>
                  <w:pPr>
                    <w:adjustRightInd w:val="0"/>
                    <w:snapToGrid w:val="0"/>
                    <w:jc w:val="center"/>
                    <w:rPr>
                      <w:rFonts w:eastAsiaTheme="minorEastAsia"/>
                      <w:color w:val="FF0000"/>
                      <w:kern w:val="0"/>
                      <w:szCs w:val="21"/>
                    </w:rPr>
                  </w:pPr>
                </w:p>
              </w:tc>
            </w:tr>
          </w:tbl>
          <w:p>
            <w:pPr>
              <w:adjustRightInd w:val="0"/>
              <w:snapToGrid w:val="0"/>
              <w:spacing w:line="480" w:lineRule="exact"/>
              <w:ind w:firstLine="482" w:firstLineChars="200"/>
              <w:rPr>
                <w:b/>
                <w:color w:val="000000" w:themeColor="text1"/>
                <w:kern w:val="0"/>
                <w:sz w:val="24"/>
                <w14:textFill>
                  <w14:solidFill>
                    <w14:schemeClr w14:val="tx1"/>
                  </w14:solidFill>
                </w14:textFill>
              </w:rPr>
            </w:pPr>
            <w:r>
              <w:rPr>
                <w:rFonts w:hint="eastAsia"/>
                <w:b/>
                <w:color w:val="000000" w:themeColor="text1"/>
                <w:kern w:val="0"/>
                <w:sz w:val="24"/>
                <w14:textFill>
                  <w14:solidFill>
                    <w14:schemeClr w14:val="tx1"/>
                  </w14:solidFill>
                </w14:textFill>
              </w:rPr>
              <w:t>3、</w:t>
            </w:r>
            <w:r>
              <w:rPr>
                <w:b/>
                <w:color w:val="000000" w:themeColor="text1"/>
                <w:kern w:val="0"/>
                <w:sz w:val="24"/>
                <w14:textFill>
                  <w14:solidFill>
                    <w14:schemeClr w14:val="tx1"/>
                  </w14:solidFill>
                </w14:textFill>
              </w:rPr>
              <w:t>噪声</w:t>
            </w:r>
          </w:p>
          <w:p>
            <w:pPr>
              <w:adjustRightInd w:val="0"/>
              <w:spacing w:line="480" w:lineRule="exac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3.1噪声源强</w:t>
            </w:r>
          </w:p>
          <w:p>
            <w:pPr>
              <w:adjustRightInd w:val="0"/>
              <w:spacing w:line="480" w:lineRule="exact"/>
              <w:ind w:firstLine="480" w:firstLineChars="200"/>
              <w:rPr>
                <w:color w:val="000000" w:themeColor="text1"/>
                <w:kern w:val="24"/>
                <w:sz w:val="24"/>
                <w14:textFill>
                  <w14:solidFill>
                    <w14:schemeClr w14:val="tx1"/>
                  </w14:solidFill>
                </w14:textFill>
              </w:rPr>
            </w:pPr>
            <w:r>
              <w:rPr>
                <w:bCs/>
                <w:color w:val="000000" w:themeColor="text1"/>
                <w:sz w:val="24"/>
                <w14:textFill>
                  <w14:solidFill>
                    <w14:schemeClr w14:val="tx1"/>
                  </w14:solidFill>
                </w14:textFill>
              </w:rPr>
              <w:t>本项目运营期噪声主要为</w:t>
            </w:r>
            <w:r>
              <w:rPr>
                <w:rFonts w:hint="eastAsia"/>
                <w:bCs/>
                <w:color w:val="000000" w:themeColor="text1"/>
                <w:sz w:val="24"/>
                <w14:textFill>
                  <w14:solidFill>
                    <w14:schemeClr w14:val="tx1"/>
                  </w14:solidFill>
                </w14:textFill>
              </w:rPr>
              <w:t>水泵、风机、脱水机等设备</w:t>
            </w:r>
            <w:r>
              <w:rPr>
                <w:color w:val="000000" w:themeColor="text1"/>
                <w:sz w:val="24"/>
                <w14:textFill>
                  <w14:solidFill>
                    <w14:schemeClr w14:val="tx1"/>
                  </w14:solidFill>
                </w14:textFill>
              </w:rPr>
              <w:t>产生的噪声</w:t>
            </w:r>
            <w:r>
              <w:rPr>
                <w:rFonts w:hint="eastAsia"/>
                <w:color w:val="000000" w:themeColor="text1"/>
                <w:sz w:val="24"/>
                <w14:textFill>
                  <w14:solidFill>
                    <w14:schemeClr w14:val="tx1"/>
                  </w14:solidFill>
                </w14:textFill>
              </w:rPr>
              <w:t>，24h持续排放</w:t>
            </w:r>
            <w:r>
              <w:rPr>
                <w:color w:val="000000" w:themeColor="text1"/>
                <w:sz w:val="24"/>
                <w14:textFill>
                  <w14:solidFill>
                    <w14:schemeClr w14:val="tx1"/>
                  </w14:solidFill>
                </w14:textFill>
              </w:rPr>
              <w:t>。</w:t>
            </w:r>
            <w:r>
              <w:rPr>
                <w:bCs/>
                <w:color w:val="000000" w:themeColor="text1"/>
                <w:sz w:val="24"/>
                <w14:textFill>
                  <w14:solidFill>
                    <w14:schemeClr w14:val="tx1"/>
                  </w14:solidFill>
                </w14:textFill>
              </w:rPr>
              <w:t>根据类比调查，噪声级一般在</w:t>
            </w:r>
            <w:r>
              <w:rPr>
                <w:rFonts w:hint="eastAsia"/>
                <w:color w:val="000000" w:themeColor="text1"/>
                <w:sz w:val="24"/>
                <w14:textFill>
                  <w14:solidFill>
                    <w14:schemeClr w14:val="tx1"/>
                  </w14:solidFill>
                </w14:textFill>
              </w:rPr>
              <w:t>75</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85</w:t>
            </w:r>
            <w:r>
              <w:rPr>
                <w:color w:val="000000" w:themeColor="text1"/>
                <w:sz w:val="24"/>
                <w14:textFill>
                  <w14:solidFill>
                    <w14:schemeClr w14:val="tx1"/>
                  </w14:solidFill>
                </w14:textFill>
              </w:rPr>
              <w:t>dB（A）</w:t>
            </w:r>
            <w:r>
              <w:rPr>
                <w:bCs/>
                <w:color w:val="000000" w:themeColor="text1"/>
                <w:sz w:val="24"/>
                <w14:textFill>
                  <w14:solidFill>
                    <w14:schemeClr w14:val="tx1"/>
                  </w14:solidFill>
                </w14:textFill>
              </w:rPr>
              <w:t>之间</w:t>
            </w:r>
            <w:r>
              <w:rPr>
                <w:rFonts w:hint="eastAsia"/>
                <w:bCs/>
                <w:color w:val="000000" w:themeColor="text1"/>
                <w:sz w:val="24"/>
                <w14:textFill>
                  <w14:solidFill>
                    <w14:schemeClr w14:val="tx1"/>
                  </w14:solidFill>
                </w14:textFill>
              </w:rPr>
              <w:t>，通过</w:t>
            </w:r>
            <w:r>
              <w:rPr>
                <w:rFonts w:hint="eastAsia"/>
                <w:color w:val="000000" w:themeColor="text1"/>
                <w:kern w:val="24"/>
                <w:sz w:val="24"/>
                <w14:textFill>
                  <w14:solidFill>
                    <w14:schemeClr w14:val="tx1"/>
                  </w14:solidFill>
                </w14:textFill>
              </w:rPr>
              <w:t>选用低噪声设备，隔声、减振安装</w:t>
            </w:r>
            <w:r>
              <w:rPr>
                <w:color w:val="000000" w:themeColor="text1"/>
                <w:kern w:val="24"/>
                <w:sz w:val="24"/>
                <w14:textFill>
                  <w14:solidFill>
                    <w14:schemeClr w14:val="tx1"/>
                  </w14:solidFill>
                </w14:textFill>
              </w:rPr>
              <w:t>后</w:t>
            </w:r>
            <w:r>
              <w:rPr>
                <w:rFonts w:hint="eastAsia"/>
                <w:color w:val="000000" w:themeColor="text1"/>
                <w:kern w:val="24"/>
                <w:sz w:val="24"/>
                <w14:textFill>
                  <w14:solidFill>
                    <w14:schemeClr w14:val="tx1"/>
                  </w14:solidFill>
                </w14:textFill>
              </w:rPr>
              <w:t>能够有效降低噪声影响</w:t>
            </w:r>
            <w:r>
              <w:rPr>
                <w:color w:val="000000" w:themeColor="text1"/>
                <w:kern w:val="24"/>
                <w:sz w:val="24"/>
                <w14:textFill>
                  <w14:solidFill>
                    <w14:schemeClr w14:val="tx1"/>
                  </w14:solidFill>
                </w14:textFill>
              </w:rPr>
              <w:t>。</w:t>
            </w:r>
            <w:r>
              <w:rPr>
                <w:rFonts w:hint="eastAsia"/>
                <w:color w:val="000000" w:themeColor="text1"/>
                <w:kern w:val="24"/>
                <w:sz w:val="24"/>
                <w14:textFill>
                  <w14:solidFill>
                    <w14:schemeClr w14:val="tx1"/>
                  </w14:solidFill>
                </w14:textFill>
              </w:rPr>
              <w:t>经模型估算，墙体隔声量约30dB(A)。</w:t>
            </w:r>
          </w:p>
          <w:p>
            <w:pPr>
              <w:pStyle w:val="85"/>
              <w:spacing w:line="400" w:lineRule="exact"/>
              <w:jc w:val="center"/>
              <w:rPr>
                <w:rFonts w:hint="default" w:ascii="Times New Roman" w:hAnsi="Times New Roman"/>
                <w:b/>
                <w:color w:val="000000" w:themeColor="text1"/>
                <w:lang w:val="zh-CN"/>
                <w14:textFill>
                  <w14:solidFill>
                    <w14:schemeClr w14:val="tx1"/>
                  </w14:solidFill>
                </w14:textFill>
              </w:rPr>
            </w:pPr>
            <w:r>
              <w:rPr>
                <w:rFonts w:ascii="Times New Roman" w:hAnsi="Times New Roman"/>
                <w:b/>
                <w:color w:val="000000" w:themeColor="text1"/>
                <w:lang w:val="zh-CN"/>
                <w14:textFill>
                  <w14:solidFill>
                    <w14:schemeClr w14:val="tx1"/>
                  </w14:solidFill>
                </w14:textFill>
              </w:rPr>
              <w:t>表</w:t>
            </w:r>
            <w:r>
              <w:rPr>
                <w:rFonts w:ascii="Times New Roman" w:hAnsi="Times New Roman"/>
                <w:b/>
                <w:color w:val="000000" w:themeColor="text1"/>
                <w14:textFill>
                  <w14:solidFill>
                    <w14:schemeClr w14:val="tx1"/>
                  </w14:solidFill>
                </w14:textFill>
              </w:rPr>
              <w:t xml:space="preserve">4-4 </w:t>
            </w:r>
            <w:r>
              <w:rPr>
                <w:rFonts w:hint="default" w:ascii="Times New Roman" w:hAnsi="Times New Roman"/>
                <w:b/>
                <w:color w:val="000000" w:themeColor="text1"/>
                <w:lang w:val="zh-CN"/>
                <w14:textFill>
                  <w14:solidFill>
                    <w14:schemeClr w14:val="tx1"/>
                  </w14:solidFill>
                </w14:textFill>
              </w:rPr>
              <w:t xml:space="preserve"> </w:t>
            </w:r>
            <w:r>
              <w:rPr>
                <w:rFonts w:ascii="Times New Roman" w:hAnsi="Times New Roman"/>
                <w:b/>
                <w:color w:val="000000" w:themeColor="text1"/>
                <w:lang w:val="zh-CN"/>
                <w14:textFill>
                  <w14:solidFill>
                    <w14:schemeClr w14:val="tx1"/>
                  </w14:solidFill>
                </w14:textFill>
              </w:rPr>
              <w:t>水厂噪声污染源强一览表</w:t>
            </w:r>
          </w:p>
          <w:tbl>
            <w:tblPr>
              <w:tblStyle w:val="101"/>
              <w:tblW w:w="81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2"/>
              <w:gridCol w:w="1323"/>
              <w:gridCol w:w="850"/>
              <w:gridCol w:w="387"/>
              <w:gridCol w:w="889"/>
              <w:gridCol w:w="1559"/>
              <w:gridCol w:w="797"/>
              <w:gridCol w:w="904"/>
              <w:gridCol w:w="9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492"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序 号</w:t>
                  </w:r>
                </w:p>
              </w:tc>
              <w:tc>
                <w:tcPr>
                  <w:tcW w:w="1323"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设备名 称</w:t>
                  </w:r>
                </w:p>
              </w:tc>
              <w:tc>
                <w:tcPr>
                  <w:tcW w:w="850"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声压级  dB（A）</w:t>
                  </w:r>
                </w:p>
              </w:tc>
              <w:tc>
                <w:tcPr>
                  <w:tcW w:w="387"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数 量</w:t>
                  </w:r>
                </w:p>
              </w:tc>
              <w:tc>
                <w:tcPr>
                  <w:tcW w:w="889"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持续</w:t>
                  </w:r>
                </w:p>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时间</w:t>
                  </w:r>
                </w:p>
              </w:tc>
              <w:tc>
                <w:tcPr>
                  <w:tcW w:w="1559"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p>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所在位置</w:t>
                  </w:r>
                </w:p>
              </w:tc>
              <w:tc>
                <w:tcPr>
                  <w:tcW w:w="797" w:type="dxa"/>
                  <w:shd w:val="clear" w:color="auto" w:fill="auto"/>
                  <w:vAlign w:val="center"/>
                </w:tcPr>
                <w:p>
                  <w:pPr>
                    <w:kinsoku w:val="0"/>
                    <w:autoSpaceDE w:val="0"/>
                    <w:autoSpaceDN w:val="0"/>
                    <w:adjustRightInd w:val="0"/>
                    <w:snapToGrid w:val="0"/>
                    <w:jc w:val="center"/>
                    <w:textAlignment w:val="baseline"/>
                    <w:rPr>
                      <w:rFonts w:eastAsiaTheme="minorEastAsia"/>
                      <w:color w:val="000000" w:themeColor="text1"/>
                      <w:spacing w:val="-2"/>
                      <w:kern w:val="0"/>
                      <w:szCs w:val="21"/>
                      <w14:textFill>
                        <w14:solidFill>
                          <w14:schemeClr w14:val="tx1"/>
                        </w14:solidFill>
                      </w14:textFill>
                    </w:rPr>
                  </w:pPr>
                  <w:r>
                    <w:rPr>
                      <w:rFonts w:eastAsiaTheme="minorEastAsia"/>
                      <w:color w:val="000000" w:themeColor="text1"/>
                      <w:spacing w:val="-2"/>
                      <w:kern w:val="0"/>
                      <w:szCs w:val="21"/>
                      <w14:textFill>
                        <w14:solidFill>
                          <w14:schemeClr w14:val="tx1"/>
                        </w14:solidFill>
                      </w14:textFill>
                    </w:rPr>
                    <w:t>治理</w:t>
                  </w:r>
                </w:p>
                <w:p>
                  <w:pPr>
                    <w:kinsoku w:val="0"/>
                    <w:autoSpaceDE w:val="0"/>
                    <w:autoSpaceDN w:val="0"/>
                    <w:adjustRightInd w:val="0"/>
                    <w:snapToGrid w:val="0"/>
                    <w:jc w:val="center"/>
                    <w:textAlignment w:val="baseline"/>
                    <w:rPr>
                      <w:rFonts w:eastAsiaTheme="minorEastAsia"/>
                      <w:color w:val="000000" w:themeColor="text1"/>
                      <w:spacing w:val="-2"/>
                      <w:kern w:val="0"/>
                      <w:szCs w:val="21"/>
                      <w14:textFill>
                        <w14:solidFill>
                          <w14:schemeClr w14:val="tx1"/>
                        </w14:solidFill>
                      </w14:textFill>
                    </w:rPr>
                  </w:pPr>
                  <w:r>
                    <w:rPr>
                      <w:rFonts w:eastAsiaTheme="minorEastAsia"/>
                      <w:color w:val="000000" w:themeColor="text1"/>
                      <w:spacing w:val="-2"/>
                      <w:kern w:val="0"/>
                      <w:szCs w:val="21"/>
                      <w14:textFill>
                        <w14:solidFill>
                          <w14:schemeClr w14:val="tx1"/>
                        </w14:solidFill>
                      </w14:textFill>
                    </w:rPr>
                    <w:t>措施</w:t>
                  </w:r>
                </w:p>
              </w:tc>
              <w:tc>
                <w:tcPr>
                  <w:tcW w:w="904" w:type="dxa"/>
                  <w:shd w:val="clear" w:color="auto" w:fill="auto"/>
                  <w:vAlign w:val="center"/>
                </w:tcPr>
                <w:p>
                  <w:pPr>
                    <w:jc w:val="center"/>
                    <w:rPr>
                      <w:rFonts w:eastAsiaTheme="minorEastAsia"/>
                      <w:color w:val="000000" w:themeColor="text1"/>
                      <w:spacing w:val="-2"/>
                      <w:kern w:val="0"/>
                      <w:szCs w:val="21"/>
                      <w14:textFill>
                        <w14:solidFill>
                          <w14:schemeClr w14:val="tx1"/>
                        </w14:solidFill>
                      </w14:textFill>
                    </w:rPr>
                  </w:pPr>
                  <w:r>
                    <w:rPr>
                      <w:rFonts w:eastAsiaTheme="minorEastAsia"/>
                      <w:color w:val="000000" w:themeColor="text1"/>
                      <w:spacing w:val="-2"/>
                      <w:kern w:val="0"/>
                      <w:szCs w:val="21"/>
                      <w14:textFill>
                        <w14:solidFill>
                          <w14:schemeClr w14:val="tx1"/>
                        </w14:solidFill>
                      </w14:textFill>
                    </w:rPr>
                    <w:t>降噪</w:t>
                  </w:r>
                </w:p>
                <w:p>
                  <w:pPr>
                    <w:kinsoku w:val="0"/>
                    <w:autoSpaceDE w:val="0"/>
                    <w:autoSpaceDN w:val="0"/>
                    <w:adjustRightInd w:val="0"/>
                    <w:snapToGrid w:val="0"/>
                    <w:jc w:val="center"/>
                    <w:textAlignment w:val="baseline"/>
                    <w:rPr>
                      <w:rFonts w:eastAsiaTheme="minorEastAsia"/>
                      <w:color w:val="000000" w:themeColor="text1"/>
                      <w:spacing w:val="-2"/>
                      <w:kern w:val="0"/>
                      <w:szCs w:val="21"/>
                      <w14:textFill>
                        <w14:solidFill>
                          <w14:schemeClr w14:val="tx1"/>
                        </w14:solidFill>
                      </w14:textFill>
                    </w:rPr>
                  </w:pPr>
                  <w:r>
                    <w:rPr>
                      <w:rFonts w:eastAsiaTheme="minorEastAsia"/>
                      <w:color w:val="000000" w:themeColor="text1"/>
                      <w:spacing w:val="-2"/>
                      <w:kern w:val="0"/>
                      <w:szCs w:val="21"/>
                      <w14:textFill>
                        <w14:solidFill>
                          <w14:schemeClr w14:val="tx1"/>
                        </w14:solidFill>
                      </w14:textFill>
                    </w:rPr>
                    <w:t>效果</w:t>
                  </w:r>
                </w:p>
              </w:tc>
              <w:tc>
                <w:tcPr>
                  <w:tcW w:w="913" w:type="dxa"/>
                  <w:shd w:val="clear" w:color="auto" w:fill="auto"/>
                  <w:vAlign w:val="center"/>
                </w:tcPr>
                <w:p>
                  <w:pPr>
                    <w:kinsoku w:val="0"/>
                    <w:autoSpaceDE w:val="0"/>
                    <w:autoSpaceDN w:val="0"/>
                    <w:adjustRightInd w:val="0"/>
                    <w:snapToGrid w:val="0"/>
                    <w:jc w:val="center"/>
                    <w:textAlignment w:val="baseline"/>
                    <w:rPr>
                      <w:rFonts w:eastAsiaTheme="minorEastAsia"/>
                      <w:color w:val="000000" w:themeColor="text1"/>
                      <w:spacing w:val="-2"/>
                      <w:kern w:val="0"/>
                      <w:szCs w:val="21"/>
                      <w14:textFill>
                        <w14:solidFill>
                          <w14:schemeClr w14:val="tx1"/>
                        </w14:solidFill>
                      </w14:textFill>
                    </w:rPr>
                  </w:pPr>
                  <w:r>
                    <w:rPr>
                      <w:rFonts w:eastAsiaTheme="minorEastAsia"/>
                      <w:color w:val="000000" w:themeColor="text1"/>
                      <w:spacing w:val="-2"/>
                      <w:kern w:val="0"/>
                      <w:szCs w:val="21"/>
                      <w14:textFill>
                        <w14:solidFill>
                          <w14:schemeClr w14:val="tx1"/>
                        </w14:solidFill>
                      </w14:textFill>
                    </w:rPr>
                    <w:t>排放强 度dB（A）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492"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1</w:t>
                  </w:r>
                </w:p>
              </w:tc>
              <w:tc>
                <w:tcPr>
                  <w:tcW w:w="1323"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反冲洗泵</w:t>
                  </w:r>
                </w:p>
              </w:tc>
              <w:tc>
                <w:tcPr>
                  <w:tcW w:w="850"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80</w:t>
                  </w:r>
                </w:p>
              </w:tc>
              <w:tc>
                <w:tcPr>
                  <w:tcW w:w="387"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4</w:t>
                  </w:r>
                </w:p>
              </w:tc>
              <w:tc>
                <w:tcPr>
                  <w:tcW w:w="889"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12h/d</w:t>
                  </w:r>
                </w:p>
              </w:tc>
              <w:tc>
                <w:tcPr>
                  <w:tcW w:w="1559"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V 型滤池</w:t>
                  </w:r>
                </w:p>
              </w:tc>
              <w:tc>
                <w:tcPr>
                  <w:tcW w:w="797" w:type="dxa"/>
                  <w:vMerge w:val="restart"/>
                  <w:shd w:val="clear" w:color="auto" w:fill="auto"/>
                  <w:vAlign w:val="center"/>
                </w:tcPr>
                <w:p>
                  <w:pPr>
                    <w:jc w:val="center"/>
                    <w:rPr>
                      <w:rFonts w:eastAsiaTheme="minorEastAsia"/>
                      <w:color w:val="000000" w:themeColor="text1"/>
                      <w:spacing w:val="-2"/>
                      <w:kern w:val="0"/>
                      <w:szCs w:val="21"/>
                      <w14:textFill>
                        <w14:solidFill>
                          <w14:schemeClr w14:val="tx1"/>
                        </w14:solidFill>
                      </w14:textFill>
                    </w:rPr>
                  </w:pPr>
                  <w:r>
                    <w:rPr>
                      <w:rFonts w:eastAsiaTheme="minorEastAsia"/>
                      <w:color w:val="000000" w:themeColor="text1"/>
                      <w:spacing w:val="-2"/>
                      <w:kern w:val="0"/>
                      <w:szCs w:val="21"/>
                      <w14:textFill>
                        <w14:solidFill>
                          <w14:schemeClr w14:val="tx1"/>
                        </w14:solidFill>
                      </w14:textFill>
                    </w:rPr>
                    <w:t>隔声、基础减振、消声器</w:t>
                  </w:r>
                </w:p>
              </w:tc>
              <w:tc>
                <w:tcPr>
                  <w:tcW w:w="904" w:type="dxa"/>
                  <w:shd w:val="clear" w:color="auto" w:fill="auto"/>
                  <w:vAlign w:val="center"/>
                </w:tcPr>
                <w:p>
                  <w:pPr>
                    <w:kinsoku w:val="0"/>
                    <w:autoSpaceDE w:val="0"/>
                    <w:autoSpaceDN w:val="0"/>
                    <w:adjustRightInd w:val="0"/>
                    <w:snapToGrid w:val="0"/>
                    <w:jc w:val="center"/>
                    <w:textAlignment w:val="baseline"/>
                    <w:rPr>
                      <w:rFonts w:eastAsiaTheme="minorEastAsia"/>
                      <w:color w:val="000000" w:themeColor="text1"/>
                      <w:spacing w:val="-2"/>
                      <w:kern w:val="0"/>
                      <w:szCs w:val="21"/>
                      <w14:textFill>
                        <w14:solidFill>
                          <w14:schemeClr w14:val="tx1"/>
                        </w14:solidFill>
                      </w14:textFill>
                    </w:rPr>
                  </w:pPr>
                  <w:r>
                    <w:rPr>
                      <w:rFonts w:eastAsiaTheme="minorEastAsia"/>
                      <w:color w:val="000000" w:themeColor="text1"/>
                      <w:spacing w:val="-2"/>
                      <w:kern w:val="0"/>
                      <w:szCs w:val="21"/>
                      <w14:textFill>
                        <w14:solidFill>
                          <w14:schemeClr w14:val="tx1"/>
                        </w14:solidFill>
                      </w14:textFill>
                    </w:rPr>
                    <w:t>25</w:t>
                  </w:r>
                </w:p>
              </w:tc>
              <w:tc>
                <w:tcPr>
                  <w:tcW w:w="913" w:type="dxa"/>
                  <w:shd w:val="clear" w:color="auto" w:fill="auto"/>
                  <w:vAlign w:val="center"/>
                </w:tcPr>
                <w:p>
                  <w:pPr>
                    <w:kinsoku w:val="0"/>
                    <w:autoSpaceDE w:val="0"/>
                    <w:autoSpaceDN w:val="0"/>
                    <w:adjustRightInd w:val="0"/>
                    <w:snapToGrid w:val="0"/>
                    <w:jc w:val="center"/>
                    <w:textAlignment w:val="baseline"/>
                    <w:rPr>
                      <w:rFonts w:eastAsiaTheme="minorEastAsia"/>
                      <w:color w:val="000000" w:themeColor="text1"/>
                      <w:spacing w:val="-2"/>
                      <w:kern w:val="0"/>
                      <w:szCs w:val="21"/>
                      <w14:textFill>
                        <w14:solidFill>
                          <w14:schemeClr w14:val="tx1"/>
                        </w14:solidFill>
                      </w14:textFill>
                    </w:rPr>
                  </w:pPr>
                  <w:r>
                    <w:rPr>
                      <w:rFonts w:eastAsiaTheme="minorEastAsia"/>
                      <w:color w:val="000000" w:themeColor="text1"/>
                      <w:spacing w:val="-2"/>
                      <w:kern w:val="0"/>
                      <w:szCs w:val="21"/>
                      <w14:textFill>
                        <w14:solidFill>
                          <w14:schemeClr w14:val="tx1"/>
                        </w14:solidFill>
                      </w14:textFill>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492"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2</w:t>
                  </w:r>
                </w:p>
              </w:tc>
              <w:tc>
                <w:tcPr>
                  <w:tcW w:w="1323"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反冲洗鼓风机</w:t>
                  </w:r>
                </w:p>
              </w:tc>
              <w:tc>
                <w:tcPr>
                  <w:tcW w:w="850"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85</w:t>
                  </w:r>
                </w:p>
              </w:tc>
              <w:tc>
                <w:tcPr>
                  <w:tcW w:w="387"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2</w:t>
                  </w:r>
                </w:p>
              </w:tc>
              <w:tc>
                <w:tcPr>
                  <w:tcW w:w="889"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12h/d</w:t>
                  </w:r>
                </w:p>
              </w:tc>
              <w:tc>
                <w:tcPr>
                  <w:tcW w:w="1559"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鼓风机房</w:t>
                  </w:r>
                </w:p>
              </w:tc>
              <w:tc>
                <w:tcPr>
                  <w:tcW w:w="797" w:type="dxa"/>
                  <w:vMerge w:val="continue"/>
                  <w:shd w:val="clear" w:color="auto" w:fill="auto"/>
                  <w:vAlign w:val="center"/>
                </w:tcPr>
                <w:p>
                  <w:pPr>
                    <w:kinsoku w:val="0"/>
                    <w:autoSpaceDE w:val="0"/>
                    <w:autoSpaceDN w:val="0"/>
                    <w:adjustRightInd w:val="0"/>
                    <w:snapToGrid w:val="0"/>
                    <w:jc w:val="center"/>
                    <w:textAlignment w:val="baseline"/>
                    <w:rPr>
                      <w:rFonts w:eastAsiaTheme="minorEastAsia"/>
                      <w:color w:val="000000" w:themeColor="text1"/>
                      <w:spacing w:val="-2"/>
                      <w:kern w:val="0"/>
                      <w:szCs w:val="21"/>
                      <w14:textFill>
                        <w14:solidFill>
                          <w14:schemeClr w14:val="tx1"/>
                        </w14:solidFill>
                      </w14:textFill>
                    </w:rPr>
                  </w:pPr>
                </w:p>
              </w:tc>
              <w:tc>
                <w:tcPr>
                  <w:tcW w:w="904" w:type="dxa"/>
                  <w:shd w:val="clear" w:color="auto" w:fill="auto"/>
                  <w:vAlign w:val="center"/>
                </w:tcPr>
                <w:p>
                  <w:pPr>
                    <w:kinsoku w:val="0"/>
                    <w:autoSpaceDE w:val="0"/>
                    <w:autoSpaceDN w:val="0"/>
                    <w:adjustRightInd w:val="0"/>
                    <w:snapToGrid w:val="0"/>
                    <w:jc w:val="center"/>
                    <w:textAlignment w:val="baseline"/>
                    <w:rPr>
                      <w:rFonts w:eastAsiaTheme="minorEastAsia"/>
                      <w:color w:val="000000" w:themeColor="text1"/>
                      <w:spacing w:val="-2"/>
                      <w:kern w:val="0"/>
                      <w:szCs w:val="21"/>
                      <w14:textFill>
                        <w14:solidFill>
                          <w14:schemeClr w14:val="tx1"/>
                        </w14:solidFill>
                      </w14:textFill>
                    </w:rPr>
                  </w:pPr>
                  <w:r>
                    <w:rPr>
                      <w:rFonts w:hint="eastAsia" w:eastAsiaTheme="minorEastAsia"/>
                      <w:color w:val="000000" w:themeColor="text1"/>
                      <w:spacing w:val="-2"/>
                      <w:kern w:val="0"/>
                      <w:szCs w:val="21"/>
                      <w14:textFill>
                        <w14:solidFill>
                          <w14:schemeClr w14:val="tx1"/>
                        </w14:solidFill>
                      </w14:textFill>
                    </w:rPr>
                    <w:t>25</w:t>
                  </w:r>
                </w:p>
              </w:tc>
              <w:tc>
                <w:tcPr>
                  <w:tcW w:w="913" w:type="dxa"/>
                  <w:shd w:val="clear" w:color="auto" w:fill="auto"/>
                  <w:vAlign w:val="center"/>
                </w:tcPr>
                <w:p>
                  <w:pPr>
                    <w:kinsoku w:val="0"/>
                    <w:autoSpaceDE w:val="0"/>
                    <w:autoSpaceDN w:val="0"/>
                    <w:adjustRightInd w:val="0"/>
                    <w:snapToGrid w:val="0"/>
                    <w:jc w:val="center"/>
                    <w:textAlignment w:val="baseline"/>
                    <w:rPr>
                      <w:rFonts w:eastAsiaTheme="minorEastAsia"/>
                      <w:color w:val="000000" w:themeColor="text1"/>
                      <w:spacing w:val="-2"/>
                      <w:kern w:val="0"/>
                      <w:szCs w:val="21"/>
                      <w14:textFill>
                        <w14:solidFill>
                          <w14:schemeClr w14:val="tx1"/>
                        </w14:solidFill>
                      </w14:textFill>
                    </w:rPr>
                  </w:pPr>
                  <w:r>
                    <w:rPr>
                      <w:rFonts w:hint="eastAsia" w:eastAsiaTheme="minorEastAsia"/>
                      <w:color w:val="000000" w:themeColor="text1"/>
                      <w:spacing w:val="-2"/>
                      <w:kern w:val="0"/>
                      <w:szCs w:val="21"/>
                      <w14:textFill>
                        <w14:solidFill>
                          <w14:schemeClr w14:val="tx1"/>
                        </w14:solidFill>
                      </w14:textFill>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492"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3</w:t>
                  </w:r>
                </w:p>
              </w:tc>
              <w:tc>
                <w:tcPr>
                  <w:tcW w:w="1323"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隔膜计量泵</w:t>
                  </w:r>
                </w:p>
              </w:tc>
              <w:tc>
                <w:tcPr>
                  <w:tcW w:w="850"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80</w:t>
                  </w:r>
                </w:p>
              </w:tc>
              <w:tc>
                <w:tcPr>
                  <w:tcW w:w="387"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4</w:t>
                  </w:r>
                </w:p>
              </w:tc>
              <w:tc>
                <w:tcPr>
                  <w:tcW w:w="889"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24h/d</w:t>
                  </w:r>
                </w:p>
              </w:tc>
              <w:tc>
                <w:tcPr>
                  <w:tcW w:w="1559"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加药间</w:t>
                  </w:r>
                </w:p>
              </w:tc>
              <w:tc>
                <w:tcPr>
                  <w:tcW w:w="797" w:type="dxa"/>
                  <w:vMerge w:val="restart"/>
                  <w:shd w:val="clear" w:color="auto" w:fill="auto"/>
                  <w:vAlign w:val="center"/>
                </w:tcPr>
                <w:p>
                  <w:pPr>
                    <w:kinsoku w:val="0"/>
                    <w:autoSpaceDE w:val="0"/>
                    <w:autoSpaceDN w:val="0"/>
                    <w:adjustRightInd w:val="0"/>
                    <w:snapToGrid w:val="0"/>
                    <w:jc w:val="center"/>
                    <w:textAlignment w:val="baseline"/>
                    <w:rPr>
                      <w:rFonts w:eastAsiaTheme="minorEastAsia"/>
                      <w:color w:val="000000" w:themeColor="text1"/>
                      <w:spacing w:val="-2"/>
                      <w:kern w:val="0"/>
                      <w:szCs w:val="21"/>
                      <w14:textFill>
                        <w14:solidFill>
                          <w14:schemeClr w14:val="tx1"/>
                        </w14:solidFill>
                      </w14:textFill>
                    </w:rPr>
                  </w:pPr>
                  <w:r>
                    <w:rPr>
                      <w:rFonts w:eastAsiaTheme="minorEastAsia"/>
                      <w:color w:val="000000" w:themeColor="text1"/>
                      <w:spacing w:val="-2"/>
                      <w:kern w:val="0"/>
                      <w:szCs w:val="21"/>
                      <w14:textFill>
                        <w14:solidFill>
                          <w14:schemeClr w14:val="tx1"/>
                        </w14:solidFill>
                      </w14:textFill>
                    </w:rPr>
                    <w:t>隔声、减振</w:t>
                  </w:r>
                </w:p>
              </w:tc>
              <w:tc>
                <w:tcPr>
                  <w:tcW w:w="904" w:type="dxa"/>
                  <w:shd w:val="clear" w:color="auto" w:fill="auto"/>
                  <w:vAlign w:val="center"/>
                </w:tcPr>
                <w:p>
                  <w:pPr>
                    <w:kinsoku w:val="0"/>
                    <w:autoSpaceDE w:val="0"/>
                    <w:autoSpaceDN w:val="0"/>
                    <w:adjustRightInd w:val="0"/>
                    <w:snapToGrid w:val="0"/>
                    <w:jc w:val="center"/>
                    <w:textAlignment w:val="baseline"/>
                    <w:rPr>
                      <w:rFonts w:eastAsiaTheme="minorEastAsia"/>
                      <w:color w:val="000000" w:themeColor="text1"/>
                      <w:spacing w:val="-2"/>
                      <w:kern w:val="0"/>
                      <w:szCs w:val="21"/>
                      <w14:textFill>
                        <w14:solidFill>
                          <w14:schemeClr w14:val="tx1"/>
                        </w14:solidFill>
                      </w14:textFill>
                    </w:rPr>
                  </w:pPr>
                  <w:r>
                    <w:rPr>
                      <w:rFonts w:eastAsiaTheme="minorEastAsia"/>
                      <w:color w:val="000000" w:themeColor="text1"/>
                      <w:spacing w:val="-2"/>
                      <w:kern w:val="0"/>
                      <w:szCs w:val="21"/>
                      <w14:textFill>
                        <w14:solidFill>
                          <w14:schemeClr w14:val="tx1"/>
                        </w14:solidFill>
                      </w14:textFill>
                    </w:rPr>
                    <w:t>25</w:t>
                  </w:r>
                </w:p>
              </w:tc>
              <w:tc>
                <w:tcPr>
                  <w:tcW w:w="913" w:type="dxa"/>
                  <w:shd w:val="clear" w:color="auto" w:fill="auto"/>
                  <w:vAlign w:val="center"/>
                </w:tcPr>
                <w:p>
                  <w:pPr>
                    <w:kinsoku w:val="0"/>
                    <w:autoSpaceDE w:val="0"/>
                    <w:autoSpaceDN w:val="0"/>
                    <w:adjustRightInd w:val="0"/>
                    <w:snapToGrid w:val="0"/>
                    <w:jc w:val="center"/>
                    <w:textAlignment w:val="baseline"/>
                    <w:rPr>
                      <w:rFonts w:eastAsiaTheme="minorEastAsia"/>
                      <w:color w:val="000000" w:themeColor="text1"/>
                      <w:spacing w:val="-2"/>
                      <w:kern w:val="0"/>
                      <w:szCs w:val="21"/>
                      <w14:textFill>
                        <w14:solidFill>
                          <w14:schemeClr w14:val="tx1"/>
                        </w14:solidFill>
                      </w14:textFill>
                    </w:rPr>
                  </w:pPr>
                  <w:r>
                    <w:rPr>
                      <w:rFonts w:eastAsiaTheme="minorEastAsia"/>
                      <w:color w:val="000000" w:themeColor="text1"/>
                      <w:spacing w:val="-2"/>
                      <w:kern w:val="0"/>
                      <w:szCs w:val="21"/>
                      <w14:textFill>
                        <w14:solidFill>
                          <w14:schemeClr w14:val="tx1"/>
                        </w14:solidFill>
                      </w14:textFill>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492"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4</w:t>
                  </w:r>
                </w:p>
              </w:tc>
              <w:tc>
                <w:tcPr>
                  <w:tcW w:w="1323"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隔膜计量泵</w:t>
                  </w:r>
                </w:p>
              </w:tc>
              <w:tc>
                <w:tcPr>
                  <w:tcW w:w="850"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80</w:t>
                  </w:r>
                </w:p>
              </w:tc>
              <w:tc>
                <w:tcPr>
                  <w:tcW w:w="387"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4</w:t>
                  </w:r>
                </w:p>
              </w:tc>
              <w:tc>
                <w:tcPr>
                  <w:tcW w:w="889"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12h/d</w:t>
                  </w:r>
                </w:p>
              </w:tc>
              <w:tc>
                <w:tcPr>
                  <w:tcW w:w="1559"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加氯间</w:t>
                  </w:r>
                </w:p>
              </w:tc>
              <w:tc>
                <w:tcPr>
                  <w:tcW w:w="797" w:type="dxa"/>
                  <w:vMerge w:val="continue"/>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p>
              </w:tc>
              <w:tc>
                <w:tcPr>
                  <w:tcW w:w="904"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25</w:t>
                  </w:r>
                </w:p>
              </w:tc>
              <w:tc>
                <w:tcPr>
                  <w:tcW w:w="913"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492"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5</w:t>
                  </w:r>
                </w:p>
              </w:tc>
              <w:tc>
                <w:tcPr>
                  <w:tcW w:w="1323"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浓缩机</w:t>
                  </w:r>
                </w:p>
              </w:tc>
              <w:tc>
                <w:tcPr>
                  <w:tcW w:w="850"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80</w:t>
                  </w:r>
                </w:p>
              </w:tc>
              <w:tc>
                <w:tcPr>
                  <w:tcW w:w="387"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2</w:t>
                  </w:r>
                </w:p>
              </w:tc>
              <w:tc>
                <w:tcPr>
                  <w:tcW w:w="889"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12h/d</w:t>
                  </w:r>
                </w:p>
              </w:tc>
              <w:tc>
                <w:tcPr>
                  <w:tcW w:w="1559"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污泥浓缩池</w:t>
                  </w:r>
                </w:p>
              </w:tc>
              <w:tc>
                <w:tcPr>
                  <w:tcW w:w="797" w:type="dxa"/>
                  <w:vMerge w:val="continue"/>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p>
              </w:tc>
              <w:tc>
                <w:tcPr>
                  <w:tcW w:w="904"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25</w:t>
                  </w:r>
                </w:p>
              </w:tc>
              <w:tc>
                <w:tcPr>
                  <w:tcW w:w="913"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492"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6</w:t>
                  </w:r>
                </w:p>
              </w:tc>
              <w:tc>
                <w:tcPr>
                  <w:tcW w:w="1323"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离心泵</w:t>
                  </w:r>
                </w:p>
              </w:tc>
              <w:tc>
                <w:tcPr>
                  <w:tcW w:w="850"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80</w:t>
                  </w:r>
                </w:p>
              </w:tc>
              <w:tc>
                <w:tcPr>
                  <w:tcW w:w="387"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4</w:t>
                  </w:r>
                </w:p>
              </w:tc>
              <w:tc>
                <w:tcPr>
                  <w:tcW w:w="889"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12h/d</w:t>
                  </w:r>
                </w:p>
              </w:tc>
              <w:tc>
                <w:tcPr>
                  <w:tcW w:w="1559" w:type="dxa"/>
                  <w:vMerge w:val="restart"/>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p>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二级泵房</w:t>
                  </w:r>
                </w:p>
              </w:tc>
              <w:tc>
                <w:tcPr>
                  <w:tcW w:w="797" w:type="dxa"/>
                  <w:vMerge w:val="continue"/>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p>
              </w:tc>
              <w:tc>
                <w:tcPr>
                  <w:tcW w:w="904"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25</w:t>
                  </w:r>
                </w:p>
              </w:tc>
              <w:tc>
                <w:tcPr>
                  <w:tcW w:w="913"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492"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7</w:t>
                  </w:r>
                </w:p>
              </w:tc>
              <w:tc>
                <w:tcPr>
                  <w:tcW w:w="1323"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排水潜污泵</w:t>
                  </w:r>
                </w:p>
              </w:tc>
              <w:tc>
                <w:tcPr>
                  <w:tcW w:w="850"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80</w:t>
                  </w:r>
                </w:p>
              </w:tc>
              <w:tc>
                <w:tcPr>
                  <w:tcW w:w="387"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12</w:t>
                  </w:r>
                </w:p>
              </w:tc>
              <w:tc>
                <w:tcPr>
                  <w:tcW w:w="889"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12h/d</w:t>
                  </w:r>
                </w:p>
              </w:tc>
              <w:tc>
                <w:tcPr>
                  <w:tcW w:w="1559" w:type="dxa"/>
                  <w:vMerge w:val="continue"/>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p>
              </w:tc>
              <w:tc>
                <w:tcPr>
                  <w:tcW w:w="797" w:type="dxa"/>
                  <w:vMerge w:val="continue"/>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p>
              </w:tc>
              <w:tc>
                <w:tcPr>
                  <w:tcW w:w="904"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25</w:t>
                  </w:r>
                </w:p>
              </w:tc>
              <w:tc>
                <w:tcPr>
                  <w:tcW w:w="913"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492"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8</w:t>
                  </w:r>
                </w:p>
              </w:tc>
              <w:tc>
                <w:tcPr>
                  <w:tcW w:w="1323"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搅拌器</w:t>
                  </w:r>
                </w:p>
              </w:tc>
              <w:tc>
                <w:tcPr>
                  <w:tcW w:w="850"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75</w:t>
                  </w:r>
                </w:p>
              </w:tc>
              <w:tc>
                <w:tcPr>
                  <w:tcW w:w="387"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2</w:t>
                  </w:r>
                </w:p>
              </w:tc>
              <w:tc>
                <w:tcPr>
                  <w:tcW w:w="889"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24h/d</w:t>
                  </w:r>
                </w:p>
              </w:tc>
              <w:tc>
                <w:tcPr>
                  <w:tcW w:w="1559"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污泥平衡池</w:t>
                  </w:r>
                </w:p>
              </w:tc>
              <w:tc>
                <w:tcPr>
                  <w:tcW w:w="797" w:type="dxa"/>
                  <w:vMerge w:val="continue"/>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p>
              </w:tc>
              <w:tc>
                <w:tcPr>
                  <w:tcW w:w="904"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25</w:t>
                  </w:r>
                </w:p>
              </w:tc>
              <w:tc>
                <w:tcPr>
                  <w:tcW w:w="913"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492"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9</w:t>
                  </w:r>
                </w:p>
              </w:tc>
              <w:tc>
                <w:tcPr>
                  <w:tcW w:w="1323"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离心脱水机</w:t>
                  </w:r>
                </w:p>
              </w:tc>
              <w:tc>
                <w:tcPr>
                  <w:tcW w:w="850"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80</w:t>
                  </w:r>
                </w:p>
              </w:tc>
              <w:tc>
                <w:tcPr>
                  <w:tcW w:w="387"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2</w:t>
                  </w:r>
                </w:p>
              </w:tc>
              <w:tc>
                <w:tcPr>
                  <w:tcW w:w="889"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12h/d</w:t>
                  </w:r>
                </w:p>
              </w:tc>
              <w:tc>
                <w:tcPr>
                  <w:tcW w:w="1559" w:type="dxa"/>
                  <w:vMerge w:val="restart"/>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p>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污泥脱水车间</w:t>
                  </w:r>
                </w:p>
              </w:tc>
              <w:tc>
                <w:tcPr>
                  <w:tcW w:w="797" w:type="dxa"/>
                  <w:vMerge w:val="continue"/>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p>
              </w:tc>
              <w:tc>
                <w:tcPr>
                  <w:tcW w:w="904"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25</w:t>
                  </w:r>
                </w:p>
              </w:tc>
              <w:tc>
                <w:tcPr>
                  <w:tcW w:w="913"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492"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10</w:t>
                  </w:r>
                </w:p>
              </w:tc>
              <w:tc>
                <w:tcPr>
                  <w:tcW w:w="1323"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污泥进料泵</w:t>
                  </w:r>
                </w:p>
              </w:tc>
              <w:tc>
                <w:tcPr>
                  <w:tcW w:w="850"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80</w:t>
                  </w:r>
                </w:p>
              </w:tc>
              <w:tc>
                <w:tcPr>
                  <w:tcW w:w="387"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12</w:t>
                  </w:r>
                </w:p>
              </w:tc>
              <w:tc>
                <w:tcPr>
                  <w:tcW w:w="889"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12h/d</w:t>
                  </w:r>
                </w:p>
              </w:tc>
              <w:tc>
                <w:tcPr>
                  <w:tcW w:w="1559" w:type="dxa"/>
                  <w:vMerge w:val="continue"/>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p>
              </w:tc>
              <w:tc>
                <w:tcPr>
                  <w:tcW w:w="797" w:type="dxa"/>
                  <w:vMerge w:val="continue"/>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p>
              </w:tc>
              <w:tc>
                <w:tcPr>
                  <w:tcW w:w="904"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25</w:t>
                  </w:r>
                </w:p>
              </w:tc>
              <w:tc>
                <w:tcPr>
                  <w:tcW w:w="913"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492"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11</w:t>
                  </w:r>
                </w:p>
              </w:tc>
              <w:tc>
                <w:tcPr>
                  <w:tcW w:w="1323"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排水泵</w:t>
                  </w:r>
                </w:p>
              </w:tc>
              <w:tc>
                <w:tcPr>
                  <w:tcW w:w="850"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80</w:t>
                  </w:r>
                </w:p>
              </w:tc>
              <w:tc>
                <w:tcPr>
                  <w:tcW w:w="387"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2</w:t>
                  </w:r>
                </w:p>
              </w:tc>
              <w:tc>
                <w:tcPr>
                  <w:tcW w:w="889"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12h/d</w:t>
                  </w:r>
                </w:p>
              </w:tc>
              <w:tc>
                <w:tcPr>
                  <w:tcW w:w="1559" w:type="dxa"/>
                  <w:vMerge w:val="restart"/>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p>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排水池</w:t>
                  </w:r>
                </w:p>
              </w:tc>
              <w:tc>
                <w:tcPr>
                  <w:tcW w:w="797" w:type="dxa"/>
                  <w:vMerge w:val="continue"/>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p>
              </w:tc>
              <w:tc>
                <w:tcPr>
                  <w:tcW w:w="904"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25</w:t>
                  </w:r>
                </w:p>
              </w:tc>
              <w:tc>
                <w:tcPr>
                  <w:tcW w:w="913"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492"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12</w:t>
                  </w:r>
                </w:p>
              </w:tc>
              <w:tc>
                <w:tcPr>
                  <w:tcW w:w="1323"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潜水搅拌机</w:t>
                  </w:r>
                </w:p>
              </w:tc>
              <w:tc>
                <w:tcPr>
                  <w:tcW w:w="850"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75</w:t>
                  </w:r>
                </w:p>
              </w:tc>
              <w:tc>
                <w:tcPr>
                  <w:tcW w:w="387"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8</w:t>
                  </w:r>
                </w:p>
              </w:tc>
              <w:tc>
                <w:tcPr>
                  <w:tcW w:w="889"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24h/d</w:t>
                  </w:r>
                </w:p>
              </w:tc>
              <w:tc>
                <w:tcPr>
                  <w:tcW w:w="1559" w:type="dxa"/>
                  <w:vMerge w:val="continue"/>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p>
              </w:tc>
              <w:tc>
                <w:tcPr>
                  <w:tcW w:w="797" w:type="dxa"/>
                  <w:vMerge w:val="continue"/>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p>
              </w:tc>
              <w:tc>
                <w:tcPr>
                  <w:tcW w:w="904"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25</w:t>
                  </w:r>
                </w:p>
              </w:tc>
              <w:tc>
                <w:tcPr>
                  <w:tcW w:w="913" w:type="dxa"/>
                  <w:shd w:val="clear" w:color="auto" w:fill="auto"/>
                  <w:vAlign w:val="center"/>
                </w:tcPr>
                <w:p>
                  <w:pPr>
                    <w:pStyle w:val="99"/>
                    <w:jc w:val="center"/>
                    <w:rPr>
                      <w:rFonts w:ascii="Times New Roman" w:hAnsi="Times New Roman" w:cs="Times New Roman" w:eastAsiaTheme="minorEastAsia"/>
                      <w:color w:val="000000" w:themeColor="text1"/>
                      <w:spacing w:val="-2"/>
                      <w:sz w:val="21"/>
                      <w:szCs w:val="21"/>
                      <w14:textFill>
                        <w14:solidFill>
                          <w14:schemeClr w14:val="tx1"/>
                        </w14:solidFill>
                      </w14:textFill>
                    </w:rPr>
                  </w:pPr>
                  <w:r>
                    <w:rPr>
                      <w:rFonts w:ascii="Times New Roman" w:hAnsi="Times New Roman" w:cs="Times New Roman" w:eastAsiaTheme="minorEastAsia"/>
                      <w:color w:val="000000" w:themeColor="text1"/>
                      <w:spacing w:val="-2"/>
                      <w:sz w:val="21"/>
                      <w:szCs w:val="21"/>
                      <w14:textFill>
                        <w14:solidFill>
                          <w14:schemeClr w14:val="tx1"/>
                        </w14:solidFill>
                      </w14:textFill>
                    </w:rPr>
                    <w:t>50</w:t>
                  </w:r>
                </w:p>
              </w:tc>
            </w:tr>
          </w:tbl>
          <w:p>
            <w:pPr>
              <w:spacing w:line="560" w:lineRule="exact"/>
              <w:ind w:firstLine="471"/>
              <w:rPr>
                <w:snapToGrid w:val="0"/>
                <w:color w:val="000000" w:themeColor="text1"/>
                <w:spacing w:val="-2"/>
                <w:kern w:val="0"/>
                <w:sz w:val="24"/>
                <w14:textFill>
                  <w14:solidFill>
                    <w14:schemeClr w14:val="tx1"/>
                  </w14:solidFill>
                </w14:textFill>
              </w:rPr>
            </w:pPr>
            <w:r>
              <w:rPr>
                <w:rFonts w:hint="eastAsia"/>
                <w:snapToGrid w:val="0"/>
                <w:color w:val="000000" w:themeColor="text1"/>
                <w:spacing w:val="-2"/>
                <w:kern w:val="0"/>
                <w:sz w:val="24"/>
                <w14:textFill>
                  <w14:solidFill>
                    <w14:schemeClr w14:val="tx1"/>
                  </w14:solidFill>
                </w14:textFill>
              </w:rPr>
              <w:t xml:space="preserve"> 3.2噪声预测</w:t>
            </w:r>
          </w:p>
          <w:p>
            <w:pPr>
              <w:spacing w:line="560" w:lineRule="exact"/>
              <w:ind w:firstLine="471"/>
              <w:rPr>
                <w:snapToGrid w:val="0"/>
                <w:color w:val="000000" w:themeColor="text1"/>
                <w:spacing w:val="-2"/>
                <w:kern w:val="0"/>
                <w:sz w:val="24"/>
                <w14:textFill>
                  <w14:solidFill>
                    <w14:schemeClr w14:val="tx1"/>
                  </w14:solidFill>
                </w14:textFill>
              </w:rPr>
            </w:pPr>
            <w:r>
              <w:rPr>
                <w:snapToGrid w:val="0"/>
                <w:color w:val="000000" w:themeColor="text1"/>
                <w:spacing w:val="-2"/>
                <w:kern w:val="0"/>
                <w:sz w:val="24"/>
                <w14:textFill>
                  <w14:solidFill>
                    <w14:schemeClr w14:val="tx1"/>
                  </w14:solidFill>
                </w14:textFill>
              </w:rPr>
              <w:t>根据拟建项目设备声源的特征和周围声学环境的特点，</w:t>
            </w:r>
            <w:r>
              <w:rPr>
                <w:rFonts w:hint="eastAsia"/>
                <w:snapToGrid w:val="0"/>
                <w:color w:val="000000" w:themeColor="text1"/>
                <w:spacing w:val="-2"/>
                <w:kern w:val="0"/>
                <w:sz w:val="24"/>
                <w14:textFill>
                  <w14:solidFill>
                    <w14:schemeClr w14:val="tx1"/>
                  </w14:solidFill>
                </w14:textFill>
              </w:rPr>
              <w:t>项目</w:t>
            </w:r>
            <w:r>
              <w:rPr>
                <w:snapToGrid w:val="0"/>
                <w:color w:val="000000" w:themeColor="text1"/>
                <w:spacing w:val="-2"/>
                <w:kern w:val="0"/>
                <w:sz w:val="24"/>
                <w14:textFill>
                  <w14:solidFill>
                    <w14:schemeClr w14:val="tx1"/>
                  </w14:solidFill>
                </w14:textFill>
              </w:rPr>
              <w:t>设备声源为</w:t>
            </w:r>
            <w:r>
              <w:rPr>
                <w:rFonts w:hint="eastAsia"/>
                <w:snapToGrid w:val="0"/>
                <w:color w:val="000000" w:themeColor="text1"/>
                <w:spacing w:val="-2"/>
                <w:kern w:val="0"/>
                <w:sz w:val="24"/>
                <w14:textFill>
                  <w14:solidFill>
                    <w14:schemeClr w14:val="tx1"/>
                  </w14:solidFill>
                </w14:textFill>
              </w:rPr>
              <w:t>室内</w:t>
            </w:r>
            <w:r>
              <w:rPr>
                <w:snapToGrid w:val="0"/>
                <w:color w:val="000000" w:themeColor="text1"/>
                <w:spacing w:val="-2"/>
                <w:kern w:val="0"/>
                <w:sz w:val="24"/>
                <w14:textFill>
                  <w14:solidFill>
                    <w14:schemeClr w14:val="tx1"/>
                  </w14:solidFill>
                </w14:textFill>
              </w:rPr>
              <w:t>声源</w:t>
            </w:r>
            <w:r>
              <w:rPr>
                <w:rFonts w:hint="eastAsia"/>
                <w:snapToGrid w:val="0"/>
                <w:color w:val="000000" w:themeColor="text1"/>
                <w:spacing w:val="-2"/>
                <w:kern w:val="0"/>
                <w:sz w:val="24"/>
                <w14:textFill>
                  <w14:solidFill>
                    <w14:schemeClr w14:val="tx1"/>
                  </w14:solidFill>
                </w14:textFill>
              </w:rPr>
              <w:t>，穿透墙体结构后户外扩散</w:t>
            </w:r>
            <w:r>
              <w:rPr>
                <w:snapToGrid w:val="0"/>
                <w:color w:val="000000" w:themeColor="text1"/>
                <w:spacing w:val="-2"/>
                <w:kern w:val="0"/>
                <w:sz w:val="24"/>
                <w14:textFill>
                  <w14:solidFill>
                    <w14:schemeClr w14:val="tx1"/>
                  </w14:solidFill>
                </w14:textFill>
              </w:rPr>
              <w:t>，依据《环境影响评价技术导则</w:t>
            </w:r>
            <w:r>
              <w:rPr>
                <w:rFonts w:hint="eastAsia"/>
                <w:snapToGrid w:val="0"/>
                <w:color w:val="000000" w:themeColor="text1"/>
                <w:spacing w:val="-2"/>
                <w:kern w:val="0"/>
                <w:sz w:val="24"/>
                <w14:textFill>
                  <w14:solidFill>
                    <w14:schemeClr w14:val="tx1"/>
                  </w14:solidFill>
                </w14:textFill>
              </w:rPr>
              <w:t xml:space="preserve"> </w:t>
            </w:r>
            <w:r>
              <w:rPr>
                <w:snapToGrid w:val="0"/>
                <w:color w:val="000000" w:themeColor="text1"/>
                <w:spacing w:val="-2"/>
                <w:kern w:val="0"/>
                <w:sz w:val="24"/>
                <w14:textFill>
                  <w14:solidFill>
                    <w14:schemeClr w14:val="tx1"/>
                  </w14:solidFill>
                </w14:textFill>
              </w:rPr>
              <w:t>声环境》（HJ2.4-2021）</w:t>
            </w:r>
            <w:r>
              <w:rPr>
                <w:rFonts w:hint="eastAsia"/>
                <w:snapToGrid w:val="0"/>
                <w:color w:val="000000" w:themeColor="text1"/>
                <w:spacing w:val="-2"/>
                <w:kern w:val="0"/>
                <w:sz w:val="24"/>
                <w14:textFill>
                  <w14:solidFill>
                    <w14:schemeClr w14:val="tx1"/>
                  </w14:solidFill>
                </w14:textFill>
              </w:rPr>
              <w:t>附录A、附录B中</w:t>
            </w:r>
            <w:r>
              <w:rPr>
                <w:snapToGrid w:val="0"/>
                <w:color w:val="000000" w:themeColor="text1"/>
                <w:spacing w:val="-2"/>
                <w:kern w:val="0"/>
                <w:sz w:val="24"/>
                <w14:textFill>
                  <w14:solidFill>
                    <w14:schemeClr w14:val="tx1"/>
                  </w14:solidFill>
                </w14:textFill>
              </w:rPr>
              <w:t>数学模型</w:t>
            </w:r>
            <w:r>
              <w:rPr>
                <w:rFonts w:hint="eastAsia"/>
                <w:snapToGrid w:val="0"/>
                <w:color w:val="000000" w:themeColor="text1"/>
                <w:spacing w:val="-2"/>
                <w:kern w:val="0"/>
                <w:sz w:val="24"/>
                <w14:textFill>
                  <w14:solidFill>
                    <w14:schemeClr w14:val="tx1"/>
                  </w14:solidFill>
                </w14:textFill>
              </w:rPr>
              <w:t>进行计算预测。</w:t>
            </w:r>
          </w:p>
          <w:p>
            <w:pPr>
              <w:spacing w:line="560" w:lineRule="exact"/>
              <w:ind w:firstLine="471"/>
              <w:rPr>
                <w:bCs/>
                <w:snapToGrid w:val="0"/>
                <w:color w:val="000000" w:themeColor="text1"/>
                <w:spacing w:val="-2"/>
                <w:kern w:val="0"/>
                <w:sz w:val="24"/>
                <w14:textFill>
                  <w14:solidFill>
                    <w14:schemeClr w14:val="tx1"/>
                  </w14:solidFill>
                </w14:textFill>
              </w:rPr>
            </w:pPr>
            <w:r>
              <w:rPr>
                <w:rFonts w:hint="eastAsia"/>
                <w:bCs/>
                <w:snapToGrid w:val="0"/>
                <w:color w:val="000000" w:themeColor="text1"/>
                <w:spacing w:val="-2"/>
                <w:kern w:val="0"/>
                <w:sz w:val="24"/>
                <w14:textFill>
                  <w14:solidFill>
                    <w14:schemeClr w14:val="tx1"/>
                  </w14:solidFill>
                </w14:textFill>
              </w:rPr>
              <w:t>（1）室内声源等效室外声源声功率级计算方法</w:t>
            </w:r>
          </w:p>
          <w:p>
            <w:pPr>
              <w:spacing w:line="560" w:lineRule="exact"/>
              <w:ind w:firstLine="471"/>
              <w:rPr>
                <w:snapToGrid w:val="0"/>
                <w:color w:val="000000" w:themeColor="text1"/>
                <w:spacing w:val="-6"/>
                <w:kern w:val="0"/>
                <w:sz w:val="24"/>
                <w14:textFill>
                  <w14:solidFill>
                    <w14:schemeClr w14:val="tx1"/>
                  </w14:solidFill>
                </w14:textFill>
              </w:rPr>
            </w:pPr>
            <w:r>
              <w:rPr>
                <w:rFonts w:hint="eastAsia"/>
                <w:snapToGrid w:val="0"/>
                <w:color w:val="000000" w:themeColor="text1"/>
                <w:spacing w:val="-6"/>
                <w:kern w:val="0"/>
                <w:sz w:val="24"/>
                <w14:textFill>
                  <w14:solidFill>
                    <w14:schemeClr w14:val="tx1"/>
                  </w14:solidFill>
                </w14:textFill>
              </w:rPr>
              <w:t>室内</w:t>
            </w:r>
            <w:r>
              <w:rPr>
                <w:snapToGrid w:val="0"/>
                <w:color w:val="000000" w:themeColor="text1"/>
                <w:spacing w:val="-6"/>
                <w:kern w:val="0"/>
                <w:sz w:val="24"/>
                <w14:textFill>
                  <w14:solidFill>
                    <w14:schemeClr w14:val="tx1"/>
                  </w14:solidFill>
                </w14:textFill>
              </w:rPr>
              <w:t>声源</w:t>
            </w:r>
            <w:r>
              <w:rPr>
                <w:color w:val="000000" w:themeColor="text1"/>
                <w:spacing w:val="-6"/>
                <w:sz w:val="24"/>
                <w14:textFill>
                  <w14:solidFill>
                    <w14:schemeClr w14:val="tx1"/>
                  </w14:solidFill>
                </w14:textFill>
              </w:rPr>
              <w:t>选用</w:t>
            </w:r>
            <w:r>
              <w:rPr>
                <w:rFonts w:hint="eastAsia"/>
                <w:color w:val="000000" w:themeColor="text1"/>
                <w:spacing w:val="-6"/>
                <w:sz w:val="24"/>
                <w14:textFill>
                  <w14:solidFill>
                    <w14:schemeClr w14:val="tx1"/>
                  </w14:solidFill>
                </w14:textFill>
              </w:rPr>
              <w:t>等效室外声源声功率级法进行计算，具体室外</w:t>
            </w:r>
            <w:r>
              <w:rPr>
                <w:color w:val="000000" w:themeColor="text1"/>
                <w:spacing w:val="-6"/>
                <w:sz w:val="24"/>
                <w14:textFill>
                  <w14:solidFill>
                    <w14:schemeClr w14:val="tx1"/>
                  </w14:solidFill>
                </w14:textFill>
              </w:rPr>
              <w:t>L</w:t>
            </w:r>
            <w:r>
              <w:rPr>
                <w:color w:val="000000" w:themeColor="text1"/>
                <w:spacing w:val="-6"/>
                <w:sz w:val="24"/>
                <w:vertAlign w:val="subscript"/>
                <w14:textFill>
                  <w14:solidFill>
                    <w14:schemeClr w14:val="tx1"/>
                  </w14:solidFill>
                </w14:textFill>
              </w:rPr>
              <w:t>p</w:t>
            </w:r>
            <w:r>
              <w:rPr>
                <w:rFonts w:hint="eastAsia"/>
                <w:color w:val="000000" w:themeColor="text1"/>
                <w:spacing w:val="-6"/>
                <w:sz w:val="24"/>
                <w:vertAlign w:val="subscript"/>
                <w14:textFill>
                  <w14:solidFill>
                    <w14:schemeClr w14:val="tx1"/>
                  </w14:solidFill>
                </w14:textFill>
              </w:rPr>
              <w:t>2</w:t>
            </w:r>
            <w:r>
              <w:rPr>
                <w:color w:val="000000" w:themeColor="text1"/>
                <w:spacing w:val="-6"/>
                <w:sz w:val="24"/>
                <w14:textFill>
                  <w14:solidFill>
                    <w14:schemeClr w14:val="tx1"/>
                  </w14:solidFill>
                </w14:textFill>
              </w:rPr>
              <w:t xml:space="preserve">按下式计算： </w:t>
            </w:r>
          </w:p>
          <w:p>
            <w:pPr>
              <w:ind w:firstLine="480"/>
              <w:jc w:val="center"/>
              <w:rPr>
                <w:color w:val="000000" w:themeColor="text1"/>
                <w:position w:val="-30"/>
                <w14:textFill>
                  <w14:solidFill>
                    <w14:schemeClr w14:val="tx1"/>
                  </w14:solidFill>
                </w14:textFill>
              </w:rPr>
            </w:pPr>
            <w:r>
              <w:rPr>
                <w:color w:val="000000" w:themeColor="text1"/>
                <w:position w:val="-14"/>
                <w14:textFill>
                  <w14:solidFill>
                    <w14:schemeClr w14:val="tx1"/>
                  </w14:solidFill>
                </w14:textFill>
              </w:rPr>
              <w:object>
                <v:shape id="_x0000_i1025" o:spt="75" type="#_x0000_t75" style="height:20.65pt;width:100.65pt;" o:ole="t" filled="f" o:preferrelative="t" stroked="f" coordsize="21600,21600">
                  <v:path/>
                  <v:fill on="f" focussize="0,0"/>
                  <v:stroke on="f" joinstyle="miter"/>
                  <v:imagedata r:id="rId12" embosscolor="#FFFFFF" o:title=""/>
                  <o:lock v:ext="edit" aspectratio="t"/>
                  <w10:wrap type="none"/>
                  <w10:anchorlock/>
                </v:shape>
                <o:OLEObject Type="Embed" ProgID="Equation.3" ShapeID="_x0000_i1025" DrawAspect="Content" ObjectID="_1468075725" r:id="rId11">
                  <o:LockedField>false</o:LockedField>
                </o:OLEObject>
              </w:object>
            </w:r>
          </w:p>
          <w:p>
            <w:pPr>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L</w:t>
            </w:r>
            <w:r>
              <w:rPr>
                <w:color w:val="000000" w:themeColor="text1"/>
                <w:sz w:val="24"/>
                <w:vertAlign w:val="subscript"/>
                <w14:textFill>
                  <w14:solidFill>
                    <w14:schemeClr w14:val="tx1"/>
                  </w14:solidFill>
                </w14:textFill>
              </w:rPr>
              <w:t>p</w:t>
            </w:r>
            <w:r>
              <w:rPr>
                <w:rFonts w:hint="eastAsia"/>
                <w:color w:val="000000" w:themeColor="text1"/>
                <w:sz w:val="24"/>
                <w:vertAlign w:val="subscript"/>
                <w14:textFill>
                  <w14:solidFill>
                    <w14:schemeClr w14:val="tx1"/>
                  </w14:solidFill>
                </w14:textFill>
              </w:rPr>
              <w:t>1</w:t>
            </w:r>
            <w:r>
              <w:rPr>
                <w:rFonts w:hint="eastAsia"/>
                <w:color w:val="000000" w:themeColor="text1"/>
                <w:sz w:val="24"/>
                <w14:textFill>
                  <w14:solidFill>
                    <w14:schemeClr w14:val="tx1"/>
                  </w14:solidFill>
                </w14:textFill>
              </w:rPr>
              <w:t>为室内靠近围护结构处产生的A声级：</w:t>
            </w:r>
          </w:p>
          <w:p>
            <w:pPr>
              <w:ind w:firstLine="480" w:firstLineChars="200"/>
              <w:jc w:val="center"/>
              <w:rPr>
                <w:bCs/>
                <w:color w:val="000000" w:themeColor="text1"/>
                <w:sz w:val="24"/>
                <w14:textFill>
                  <w14:solidFill>
                    <w14:schemeClr w14:val="tx1"/>
                  </w14:solidFill>
                </w14:textFill>
              </w:rPr>
            </w:pPr>
            <m:oMathPara>
              <m:oMath>
                <m:sSub>
                  <m:sSubPr>
                    <m:ctrlPr>
                      <w:rPr>
                        <w:rFonts w:ascii="Cambria Math" w:hAnsi="Cambria Math" w:cs="Cambria Math"/>
                        <w:bCs/>
                        <w:i/>
                        <w:color w:val="000000" w:themeColor="text1"/>
                        <w:sz w:val="24"/>
                        <w14:textFill>
                          <w14:solidFill>
                            <w14:schemeClr w14:val="tx1"/>
                          </w14:solidFill>
                        </w14:textFill>
                      </w:rPr>
                    </m:ctrlPr>
                  </m:sSubPr>
                  <m:e>
                    <m:r>
                      <m:rPr/>
                      <w:rPr>
                        <w:rFonts w:ascii="Cambria Math" w:hAnsi="Cambria Math" w:cs="Cambria Math"/>
                        <w:color w:val="000000" w:themeColor="text1"/>
                        <w:sz w:val="24"/>
                        <w14:textFill>
                          <w14:solidFill>
                            <w14:schemeClr w14:val="tx1"/>
                          </w14:solidFill>
                        </w14:textFill>
                      </w:rPr>
                      <m:t>L</m:t>
                    </m:r>
                    <m:ctrlPr>
                      <w:rPr>
                        <w:rFonts w:ascii="Cambria Math" w:hAnsi="Cambria Math" w:cs="Cambria Math"/>
                        <w:bCs/>
                        <w:i/>
                        <w:color w:val="000000" w:themeColor="text1"/>
                        <w:sz w:val="24"/>
                        <w14:textFill>
                          <w14:solidFill>
                            <w14:schemeClr w14:val="tx1"/>
                          </w14:solidFill>
                        </w14:textFill>
                      </w:rPr>
                    </m:ctrlPr>
                  </m:e>
                  <m:sub>
                    <m:r>
                      <m:rPr>
                        <m:sty m:val="p"/>
                      </m:rPr>
                      <w:rPr>
                        <w:rFonts w:ascii="Cambria Math" w:hAnsi="Cambria Math" w:cs="Cambria Math"/>
                        <w:color w:val="000000" w:themeColor="text1"/>
                        <w:sz w:val="24"/>
                        <w14:textFill>
                          <w14:solidFill>
                            <w14:schemeClr w14:val="tx1"/>
                          </w14:solidFill>
                        </w14:textFill>
                      </w:rPr>
                      <m:t>p1</m:t>
                    </m:r>
                    <m:ctrlPr>
                      <w:rPr>
                        <w:rFonts w:ascii="Cambria Math" w:hAnsi="Cambria Math" w:cs="Cambria Math"/>
                        <w:bCs/>
                        <w:i/>
                        <w:color w:val="000000" w:themeColor="text1"/>
                        <w:sz w:val="24"/>
                        <w14:textFill>
                          <w14:solidFill>
                            <w14:schemeClr w14:val="tx1"/>
                          </w14:solidFill>
                        </w14:textFill>
                      </w:rPr>
                    </m:ctrlPr>
                  </m:sub>
                </m:sSub>
                <m:r>
                  <m:rPr>
                    <m:sty m:val="p"/>
                  </m:rPr>
                  <w:rPr>
                    <w:rFonts w:ascii="Cambria Math" w:hAnsi="Cambria Math" w:cs="Cambria Math"/>
                    <w:color w:val="000000" w:themeColor="text1"/>
                    <w:sz w:val="24"/>
                    <w14:textFill>
                      <w14:solidFill>
                        <w14:schemeClr w14:val="tx1"/>
                      </w14:solidFill>
                    </w14:textFill>
                  </w:rPr>
                  <m:t>=</m:t>
                </m:r>
                <m:sSub>
                  <m:sSubPr>
                    <m:ctrlPr>
                      <w:rPr>
                        <w:rFonts w:ascii="Cambria Math" w:hAnsi="Cambria Math" w:cs="Cambria Math"/>
                        <w:bCs/>
                        <w:i/>
                        <w:color w:val="000000" w:themeColor="text1"/>
                        <w:sz w:val="24"/>
                        <w14:textFill>
                          <w14:solidFill>
                            <w14:schemeClr w14:val="tx1"/>
                          </w14:solidFill>
                        </w14:textFill>
                      </w:rPr>
                    </m:ctrlPr>
                  </m:sSubPr>
                  <m:e>
                    <m:r>
                      <m:rPr/>
                      <w:rPr>
                        <w:rFonts w:ascii="Cambria Math" w:hAnsi="Cambria Math" w:cs="Cambria Math"/>
                        <w:color w:val="000000" w:themeColor="text1"/>
                        <w:sz w:val="24"/>
                        <w14:textFill>
                          <w14:solidFill>
                            <w14:schemeClr w14:val="tx1"/>
                          </w14:solidFill>
                        </w14:textFill>
                      </w:rPr>
                      <m:t>L</m:t>
                    </m:r>
                    <m:ctrlPr>
                      <w:rPr>
                        <w:rFonts w:ascii="Cambria Math" w:hAnsi="Cambria Math" w:cs="Cambria Math"/>
                        <w:bCs/>
                        <w:i/>
                        <w:color w:val="000000" w:themeColor="text1"/>
                        <w:sz w:val="24"/>
                        <w14:textFill>
                          <w14:solidFill>
                            <w14:schemeClr w14:val="tx1"/>
                          </w14:solidFill>
                        </w14:textFill>
                      </w:rPr>
                    </m:ctrlPr>
                  </m:e>
                  <m:sub>
                    <m:r>
                      <m:rPr>
                        <m:sty m:val="p"/>
                      </m:rPr>
                      <w:rPr>
                        <w:rFonts w:ascii="Cambria Math" w:hAnsi="Cambria Math" w:cs="Cambria Math"/>
                        <w:color w:val="000000" w:themeColor="text1"/>
                        <w:sz w:val="24"/>
                        <w14:textFill>
                          <w14:solidFill>
                            <w14:schemeClr w14:val="tx1"/>
                          </w14:solidFill>
                        </w14:textFill>
                      </w:rPr>
                      <m:t>w</m:t>
                    </m:r>
                    <m:ctrlPr>
                      <w:rPr>
                        <w:rFonts w:ascii="Cambria Math" w:hAnsi="Cambria Math" w:cs="Cambria Math"/>
                        <w:bCs/>
                        <w:i/>
                        <w:color w:val="000000" w:themeColor="text1"/>
                        <w:sz w:val="24"/>
                        <w14:textFill>
                          <w14:solidFill>
                            <w14:schemeClr w14:val="tx1"/>
                          </w14:solidFill>
                        </w14:textFill>
                      </w:rPr>
                    </m:ctrlPr>
                  </m:sub>
                </m:sSub>
                <m:r>
                  <m:rPr>
                    <m:sty m:val="p"/>
                  </m:rPr>
                  <w:rPr>
                    <w:rFonts w:ascii="Cambria Math" w:hAnsi="Cambria Math" w:cs="Cambria Math"/>
                    <w:color w:val="000000" w:themeColor="text1"/>
                    <w:sz w:val="24"/>
                    <w14:textFill>
                      <w14:solidFill>
                        <w14:schemeClr w14:val="tx1"/>
                      </w14:solidFill>
                    </w14:textFill>
                  </w:rPr>
                  <m:t>+10lg</m:t>
                </m:r>
                <m:d>
                  <m:dPr>
                    <m:ctrlPr>
                      <w:rPr>
                        <w:rFonts w:ascii="Cambria Math" w:hAnsi="Cambria Math" w:cs="Cambria Math"/>
                        <w:bCs/>
                        <w:color w:val="000000" w:themeColor="text1"/>
                        <w:sz w:val="24"/>
                        <w14:textFill>
                          <w14:solidFill>
                            <w14:schemeClr w14:val="tx1"/>
                          </w14:solidFill>
                        </w14:textFill>
                      </w:rPr>
                    </m:ctrlPr>
                  </m:dPr>
                  <m:e>
                    <m:f>
                      <m:fPr>
                        <m:ctrlPr>
                          <w:rPr>
                            <w:rFonts w:ascii="Cambria Math" w:hAnsi="Cambria Math" w:cs="Cambria Math"/>
                            <w:bCs/>
                            <w:i/>
                            <w:color w:val="000000" w:themeColor="text1"/>
                            <w:sz w:val="24"/>
                            <w14:textFill>
                              <w14:solidFill>
                                <w14:schemeClr w14:val="tx1"/>
                              </w14:solidFill>
                            </w14:textFill>
                          </w:rPr>
                        </m:ctrlPr>
                      </m:fPr>
                      <m:num>
                        <m:r>
                          <m:rPr/>
                          <w:rPr>
                            <w:rFonts w:ascii="Cambria Math" w:hAnsi="Cambria Math" w:cs="Cambria Math"/>
                            <w:color w:val="000000" w:themeColor="text1"/>
                            <w:sz w:val="24"/>
                            <w14:textFill>
                              <w14:solidFill>
                                <w14:schemeClr w14:val="tx1"/>
                              </w14:solidFill>
                            </w14:textFill>
                          </w:rPr>
                          <m:t>Q</m:t>
                        </m:r>
                        <m:ctrlPr>
                          <w:rPr>
                            <w:rFonts w:ascii="Cambria Math" w:hAnsi="Cambria Math" w:cs="Cambria Math"/>
                            <w:bCs/>
                            <w:i/>
                            <w:color w:val="000000" w:themeColor="text1"/>
                            <w:sz w:val="24"/>
                            <w14:textFill>
                              <w14:solidFill>
                                <w14:schemeClr w14:val="tx1"/>
                              </w14:solidFill>
                            </w14:textFill>
                          </w:rPr>
                        </m:ctrlPr>
                      </m:num>
                      <m:den>
                        <m:r>
                          <m:rPr/>
                          <w:rPr>
                            <w:rFonts w:ascii="Cambria Math" w:hAnsi="Cambria Math" w:cs="Cambria Math"/>
                            <w:color w:val="000000" w:themeColor="text1"/>
                            <w:sz w:val="24"/>
                            <w14:textFill>
                              <w14:solidFill>
                                <w14:schemeClr w14:val="tx1"/>
                              </w14:solidFill>
                            </w14:textFill>
                          </w:rPr>
                          <m:t>4π</m:t>
                        </m:r>
                        <m:sSup>
                          <m:sSupPr>
                            <m:ctrlPr>
                              <w:rPr>
                                <w:rFonts w:ascii="Cambria Math" w:hAnsi="Cambria Math" w:cs="Cambria Math"/>
                                <w:color w:val="000000" w:themeColor="text1"/>
                                <w:sz w:val="24"/>
                                <w14:textFill>
                                  <w14:solidFill>
                                    <w14:schemeClr w14:val="tx1"/>
                                  </w14:solidFill>
                                </w14:textFill>
                              </w:rPr>
                            </m:ctrlPr>
                          </m:sSupPr>
                          <m:e>
                            <m:r>
                              <m:rPr/>
                              <w:rPr>
                                <w:rFonts w:ascii="Cambria Math" w:hAnsi="Cambria Math" w:cs="Cambria Math"/>
                                <w:color w:val="000000" w:themeColor="text1"/>
                                <w:sz w:val="24"/>
                                <w14:textFill>
                                  <w14:solidFill>
                                    <w14:schemeClr w14:val="tx1"/>
                                  </w14:solidFill>
                                </w14:textFill>
                              </w:rPr>
                              <m:t>r</m:t>
                            </m:r>
                            <m:ctrlPr>
                              <w:rPr>
                                <w:rFonts w:ascii="Cambria Math" w:hAnsi="Cambria Math" w:cs="Cambria Math"/>
                                <w:color w:val="000000" w:themeColor="text1"/>
                                <w:sz w:val="24"/>
                                <w14:textFill>
                                  <w14:solidFill>
                                    <w14:schemeClr w14:val="tx1"/>
                                  </w14:solidFill>
                                </w14:textFill>
                              </w:rPr>
                            </m:ctrlPr>
                          </m:e>
                          <m:sup>
                            <m:r>
                              <m:rPr/>
                              <w:rPr>
                                <w:rFonts w:ascii="Cambria Math" w:hAnsi="Cambria Math" w:cs="Cambria Math"/>
                                <w:color w:val="000000" w:themeColor="text1"/>
                                <w:sz w:val="24"/>
                                <w14:textFill>
                                  <w14:solidFill>
                                    <w14:schemeClr w14:val="tx1"/>
                                  </w14:solidFill>
                                </w14:textFill>
                              </w:rPr>
                              <m:t>2</m:t>
                            </m:r>
                            <m:ctrlPr>
                              <w:rPr>
                                <w:rFonts w:ascii="Cambria Math" w:hAnsi="Cambria Math" w:cs="Cambria Math"/>
                                <w:color w:val="000000" w:themeColor="text1"/>
                                <w:sz w:val="24"/>
                                <w14:textFill>
                                  <w14:solidFill>
                                    <w14:schemeClr w14:val="tx1"/>
                                  </w14:solidFill>
                                </w14:textFill>
                              </w:rPr>
                            </m:ctrlPr>
                          </m:sup>
                        </m:sSup>
                        <m:ctrlPr>
                          <w:rPr>
                            <w:rFonts w:ascii="Cambria Math" w:hAnsi="Cambria Math" w:cs="Cambria Math"/>
                            <w:bCs/>
                            <w:i/>
                            <w:color w:val="000000" w:themeColor="text1"/>
                            <w:sz w:val="24"/>
                            <w14:textFill>
                              <w14:solidFill>
                                <w14:schemeClr w14:val="tx1"/>
                              </w14:solidFill>
                            </w14:textFill>
                          </w:rPr>
                        </m:ctrlPr>
                      </m:den>
                    </m:f>
                    <m:r>
                      <m:rPr/>
                      <w:rPr>
                        <w:rFonts w:ascii="Cambria Math" w:hAnsi="Cambria Math" w:cs="Cambria Math"/>
                        <w:color w:val="000000" w:themeColor="text1"/>
                        <w:sz w:val="24"/>
                        <w14:textFill>
                          <w14:solidFill>
                            <w14:schemeClr w14:val="tx1"/>
                          </w14:solidFill>
                        </w14:textFill>
                      </w:rPr>
                      <m:t>+</m:t>
                    </m:r>
                    <m:f>
                      <m:fPr>
                        <m:ctrlPr>
                          <w:rPr>
                            <w:rFonts w:ascii="Cambria Math" w:hAnsi="Cambria Math" w:cs="Cambria Math"/>
                            <w:bCs/>
                            <w:i/>
                            <w:color w:val="000000" w:themeColor="text1"/>
                            <w:sz w:val="24"/>
                            <w14:textFill>
                              <w14:solidFill>
                                <w14:schemeClr w14:val="tx1"/>
                              </w14:solidFill>
                            </w14:textFill>
                          </w:rPr>
                        </m:ctrlPr>
                      </m:fPr>
                      <m:num>
                        <m:r>
                          <m:rPr/>
                          <w:rPr>
                            <w:rFonts w:ascii="Cambria Math" w:hAnsi="Cambria Math" w:cs="Cambria Math"/>
                            <w:color w:val="000000" w:themeColor="text1"/>
                            <w:sz w:val="24"/>
                            <w14:textFill>
                              <w14:solidFill>
                                <w14:schemeClr w14:val="tx1"/>
                              </w14:solidFill>
                            </w14:textFill>
                          </w:rPr>
                          <m:t>4</m:t>
                        </m:r>
                        <m:ctrlPr>
                          <w:rPr>
                            <w:rFonts w:ascii="Cambria Math" w:hAnsi="Cambria Math" w:cs="Cambria Math"/>
                            <w:bCs/>
                            <w:i/>
                            <w:color w:val="000000" w:themeColor="text1"/>
                            <w:sz w:val="24"/>
                            <w14:textFill>
                              <w14:solidFill>
                                <w14:schemeClr w14:val="tx1"/>
                              </w14:solidFill>
                            </w14:textFill>
                          </w:rPr>
                        </m:ctrlPr>
                      </m:num>
                      <m:den>
                        <m:r>
                          <m:rPr/>
                          <w:rPr>
                            <w:rFonts w:ascii="Cambria Math" w:hAnsi="Cambria Math" w:cs="Cambria Math"/>
                            <w:color w:val="000000" w:themeColor="text1"/>
                            <w:sz w:val="24"/>
                            <w14:textFill>
                              <w14:solidFill>
                                <w14:schemeClr w14:val="tx1"/>
                              </w14:solidFill>
                            </w14:textFill>
                          </w:rPr>
                          <m:t>R</m:t>
                        </m:r>
                        <m:ctrlPr>
                          <w:rPr>
                            <w:rFonts w:ascii="Cambria Math" w:hAnsi="Cambria Math" w:cs="Cambria Math"/>
                            <w:bCs/>
                            <w:i/>
                            <w:color w:val="000000" w:themeColor="text1"/>
                            <w:sz w:val="24"/>
                            <w14:textFill>
                              <w14:solidFill>
                                <w14:schemeClr w14:val="tx1"/>
                              </w14:solidFill>
                            </w14:textFill>
                          </w:rPr>
                        </m:ctrlPr>
                      </m:den>
                    </m:f>
                    <m:ctrlPr>
                      <w:rPr>
                        <w:rFonts w:ascii="Cambria Math" w:hAnsi="Cambria Math" w:cs="Cambria Math"/>
                        <w:bCs/>
                        <w:color w:val="000000" w:themeColor="text1"/>
                        <w:sz w:val="24"/>
                        <w14:textFill>
                          <w14:solidFill>
                            <w14:schemeClr w14:val="tx1"/>
                          </w14:solidFill>
                        </w14:textFill>
                      </w:rPr>
                    </m:ctrlPr>
                  </m:e>
                </m:d>
              </m:oMath>
            </m:oMathPara>
          </w:p>
          <w:p>
            <w:pPr>
              <w:ind w:firstLine="480" w:firstLineChars="200"/>
              <w:jc w:val="lef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L</w:t>
            </w:r>
            <w:r>
              <w:rPr>
                <w:rFonts w:hint="eastAsia"/>
                <w:bCs/>
                <w:color w:val="000000" w:themeColor="text1"/>
                <w:sz w:val="24"/>
                <w:vertAlign w:val="subscript"/>
                <w14:textFill>
                  <w14:solidFill>
                    <w14:schemeClr w14:val="tx1"/>
                  </w14:solidFill>
                </w14:textFill>
              </w:rPr>
              <w:t>w</w:t>
            </w:r>
            <w:r>
              <w:rPr>
                <w:rFonts w:hint="eastAsia"/>
                <w:bCs/>
                <w:color w:val="000000" w:themeColor="text1"/>
                <w:sz w:val="24"/>
                <w14:textFill>
                  <w14:solidFill>
                    <w14:schemeClr w14:val="tx1"/>
                  </w14:solidFill>
                </w14:textFill>
              </w:rPr>
              <w:t>中心位置位于透声面积（S）处的等效声源的倍频带声率级：</w:t>
            </w:r>
          </w:p>
          <w:p>
            <w:pPr>
              <w:ind w:firstLine="480" w:firstLineChars="200"/>
              <w:jc w:val="center"/>
              <w:rPr>
                <w:color w:val="000000" w:themeColor="text1"/>
                <w:sz w:val="24"/>
                <w14:textFill>
                  <w14:solidFill>
                    <w14:schemeClr w14:val="tx1"/>
                  </w14:solidFill>
                </w14:textFill>
              </w:rPr>
            </w:pPr>
            <m:oMathPara>
              <m:oMath>
                <m:sSub>
                  <m:sSubPr>
                    <m:ctrlPr>
                      <w:rPr>
                        <w:rFonts w:ascii="Cambria Math" w:hAnsi="Cambria Math" w:cs="Cambria Math"/>
                        <w:bCs/>
                        <w:i/>
                        <w:color w:val="000000" w:themeColor="text1"/>
                        <w:sz w:val="24"/>
                        <w14:textFill>
                          <w14:solidFill>
                            <w14:schemeClr w14:val="tx1"/>
                          </w14:solidFill>
                        </w14:textFill>
                      </w:rPr>
                    </m:ctrlPr>
                  </m:sSubPr>
                  <m:e>
                    <m:r>
                      <m:rPr/>
                      <w:rPr>
                        <w:rFonts w:ascii="Cambria Math" w:hAnsi="Cambria Math" w:cs="Cambria Math"/>
                        <w:color w:val="000000" w:themeColor="text1"/>
                        <w:sz w:val="24"/>
                        <w14:textFill>
                          <w14:solidFill>
                            <w14:schemeClr w14:val="tx1"/>
                          </w14:solidFill>
                        </w14:textFill>
                      </w:rPr>
                      <m:t>L</m:t>
                    </m:r>
                    <m:ctrlPr>
                      <w:rPr>
                        <w:rFonts w:ascii="Cambria Math" w:hAnsi="Cambria Math" w:cs="Cambria Math"/>
                        <w:bCs/>
                        <w:i/>
                        <w:color w:val="000000" w:themeColor="text1"/>
                        <w:sz w:val="24"/>
                        <w14:textFill>
                          <w14:solidFill>
                            <w14:schemeClr w14:val="tx1"/>
                          </w14:solidFill>
                        </w14:textFill>
                      </w:rPr>
                    </m:ctrlPr>
                  </m:e>
                  <m:sub>
                    <m:r>
                      <m:rPr>
                        <m:sty m:val="p"/>
                      </m:rPr>
                      <w:rPr>
                        <w:rFonts w:ascii="Cambria Math" w:hAnsi="Cambria Math" w:cs="Cambria Math"/>
                        <w:color w:val="000000" w:themeColor="text1"/>
                        <w:sz w:val="24"/>
                        <w14:textFill>
                          <w14:solidFill>
                            <w14:schemeClr w14:val="tx1"/>
                          </w14:solidFill>
                        </w14:textFill>
                      </w:rPr>
                      <m:t>w</m:t>
                    </m:r>
                    <m:ctrlPr>
                      <w:rPr>
                        <w:rFonts w:ascii="Cambria Math" w:hAnsi="Cambria Math" w:cs="Cambria Math"/>
                        <w:bCs/>
                        <w:i/>
                        <w:color w:val="000000" w:themeColor="text1"/>
                        <w:sz w:val="24"/>
                        <w14:textFill>
                          <w14:solidFill>
                            <w14:schemeClr w14:val="tx1"/>
                          </w14:solidFill>
                        </w14:textFill>
                      </w:rPr>
                    </m:ctrlPr>
                  </m:sub>
                </m:sSub>
                <m:r>
                  <m:rPr>
                    <m:sty m:val="p"/>
                  </m:rPr>
                  <w:rPr>
                    <w:rFonts w:ascii="Cambria Math" w:hAnsi="Cambria Math" w:cs="Cambria Math"/>
                    <w:color w:val="000000" w:themeColor="text1"/>
                    <w:sz w:val="24"/>
                    <w14:textFill>
                      <w14:solidFill>
                        <w14:schemeClr w14:val="tx1"/>
                      </w14:solidFill>
                    </w14:textFill>
                  </w:rPr>
                  <m:t>=</m:t>
                </m:r>
                <m:sSub>
                  <m:sSubPr>
                    <m:ctrlPr>
                      <w:rPr>
                        <w:rFonts w:ascii="Cambria Math" w:hAnsi="Cambria Math" w:cs="Cambria Math"/>
                        <w:bCs/>
                        <w:i/>
                        <w:color w:val="000000" w:themeColor="text1"/>
                        <w:sz w:val="24"/>
                        <w14:textFill>
                          <w14:solidFill>
                            <w14:schemeClr w14:val="tx1"/>
                          </w14:solidFill>
                        </w14:textFill>
                      </w:rPr>
                    </m:ctrlPr>
                  </m:sSubPr>
                  <m:e>
                    <m:r>
                      <m:rPr/>
                      <w:rPr>
                        <w:rFonts w:ascii="Cambria Math" w:hAnsi="Cambria Math" w:cs="Cambria Math"/>
                        <w:color w:val="000000" w:themeColor="text1"/>
                        <w:sz w:val="24"/>
                        <w14:textFill>
                          <w14:solidFill>
                            <w14:schemeClr w14:val="tx1"/>
                          </w14:solidFill>
                        </w14:textFill>
                      </w:rPr>
                      <m:t>L</m:t>
                    </m:r>
                    <m:ctrlPr>
                      <w:rPr>
                        <w:rFonts w:ascii="Cambria Math" w:hAnsi="Cambria Math" w:cs="Cambria Math"/>
                        <w:bCs/>
                        <w:i/>
                        <w:color w:val="000000" w:themeColor="text1"/>
                        <w:sz w:val="24"/>
                        <w14:textFill>
                          <w14:solidFill>
                            <w14:schemeClr w14:val="tx1"/>
                          </w14:solidFill>
                        </w14:textFill>
                      </w:rPr>
                    </m:ctrlPr>
                  </m:e>
                  <m:sub>
                    <m:r>
                      <m:rPr>
                        <m:sty m:val="p"/>
                      </m:rPr>
                      <w:rPr>
                        <w:rFonts w:ascii="Cambria Math" w:hAnsi="Cambria Math" w:cs="Cambria Math"/>
                        <w:color w:val="000000" w:themeColor="text1"/>
                        <w:sz w:val="24"/>
                        <w14:textFill>
                          <w14:solidFill>
                            <w14:schemeClr w14:val="tx1"/>
                          </w14:solidFill>
                        </w14:textFill>
                      </w:rPr>
                      <m:t>p2</m:t>
                    </m:r>
                    <m:ctrlPr>
                      <w:rPr>
                        <w:rFonts w:ascii="Cambria Math" w:hAnsi="Cambria Math" w:cs="Cambria Math"/>
                        <w:bCs/>
                        <w:i/>
                        <w:color w:val="000000" w:themeColor="text1"/>
                        <w:sz w:val="24"/>
                        <w14:textFill>
                          <w14:solidFill>
                            <w14:schemeClr w14:val="tx1"/>
                          </w14:solidFill>
                        </w14:textFill>
                      </w:rPr>
                    </m:ctrlPr>
                  </m:sub>
                </m:sSub>
                <m:r>
                  <m:rPr>
                    <m:sty m:val="p"/>
                  </m:rPr>
                  <w:rPr>
                    <w:rFonts w:ascii="Cambria Math" w:hAnsi="Cambria Math" w:cs="Cambria Math"/>
                    <w:color w:val="000000" w:themeColor="text1"/>
                    <w:sz w:val="24"/>
                    <w14:textFill>
                      <w14:solidFill>
                        <w14:schemeClr w14:val="tx1"/>
                      </w14:solidFill>
                    </w14:textFill>
                  </w:rPr>
                  <m:t>（T）+10lgS</m:t>
                </m:r>
              </m:oMath>
            </m:oMathPara>
          </w:p>
          <w:p>
            <w:pPr>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以上</w:t>
            </w:r>
            <w:r>
              <w:rPr>
                <w:color w:val="000000" w:themeColor="text1"/>
                <w:sz w:val="24"/>
                <w14:textFill>
                  <w14:solidFill>
                    <w14:schemeClr w14:val="tx1"/>
                  </w14:solidFill>
                </w14:textFill>
              </w:rPr>
              <w:t>式中：</w:t>
            </w:r>
            <w:r>
              <w:rPr>
                <w:rFonts w:hint="eastAsia"/>
                <w:color w:val="000000" w:themeColor="text1"/>
                <w:sz w:val="24"/>
                <w14:textFill>
                  <w14:solidFill>
                    <w14:schemeClr w14:val="tx1"/>
                  </w14:solidFill>
                </w14:textFill>
              </w:rPr>
              <w:t>TL</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隔墙（或窗户）倍频带的隔声量</w:t>
            </w:r>
            <w:r>
              <w:rPr>
                <w:color w:val="000000" w:themeColor="text1"/>
                <w:sz w:val="24"/>
                <w14:textFill>
                  <w14:solidFill>
                    <w14:schemeClr w14:val="tx1"/>
                  </w14:solidFill>
                </w14:textFill>
              </w:rPr>
              <w:t>，dB；</w:t>
            </w:r>
          </w:p>
          <w:p>
            <w:pPr>
              <w:spacing w:line="360" w:lineRule="auto"/>
              <w:ind w:firstLine="1680" w:firstLineChars="7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Q——指向性因数，通常对无指向性声源，当声源放在房间中心时，Q=1；当放在一面墙的中心时，Q=2；当放在两面墙夹角处时，Q=4；当放在三面墙夹角处时，Q=8；</w:t>
            </w:r>
          </w:p>
          <w:p>
            <w:pPr>
              <w:spacing w:line="360" w:lineRule="auto"/>
              <w:ind w:firstLine="1680" w:firstLineChars="7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R——房间常数，R=Sα/（1-α），S为房间内表面积，m</w:t>
            </w:r>
            <w:r>
              <w:rPr>
                <w:rFonts w:hint="eastAsia"/>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，α为平均吸声系数；</w:t>
            </w:r>
          </w:p>
          <w:p>
            <w:pPr>
              <w:spacing w:line="360" w:lineRule="auto"/>
              <w:ind w:firstLine="1680" w:firstLineChars="7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r——声源到靠近围护结构某点处的距离，m</w:t>
            </w:r>
            <w:r>
              <w:rPr>
                <w:color w:val="000000" w:themeColor="text1"/>
                <w:sz w:val="24"/>
                <w14:textFill>
                  <w14:solidFill>
                    <w14:schemeClr w14:val="tx1"/>
                  </w14:solidFill>
                </w14:textFill>
              </w:rPr>
              <w:t>。</w:t>
            </w:r>
          </w:p>
          <w:p>
            <w:pPr>
              <w:spacing w:line="560" w:lineRule="exact"/>
              <w:ind w:firstLine="480" w:firstLineChars="200"/>
              <w:jc w:val="lef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（2）室外声源在预测点产生的声级计算模型</w:t>
            </w:r>
          </w:p>
          <w:p>
            <w:pPr>
              <w:spacing w:line="5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户外声传播衰减计算总公式：</w:t>
            </w:r>
          </w:p>
          <w:p>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L</w:t>
            </w:r>
            <w:r>
              <w:rPr>
                <w:color w:val="000000" w:themeColor="text1"/>
                <w:sz w:val="24"/>
                <w:vertAlign w:val="subscript"/>
                <w14:textFill>
                  <w14:solidFill>
                    <w14:schemeClr w14:val="tx1"/>
                  </w14:solidFill>
                </w14:textFill>
              </w:rPr>
              <w:t>A（r）</w:t>
            </w:r>
            <w:r>
              <w:rPr>
                <w:color w:val="000000" w:themeColor="text1"/>
                <w:sz w:val="24"/>
                <w14:textFill>
                  <w14:solidFill>
                    <w14:schemeClr w14:val="tx1"/>
                  </w14:solidFill>
                </w14:textFill>
              </w:rPr>
              <w:t>=L</w:t>
            </w:r>
            <w:r>
              <w:rPr>
                <w:color w:val="000000" w:themeColor="text1"/>
                <w:sz w:val="24"/>
                <w:vertAlign w:val="subscript"/>
                <w14:textFill>
                  <w14:solidFill>
                    <w14:schemeClr w14:val="tx1"/>
                  </w14:solidFill>
                </w14:textFill>
              </w:rPr>
              <w:t>A（r0）</w:t>
            </w:r>
            <w:r>
              <w:rPr>
                <w:rFonts w:hint="eastAsia"/>
                <w:color w:val="000000" w:themeColor="text1"/>
                <w:sz w:val="24"/>
                <w14:textFill>
                  <w14:solidFill>
                    <w14:schemeClr w14:val="tx1"/>
                  </w14:solidFill>
                </w14:textFill>
              </w:rPr>
              <w:t>+D</w:t>
            </w:r>
            <w:r>
              <w:rPr>
                <w:rFonts w:hint="eastAsia"/>
                <w:color w:val="000000" w:themeColor="text1"/>
                <w:sz w:val="24"/>
                <w:vertAlign w:val="subscript"/>
                <w14:textFill>
                  <w14:solidFill>
                    <w14:schemeClr w14:val="tx1"/>
                  </w14:solidFill>
                </w14:textFill>
              </w:rPr>
              <w:t>C</w:t>
            </w:r>
            <w:r>
              <w:rPr>
                <w:color w:val="000000" w:themeColor="text1"/>
                <w:sz w:val="24"/>
                <w14:textFill>
                  <w14:solidFill>
                    <w14:schemeClr w14:val="tx1"/>
                  </w14:solidFill>
                </w14:textFill>
              </w:rPr>
              <w:t>-（A</w:t>
            </w:r>
            <w:r>
              <w:rPr>
                <w:color w:val="000000" w:themeColor="text1"/>
                <w:sz w:val="24"/>
                <w:vertAlign w:val="subscript"/>
                <w14:textFill>
                  <w14:solidFill>
                    <w14:schemeClr w14:val="tx1"/>
                  </w14:solidFill>
                </w14:textFill>
              </w:rPr>
              <w:t>div</w:t>
            </w:r>
            <w:r>
              <w:rPr>
                <w:color w:val="000000" w:themeColor="text1"/>
                <w:sz w:val="24"/>
                <w14:textFill>
                  <w14:solidFill>
                    <w14:schemeClr w14:val="tx1"/>
                  </w14:solidFill>
                </w14:textFill>
              </w:rPr>
              <w:t>+A</w:t>
            </w:r>
            <w:r>
              <w:rPr>
                <w:color w:val="000000" w:themeColor="text1"/>
                <w:sz w:val="24"/>
                <w:vertAlign w:val="subscript"/>
                <w14:textFill>
                  <w14:solidFill>
                    <w14:schemeClr w14:val="tx1"/>
                  </w14:solidFill>
                </w14:textFill>
              </w:rPr>
              <w:t>atm</w:t>
            </w:r>
            <w:r>
              <w:rPr>
                <w:color w:val="000000" w:themeColor="text1"/>
                <w:sz w:val="24"/>
                <w14:textFill>
                  <w14:solidFill>
                    <w14:schemeClr w14:val="tx1"/>
                  </w14:solidFill>
                </w14:textFill>
              </w:rPr>
              <w:t>+A</w:t>
            </w:r>
            <w:r>
              <w:rPr>
                <w:color w:val="000000" w:themeColor="text1"/>
                <w:sz w:val="24"/>
                <w:vertAlign w:val="subscript"/>
                <w14:textFill>
                  <w14:solidFill>
                    <w14:schemeClr w14:val="tx1"/>
                  </w14:solidFill>
                </w14:textFill>
              </w:rPr>
              <w:t>gr</w:t>
            </w:r>
            <w:r>
              <w:rPr>
                <w:color w:val="000000" w:themeColor="text1"/>
                <w:sz w:val="24"/>
                <w14:textFill>
                  <w14:solidFill>
                    <w14:schemeClr w14:val="tx1"/>
                  </w14:solidFill>
                </w14:textFill>
              </w:rPr>
              <w:t>+A</w:t>
            </w:r>
            <w:r>
              <w:rPr>
                <w:color w:val="000000" w:themeColor="text1"/>
                <w:sz w:val="24"/>
                <w:vertAlign w:val="subscript"/>
                <w14:textFill>
                  <w14:solidFill>
                    <w14:schemeClr w14:val="tx1"/>
                  </w14:solidFill>
                </w14:textFill>
              </w:rPr>
              <w:t>bar</w:t>
            </w:r>
            <w:r>
              <w:rPr>
                <w:color w:val="000000" w:themeColor="text1"/>
                <w:sz w:val="24"/>
                <w14:textFill>
                  <w14:solidFill>
                    <w14:schemeClr w14:val="tx1"/>
                  </w14:solidFill>
                </w14:textFill>
              </w:rPr>
              <w:t>+A</w:t>
            </w:r>
            <w:r>
              <w:rPr>
                <w:color w:val="000000" w:themeColor="text1"/>
                <w:sz w:val="24"/>
                <w:vertAlign w:val="subscript"/>
                <w14:textFill>
                  <w14:solidFill>
                    <w14:schemeClr w14:val="tx1"/>
                  </w14:solidFill>
                </w14:textFill>
              </w:rPr>
              <w:t>atm</w:t>
            </w:r>
            <w:r>
              <w:rPr>
                <w:color w:val="000000" w:themeColor="text1"/>
                <w:sz w:val="24"/>
                <w14:textFill>
                  <w14:solidFill>
                    <w14:schemeClr w14:val="tx1"/>
                  </w14:solidFill>
                </w14:textFill>
              </w:rPr>
              <w:t>+A</w:t>
            </w:r>
            <w:r>
              <w:rPr>
                <w:color w:val="000000" w:themeColor="text1"/>
                <w:sz w:val="24"/>
                <w:vertAlign w:val="subscript"/>
                <w14:textFill>
                  <w14:solidFill>
                    <w14:schemeClr w14:val="tx1"/>
                  </w14:solidFill>
                </w14:textFill>
              </w:rPr>
              <w:t>misc</w:t>
            </w:r>
            <w:r>
              <w:rPr>
                <w:color w:val="000000" w:themeColor="text1"/>
                <w:sz w:val="24"/>
                <w14:textFill>
                  <w14:solidFill>
                    <w14:schemeClr w14:val="tx1"/>
                  </w14:solidFill>
                </w14:textFill>
              </w:rPr>
              <w:t>）</w:t>
            </w:r>
          </w:p>
          <w:p>
            <w:pPr>
              <w:spacing w:line="5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式中：L</w:t>
            </w:r>
            <w:r>
              <w:rPr>
                <w:color w:val="000000" w:themeColor="text1"/>
                <w:sz w:val="24"/>
                <w:vertAlign w:val="subscript"/>
                <w14:textFill>
                  <w14:solidFill>
                    <w14:schemeClr w14:val="tx1"/>
                  </w14:solidFill>
                </w14:textFill>
              </w:rPr>
              <w:t>A（r）</w:t>
            </w:r>
            <w:r>
              <w:rPr>
                <w:color w:val="000000" w:themeColor="text1"/>
                <w:sz w:val="24"/>
                <w14:textFill>
                  <w14:solidFill>
                    <w14:schemeClr w14:val="tx1"/>
                  </w14:solidFill>
                </w14:textFill>
              </w:rPr>
              <w:t>为距离声源r处的A声级，dB（A）；</w:t>
            </w:r>
          </w:p>
          <w:p>
            <w:pPr>
              <w:spacing w:line="560" w:lineRule="exact"/>
              <w:ind w:firstLine="1132" w:firstLineChars="472"/>
              <w:rPr>
                <w:color w:val="000000" w:themeColor="text1"/>
                <w:sz w:val="24"/>
                <w14:textFill>
                  <w14:solidFill>
                    <w14:schemeClr w14:val="tx1"/>
                  </w14:solidFill>
                </w14:textFill>
              </w:rPr>
            </w:pPr>
            <w:r>
              <w:rPr>
                <w:color w:val="000000" w:themeColor="text1"/>
                <w:sz w:val="24"/>
                <w14:textFill>
                  <w14:solidFill>
                    <w14:schemeClr w14:val="tx1"/>
                  </w14:solidFill>
                </w14:textFill>
              </w:rPr>
              <w:t>L</w:t>
            </w:r>
            <w:r>
              <w:rPr>
                <w:color w:val="000000" w:themeColor="text1"/>
                <w:sz w:val="24"/>
                <w:vertAlign w:val="subscript"/>
                <w14:textFill>
                  <w14:solidFill>
                    <w14:schemeClr w14:val="tx1"/>
                  </w14:solidFill>
                </w14:textFill>
              </w:rPr>
              <w:t>A（r0）</w:t>
            </w:r>
            <w:r>
              <w:rPr>
                <w:color w:val="000000" w:themeColor="text1"/>
                <w:sz w:val="24"/>
                <w14:textFill>
                  <w14:solidFill>
                    <w14:schemeClr w14:val="tx1"/>
                  </w14:solidFill>
                </w14:textFill>
              </w:rPr>
              <w:t>为参考位置距离声源r</w:t>
            </w:r>
            <w:r>
              <w:rPr>
                <w:color w:val="000000" w:themeColor="text1"/>
                <w:sz w:val="24"/>
                <w:vertAlign w:val="subscript"/>
                <w14:textFill>
                  <w14:solidFill>
                    <w14:schemeClr w14:val="tx1"/>
                  </w14:solidFill>
                </w14:textFill>
              </w:rPr>
              <w:t>0</w:t>
            </w:r>
            <w:r>
              <w:rPr>
                <w:color w:val="000000" w:themeColor="text1"/>
                <w:sz w:val="24"/>
                <w14:textFill>
                  <w14:solidFill>
                    <w14:schemeClr w14:val="tx1"/>
                  </w14:solidFill>
                </w14:textFill>
              </w:rPr>
              <w:t>米处的A声级，dB（A）；</w:t>
            </w:r>
          </w:p>
          <w:p>
            <w:pPr>
              <w:spacing w:line="560" w:lineRule="exact"/>
              <w:ind w:firstLine="1132" w:firstLineChars="47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D</w:t>
            </w:r>
            <w:r>
              <w:rPr>
                <w:rFonts w:hint="eastAsia"/>
                <w:color w:val="000000" w:themeColor="text1"/>
                <w:sz w:val="24"/>
                <w:vertAlign w:val="subscript"/>
                <w14:textFill>
                  <w14:solidFill>
                    <w14:schemeClr w14:val="tx1"/>
                  </w14:solidFill>
                </w14:textFill>
              </w:rPr>
              <w:t>C</w:t>
            </w:r>
            <w:r>
              <w:rPr>
                <w:rFonts w:hint="eastAsia"/>
                <w:color w:val="000000" w:themeColor="text1"/>
                <w:sz w:val="24"/>
                <w14:textFill>
                  <w14:solidFill>
                    <w14:schemeClr w14:val="tx1"/>
                  </w14:solidFill>
                </w14:textFill>
              </w:rPr>
              <w:t>为指向性校正，它描述点声源的等效连续声压级与产生声功率级Lw的全向点声源在规定方向的声级的偏差程度</w:t>
            </w:r>
            <w:r>
              <w:rPr>
                <w:color w:val="000000" w:themeColor="text1"/>
                <w:sz w:val="24"/>
                <w14:textFill>
                  <w14:solidFill>
                    <w14:schemeClr w14:val="tx1"/>
                  </w14:solidFill>
                </w14:textFill>
              </w:rPr>
              <w:t>，dB（A）；</w:t>
            </w:r>
          </w:p>
          <w:p>
            <w:pPr>
              <w:spacing w:line="560" w:lineRule="exact"/>
              <w:ind w:firstLine="1132" w:firstLineChars="472"/>
              <w:rPr>
                <w:color w:val="000000" w:themeColor="text1"/>
                <w:sz w:val="24"/>
                <w14:textFill>
                  <w14:solidFill>
                    <w14:schemeClr w14:val="tx1"/>
                  </w14:solidFill>
                </w14:textFill>
              </w:rPr>
            </w:pPr>
            <w:r>
              <w:rPr>
                <w:color w:val="000000" w:themeColor="text1"/>
                <w:sz w:val="24"/>
                <w14:textFill>
                  <w14:solidFill>
                    <w14:schemeClr w14:val="tx1"/>
                  </w14:solidFill>
                </w14:textFill>
              </w:rPr>
              <w:t>A</w:t>
            </w:r>
            <w:r>
              <w:rPr>
                <w:color w:val="000000" w:themeColor="text1"/>
                <w:sz w:val="24"/>
                <w:vertAlign w:val="subscript"/>
                <w14:textFill>
                  <w14:solidFill>
                    <w14:schemeClr w14:val="tx1"/>
                  </w14:solidFill>
                </w14:textFill>
              </w:rPr>
              <w:t>div</w:t>
            </w:r>
            <w:r>
              <w:rPr>
                <w:color w:val="000000" w:themeColor="text1"/>
                <w:sz w:val="24"/>
                <w14:textFill>
                  <w14:solidFill>
                    <w14:schemeClr w14:val="tx1"/>
                  </w14:solidFill>
                </w14:textFill>
              </w:rPr>
              <w:t>为声波几何发散引起的A声级衰减量，dB（A）；</w:t>
            </w:r>
          </w:p>
          <w:p>
            <w:pPr>
              <w:spacing w:line="560" w:lineRule="exact"/>
              <w:ind w:firstLine="1132" w:firstLineChars="472"/>
              <w:rPr>
                <w:color w:val="000000" w:themeColor="text1"/>
                <w:sz w:val="24"/>
                <w14:textFill>
                  <w14:solidFill>
                    <w14:schemeClr w14:val="tx1"/>
                  </w14:solidFill>
                </w14:textFill>
              </w:rPr>
            </w:pPr>
            <w:r>
              <w:rPr>
                <w:color w:val="000000" w:themeColor="text1"/>
                <w:sz w:val="24"/>
                <w14:textFill>
                  <w14:solidFill>
                    <w14:schemeClr w14:val="tx1"/>
                  </w14:solidFill>
                </w14:textFill>
              </w:rPr>
              <w:t>A</w:t>
            </w:r>
            <w:r>
              <w:rPr>
                <w:color w:val="000000" w:themeColor="text1"/>
                <w:sz w:val="24"/>
                <w:vertAlign w:val="subscript"/>
                <w14:textFill>
                  <w14:solidFill>
                    <w14:schemeClr w14:val="tx1"/>
                  </w14:solidFill>
                </w14:textFill>
              </w:rPr>
              <w:t>atm</w:t>
            </w:r>
            <w:r>
              <w:rPr>
                <w:color w:val="000000" w:themeColor="text1"/>
                <w:sz w:val="24"/>
                <w14:textFill>
                  <w14:solidFill>
                    <w14:schemeClr w14:val="tx1"/>
                  </w14:solidFill>
                </w14:textFill>
              </w:rPr>
              <w:t>为空气吸收引起的A声级衰减量，dB（A）；</w:t>
            </w:r>
          </w:p>
          <w:p>
            <w:pPr>
              <w:spacing w:line="560" w:lineRule="exact"/>
              <w:ind w:firstLine="1132" w:firstLineChars="472"/>
              <w:rPr>
                <w:color w:val="000000" w:themeColor="text1"/>
                <w:sz w:val="24"/>
                <w14:textFill>
                  <w14:solidFill>
                    <w14:schemeClr w14:val="tx1"/>
                  </w14:solidFill>
                </w14:textFill>
              </w:rPr>
            </w:pPr>
            <w:r>
              <w:rPr>
                <w:color w:val="000000" w:themeColor="text1"/>
                <w:sz w:val="24"/>
                <w14:textFill>
                  <w14:solidFill>
                    <w14:schemeClr w14:val="tx1"/>
                  </w14:solidFill>
                </w14:textFill>
              </w:rPr>
              <w:t>A</w:t>
            </w:r>
            <w:r>
              <w:rPr>
                <w:color w:val="000000" w:themeColor="text1"/>
                <w:sz w:val="24"/>
                <w:vertAlign w:val="subscript"/>
                <w14:textFill>
                  <w14:solidFill>
                    <w14:schemeClr w14:val="tx1"/>
                  </w14:solidFill>
                </w14:textFill>
              </w:rPr>
              <w:t>gr</w:t>
            </w:r>
            <w:r>
              <w:rPr>
                <w:color w:val="000000" w:themeColor="text1"/>
                <w:sz w:val="24"/>
                <w14:textFill>
                  <w14:solidFill>
                    <w14:schemeClr w14:val="tx1"/>
                  </w14:solidFill>
                </w14:textFill>
              </w:rPr>
              <w:t>为地面效应引起的A 声级衰减量，dB（A）；</w:t>
            </w:r>
          </w:p>
          <w:p>
            <w:pPr>
              <w:spacing w:line="560" w:lineRule="exact"/>
              <w:ind w:firstLine="1132" w:firstLineChars="472"/>
              <w:rPr>
                <w:color w:val="000000" w:themeColor="text1"/>
                <w:sz w:val="24"/>
                <w14:textFill>
                  <w14:solidFill>
                    <w14:schemeClr w14:val="tx1"/>
                  </w14:solidFill>
                </w14:textFill>
              </w:rPr>
            </w:pPr>
            <w:r>
              <w:rPr>
                <w:color w:val="000000" w:themeColor="text1"/>
                <w:sz w:val="24"/>
                <w14:textFill>
                  <w14:solidFill>
                    <w14:schemeClr w14:val="tx1"/>
                  </w14:solidFill>
                </w14:textFill>
              </w:rPr>
              <w:t>A</w:t>
            </w:r>
            <w:r>
              <w:rPr>
                <w:color w:val="000000" w:themeColor="text1"/>
                <w:sz w:val="24"/>
                <w:vertAlign w:val="subscript"/>
                <w14:textFill>
                  <w14:solidFill>
                    <w14:schemeClr w14:val="tx1"/>
                  </w14:solidFill>
                </w14:textFill>
              </w:rPr>
              <w:t>bar</w:t>
            </w:r>
            <w:r>
              <w:rPr>
                <w:color w:val="000000" w:themeColor="text1"/>
                <w:sz w:val="24"/>
                <w14:textFill>
                  <w14:solidFill>
                    <w14:schemeClr w14:val="tx1"/>
                  </w14:solidFill>
                </w14:textFill>
              </w:rPr>
              <w:t>为声屏障引起的A 声级衰减量，dB（A）；</w:t>
            </w:r>
          </w:p>
          <w:p>
            <w:pPr>
              <w:spacing w:line="560" w:lineRule="exact"/>
              <w:ind w:firstLine="1132" w:firstLineChars="472"/>
              <w:rPr>
                <w:color w:val="000000" w:themeColor="text1"/>
                <w:sz w:val="24"/>
                <w14:textFill>
                  <w14:solidFill>
                    <w14:schemeClr w14:val="tx1"/>
                  </w14:solidFill>
                </w14:textFill>
              </w:rPr>
            </w:pPr>
            <w:r>
              <w:rPr>
                <w:color w:val="000000" w:themeColor="text1"/>
                <w:sz w:val="24"/>
                <w14:textFill>
                  <w14:solidFill>
                    <w14:schemeClr w14:val="tx1"/>
                  </w14:solidFill>
                </w14:textFill>
              </w:rPr>
              <w:t>A</w:t>
            </w:r>
            <w:r>
              <w:rPr>
                <w:color w:val="000000" w:themeColor="text1"/>
                <w:sz w:val="24"/>
                <w:vertAlign w:val="subscript"/>
                <w14:textFill>
                  <w14:solidFill>
                    <w14:schemeClr w14:val="tx1"/>
                  </w14:solidFill>
                </w14:textFill>
              </w:rPr>
              <w:t>misc</w:t>
            </w:r>
            <w:r>
              <w:rPr>
                <w:color w:val="000000" w:themeColor="text1"/>
                <w:sz w:val="24"/>
                <w14:textFill>
                  <w14:solidFill>
                    <w14:schemeClr w14:val="tx1"/>
                  </w14:solidFill>
                </w14:textFill>
              </w:rPr>
              <w:t>为其他多方面效应引起的衰减量，dB（A）。</w:t>
            </w:r>
          </w:p>
          <w:p>
            <w:pPr>
              <w:spacing w:line="5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噪声在传播过程中受到多种因素的干扰，使其产生衰减，根据项目噪声源和环境特征，预测过程中考虑了厂房等建筑物的屏障作用、几何发散引起的衰减、空气吸收和地面吸收引起的衰减。</w:t>
            </w:r>
          </w:p>
          <w:p>
            <w:pPr>
              <w:spacing w:line="560" w:lineRule="exact"/>
              <w:ind w:firstLine="480"/>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①</w:t>
            </w:r>
            <w:r>
              <w:rPr>
                <w:color w:val="000000" w:themeColor="text1"/>
                <w:sz w:val="24"/>
                <w14:textFill>
                  <w14:solidFill>
                    <w14:schemeClr w14:val="tx1"/>
                  </w14:solidFill>
                </w14:textFill>
              </w:rPr>
              <w:t>几何发散引起的衰减</w:t>
            </w:r>
            <w:r>
              <w:rPr>
                <w:rFonts w:hint="eastAsia"/>
                <w:color w:val="000000" w:themeColor="text1"/>
                <w:sz w:val="24"/>
                <w14:textFill>
                  <w14:solidFill>
                    <w14:schemeClr w14:val="tx1"/>
                  </w14:solidFill>
                </w14:textFill>
              </w:rPr>
              <w:t>：</w:t>
            </w:r>
          </w:p>
          <w:p>
            <w:pPr>
              <w:adjustRightInd w:val="0"/>
              <w:snapToGrid w:val="0"/>
              <w:spacing w:line="360" w:lineRule="auto"/>
              <w:jc w:val="center"/>
              <w:rPr>
                <w:color w:val="000000" w:themeColor="text1"/>
                <w:sz w:val="24"/>
                <w14:textFill>
                  <w14:solidFill>
                    <w14:schemeClr w14:val="tx1"/>
                  </w14:solidFill>
                </w14:textFill>
              </w:rPr>
            </w:pPr>
            <m:oMathPara>
              <m:oMath>
                <m:sSub>
                  <m:sSubPr>
                    <m:ctrlPr>
                      <w:rPr>
                        <w:rFonts w:ascii="Cambria Math" w:hAnsi="Cambria Math"/>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A</m:t>
                    </m:r>
                    <m:ctrlPr>
                      <w:rPr>
                        <w:rFonts w:ascii="Cambria Math" w:hAnsi="Cambria Math"/>
                        <w:color w:val="000000" w:themeColor="text1"/>
                        <w:sz w:val="24"/>
                        <w14:textFill>
                          <w14:solidFill>
                            <w14:schemeClr w14:val="tx1"/>
                          </w14:solidFill>
                        </w14:textFill>
                      </w:rPr>
                    </m:ctrlPr>
                  </m:e>
                  <m:sub>
                    <m:r>
                      <m:rPr>
                        <m:sty m:val="p"/>
                      </m:rPr>
                      <w:rPr>
                        <w:rFonts w:ascii="Cambria Math" w:hAnsi="Cambria Math"/>
                        <w:color w:val="000000" w:themeColor="text1"/>
                        <w:sz w:val="24"/>
                        <w14:textFill>
                          <w14:solidFill>
                            <w14:schemeClr w14:val="tx1"/>
                          </w14:solidFill>
                        </w14:textFill>
                      </w:rPr>
                      <m:t>div</m:t>
                    </m:r>
                    <m:ctrlPr>
                      <w:rPr>
                        <w:rFonts w:ascii="Cambria Math" w:hAnsi="Cambria Math"/>
                        <w:color w:val="000000" w:themeColor="text1"/>
                        <w:sz w:val="24"/>
                        <w14:textFill>
                          <w14:solidFill>
                            <w14:schemeClr w14:val="tx1"/>
                          </w14:solidFill>
                        </w14:textFill>
                      </w:rPr>
                    </m:ctrlPr>
                  </m:sub>
                </m:sSub>
                <m:r>
                  <m:rPr/>
                  <w:rPr>
                    <w:rFonts w:ascii="Cambria Math" w:hAnsi="Cambria Math"/>
                    <w:color w:val="000000" w:themeColor="text1"/>
                    <w:sz w:val="24"/>
                    <w14:textFill>
                      <w14:solidFill>
                        <w14:schemeClr w14:val="tx1"/>
                      </w14:solidFill>
                    </w14:textFill>
                  </w:rPr>
                  <m:t>=20</m:t>
                </m:r>
                <m:func>
                  <m:funcPr>
                    <m:ctrlPr>
                      <w:rPr>
                        <w:rFonts w:ascii="Cambria Math" w:hAnsi="Cambria Math"/>
                        <w:i/>
                        <w:color w:val="000000" w:themeColor="text1"/>
                        <w:sz w:val="24"/>
                        <w14:textFill>
                          <w14:solidFill>
                            <w14:schemeClr w14:val="tx1"/>
                          </w14:solidFill>
                        </w14:textFill>
                      </w:rPr>
                    </m:ctrlPr>
                  </m:funcPr>
                  <m:fName>
                    <m:r>
                      <m:rPr>
                        <m:sty m:val="p"/>
                      </m:rPr>
                      <w:rPr>
                        <w:rFonts w:ascii="Cambria Math" w:hAnsi="Cambria Math"/>
                        <w:color w:val="000000" w:themeColor="text1"/>
                        <w:sz w:val="24"/>
                        <w14:textFill>
                          <w14:solidFill>
                            <w14:schemeClr w14:val="tx1"/>
                          </w14:solidFill>
                        </w14:textFill>
                      </w:rPr>
                      <m:t>lg</m:t>
                    </m:r>
                    <m:ctrlPr>
                      <w:rPr>
                        <w:rFonts w:ascii="Cambria Math" w:hAnsi="Cambria Math"/>
                        <w:i/>
                        <w:color w:val="000000" w:themeColor="text1"/>
                        <w:sz w:val="24"/>
                        <w14:textFill>
                          <w14:solidFill>
                            <w14:schemeClr w14:val="tx1"/>
                          </w14:solidFill>
                        </w14:textFill>
                      </w:rPr>
                    </m:ctrlPr>
                  </m:fName>
                  <m:e>
                    <m:d>
                      <m:dPr>
                        <m:ctrlPr>
                          <w:rPr>
                            <w:rFonts w:ascii="Cambria Math" w:hAnsi="Cambria Math"/>
                            <w:i/>
                            <w:color w:val="000000" w:themeColor="text1"/>
                            <w:sz w:val="24"/>
                            <w14:textFill>
                              <w14:solidFill>
                                <w14:schemeClr w14:val="tx1"/>
                              </w14:solidFill>
                            </w14:textFill>
                          </w:rPr>
                        </m:ctrlPr>
                      </m:dPr>
                      <m:e>
                        <m:f>
                          <m:fPr>
                            <m:ctrlPr>
                              <w:rPr>
                                <w:rFonts w:ascii="Cambria Math" w:hAnsi="Cambria Math"/>
                                <w:i/>
                                <w:color w:val="000000" w:themeColor="text1"/>
                                <w:sz w:val="24"/>
                                <w14:textFill>
                                  <w14:solidFill>
                                    <w14:schemeClr w14:val="tx1"/>
                                  </w14:solidFill>
                                </w14:textFill>
                              </w:rPr>
                            </m:ctrlPr>
                          </m:fPr>
                          <m:num>
                            <m:sSub>
                              <m:sSubPr>
                                <m:ctrlPr>
                                  <w:rPr>
                                    <w:rFonts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r</m:t>
                                </m:r>
                                <m:ctrlPr>
                                  <w:rPr>
                                    <w:rFonts w:ascii="Cambria Math" w:hAnsi="Cambria Math"/>
                                    <w:i/>
                                    <w:color w:val="000000" w:themeColor="text1"/>
                                    <w:sz w:val="24"/>
                                    <w14:textFill>
                                      <w14:solidFill>
                                        <w14:schemeClr w14:val="tx1"/>
                                      </w14:solidFill>
                                    </w14:textFill>
                                  </w:rPr>
                                </m:ctrlPr>
                              </m:e>
                              <m:sub>
                                <m:r>
                                  <m:rPr/>
                                  <w:rPr>
                                    <w:rFonts w:ascii="Cambria Math" w:hAnsi="Cambria Math"/>
                                    <w:color w:val="000000" w:themeColor="text1"/>
                                    <w:sz w:val="24"/>
                                    <w14:textFill>
                                      <w14:solidFill>
                                        <w14:schemeClr w14:val="tx1"/>
                                      </w14:solidFill>
                                    </w14:textFill>
                                  </w:rPr>
                                  <m:t>A</m:t>
                                </m:r>
                                <m:ctrlPr>
                                  <w:rPr>
                                    <w:rFonts w:ascii="Cambria Math" w:hAnsi="Cambria Math"/>
                                    <w:i/>
                                    <w:color w:val="000000" w:themeColor="text1"/>
                                    <w:sz w:val="24"/>
                                    <w14:textFill>
                                      <w14:solidFill>
                                        <w14:schemeClr w14:val="tx1"/>
                                      </w14:solidFill>
                                    </w14:textFill>
                                  </w:rPr>
                                </m:ctrlPr>
                              </m:sub>
                            </m:sSub>
                            <m:ctrlPr>
                              <w:rPr>
                                <w:rFonts w:ascii="Cambria Math" w:hAnsi="Cambria Math"/>
                                <w:i/>
                                <w:color w:val="000000" w:themeColor="text1"/>
                                <w:sz w:val="24"/>
                                <w14:textFill>
                                  <w14:solidFill>
                                    <w14:schemeClr w14:val="tx1"/>
                                  </w14:solidFill>
                                </w14:textFill>
                              </w:rPr>
                            </m:ctrlPr>
                          </m:num>
                          <m:den>
                            <m:sSub>
                              <m:sSubPr>
                                <m:ctrlPr>
                                  <w:rPr>
                                    <w:rFonts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r</m:t>
                                </m:r>
                                <m:ctrlPr>
                                  <w:rPr>
                                    <w:rFonts w:ascii="Cambria Math" w:hAnsi="Cambria Math"/>
                                    <w:i/>
                                    <w:color w:val="000000" w:themeColor="text1"/>
                                    <w:sz w:val="24"/>
                                    <w14:textFill>
                                      <w14:solidFill>
                                        <w14:schemeClr w14:val="tx1"/>
                                      </w14:solidFill>
                                    </w14:textFill>
                                  </w:rPr>
                                </m:ctrlPr>
                              </m:e>
                              <m:sub>
                                <m:r>
                                  <m:rPr/>
                                  <w:rPr>
                                    <w:rFonts w:ascii="Cambria Math" w:hAnsi="Cambria Math"/>
                                    <w:color w:val="000000" w:themeColor="text1"/>
                                    <w:sz w:val="24"/>
                                    <w14:textFill>
                                      <w14:solidFill>
                                        <w14:schemeClr w14:val="tx1"/>
                                      </w14:solidFill>
                                    </w14:textFill>
                                  </w:rPr>
                                  <m:t>0</m:t>
                                </m:r>
                                <m:ctrlPr>
                                  <w:rPr>
                                    <w:rFonts w:ascii="Cambria Math" w:hAnsi="Cambria Math"/>
                                    <w:i/>
                                    <w:color w:val="000000" w:themeColor="text1"/>
                                    <w:sz w:val="24"/>
                                    <w14:textFill>
                                      <w14:solidFill>
                                        <w14:schemeClr w14:val="tx1"/>
                                      </w14:solidFill>
                                    </w14:textFill>
                                  </w:rPr>
                                </m:ctrlPr>
                              </m:sub>
                            </m:sSub>
                            <m:ctrlPr>
                              <w:rPr>
                                <w:rFonts w:ascii="Cambria Math" w:hAnsi="Cambria Math"/>
                                <w:i/>
                                <w:color w:val="000000" w:themeColor="text1"/>
                                <w:sz w:val="24"/>
                                <w14:textFill>
                                  <w14:solidFill>
                                    <w14:schemeClr w14:val="tx1"/>
                                  </w14:solidFill>
                                </w14:textFill>
                              </w:rPr>
                            </m:ctrlPr>
                          </m:den>
                        </m:f>
                        <m:ctrlPr>
                          <w:rPr>
                            <w:rFonts w:ascii="Cambria Math" w:hAnsi="Cambria Math"/>
                            <w:i/>
                            <w:color w:val="000000" w:themeColor="text1"/>
                            <w:sz w:val="24"/>
                            <w14:textFill>
                              <w14:solidFill>
                                <w14:schemeClr w14:val="tx1"/>
                              </w14:solidFill>
                            </w14:textFill>
                          </w:rPr>
                        </m:ctrlPr>
                      </m:e>
                    </m:d>
                    <m:ctrlPr>
                      <w:rPr>
                        <w:rFonts w:ascii="Cambria Math" w:hAnsi="Cambria Math"/>
                        <w:i/>
                        <w:color w:val="000000" w:themeColor="text1"/>
                        <w:sz w:val="24"/>
                        <w14:textFill>
                          <w14:solidFill>
                            <w14:schemeClr w14:val="tx1"/>
                          </w14:solidFill>
                        </w14:textFill>
                      </w:rPr>
                    </m:ctrlPr>
                  </m:e>
                </m:func>
              </m:oMath>
            </m:oMathPara>
          </w:p>
          <w:p>
            <w:pPr>
              <w:adjustRightInd w:val="0"/>
              <w:snapToGrid w:val="0"/>
              <w:spacing w:line="5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式中：r为预测点距声源的距离，m；</w:t>
            </w:r>
          </w:p>
          <w:p>
            <w:pPr>
              <w:spacing w:line="560" w:lineRule="exact"/>
              <w:ind w:firstLine="1132" w:firstLineChars="472"/>
              <w:rPr>
                <w:color w:val="000000" w:themeColor="text1"/>
                <w:sz w:val="24"/>
                <w14:textFill>
                  <w14:solidFill>
                    <w14:schemeClr w14:val="tx1"/>
                  </w14:solidFill>
                </w14:textFill>
              </w:rPr>
            </w:pPr>
            <w:r>
              <w:rPr>
                <w:color w:val="000000" w:themeColor="text1"/>
                <w:sz w:val="24"/>
                <w14:textFill>
                  <w14:solidFill>
                    <w14:schemeClr w14:val="tx1"/>
                  </w14:solidFill>
                </w14:textFill>
              </w:rPr>
              <w:t>r</w:t>
            </w:r>
            <w:r>
              <w:rPr>
                <w:color w:val="000000" w:themeColor="text1"/>
                <w:sz w:val="24"/>
                <w:vertAlign w:val="subscript"/>
                <w14:textFill>
                  <w14:solidFill>
                    <w14:schemeClr w14:val="tx1"/>
                  </w14:solidFill>
                </w14:textFill>
              </w:rPr>
              <w:t>0</w:t>
            </w:r>
            <w:r>
              <w:rPr>
                <w:color w:val="000000" w:themeColor="text1"/>
                <w:sz w:val="24"/>
                <w14:textFill>
                  <w14:solidFill>
                    <w14:schemeClr w14:val="tx1"/>
                  </w14:solidFill>
                </w14:textFill>
              </w:rPr>
              <w:t>为参考位置距离，m；</w:t>
            </w:r>
          </w:p>
          <w:p>
            <w:pPr>
              <w:adjustRightInd w:val="0"/>
              <w:snapToGrid w:val="0"/>
              <w:spacing w:line="560" w:lineRule="exact"/>
              <w:ind w:firstLine="480"/>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②</w:t>
            </w:r>
            <w:r>
              <w:rPr>
                <w:rFonts w:hint="eastAsia"/>
                <w:color w:val="000000" w:themeColor="text1"/>
                <w:sz w:val="24"/>
                <w14:textFill>
                  <w14:solidFill>
                    <w14:schemeClr w14:val="tx1"/>
                  </w14:solidFill>
                </w14:textFill>
              </w:rPr>
              <w:t>大气</w:t>
            </w:r>
            <w:r>
              <w:rPr>
                <w:color w:val="000000" w:themeColor="text1"/>
                <w:sz w:val="24"/>
                <w14:textFill>
                  <w14:solidFill>
                    <w14:schemeClr w14:val="tx1"/>
                  </w14:solidFill>
                </w14:textFill>
              </w:rPr>
              <w:t>吸收引起的衰减：</w:t>
            </w:r>
          </w:p>
          <w:p>
            <w:pPr>
              <w:adjustRightInd w:val="0"/>
              <w:snapToGrid w:val="0"/>
              <w:spacing w:line="360" w:lineRule="auto"/>
              <w:jc w:val="center"/>
              <w:rPr>
                <w:color w:val="000000" w:themeColor="text1"/>
                <w:sz w:val="24"/>
                <w14:textFill>
                  <w14:solidFill>
                    <w14:schemeClr w14:val="tx1"/>
                  </w14:solidFill>
                </w14:textFill>
              </w:rPr>
            </w:pPr>
            <m:oMathPara>
              <m:oMath>
                <m:sSub>
                  <m:sSubPr>
                    <m:ctrlPr>
                      <w:rPr>
                        <w:rFonts w:ascii="Cambria Math" w:hAnsi="Cambria Math"/>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A</m:t>
                    </m:r>
                    <m:ctrlPr>
                      <w:rPr>
                        <w:rFonts w:ascii="Cambria Math" w:hAnsi="Cambria Math"/>
                        <w:color w:val="000000" w:themeColor="text1"/>
                        <w:sz w:val="24"/>
                        <w14:textFill>
                          <w14:solidFill>
                            <w14:schemeClr w14:val="tx1"/>
                          </w14:solidFill>
                        </w14:textFill>
                      </w:rPr>
                    </m:ctrlPr>
                  </m:e>
                  <m:sub>
                    <m:r>
                      <m:rPr>
                        <m:sty m:val="p"/>
                      </m:rPr>
                      <w:rPr>
                        <w:rFonts w:ascii="Cambria Math" w:hAnsi="Cambria Math"/>
                        <w:color w:val="000000" w:themeColor="text1"/>
                        <w:sz w:val="24"/>
                        <w14:textFill>
                          <w14:solidFill>
                            <w14:schemeClr w14:val="tx1"/>
                          </w14:solidFill>
                        </w14:textFill>
                      </w:rPr>
                      <m:t>atm</m:t>
                    </m:r>
                    <m:ctrlPr>
                      <w:rPr>
                        <w:rFonts w:ascii="Cambria Math" w:hAnsi="Cambria Math"/>
                        <w:color w:val="000000" w:themeColor="text1"/>
                        <w:sz w:val="24"/>
                        <w14:textFill>
                          <w14:solidFill>
                            <w14:schemeClr w14:val="tx1"/>
                          </w14:solidFill>
                        </w14:textFill>
                      </w:rPr>
                    </m:ctrlPr>
                  </m:sub>
                </m:sSub>
                <m:r>
                  <m:rPr/>
                  <w:rPr>
                    <w:rFonts w:ascii="Cambria Math" w:hAnsi="Cambria Math"/>
                    <w:color w:val="000000" w:themeColor="text1"/>
                    <w:sz w:val="24"/>
                    <w14:textFill>
                      <w14:solidFill>
                        <w14:schemeClr w14:val="tx1"/>
                      </w14:solidFill>
                    </w14:textFill>
                  </w:rPr>
                  <m:t>=</m:t>
                </m:r>
                <m:f>
                  <m:fPr>
                    <m:ctrlPr>
                      <w:rPr>
                        <w:rFonts w:ascii="Cambria Math" w:hAnsi="Cambria Math"/>
                        <w:i/>
                        <w:color w:val="000000" w:themeColor="text1"/>
                        <w:sz w:val="24"/>
                        <w14:textFill>
                          <w14:solidFill>
                            <w14:schemeClr w14:val="tx1"/>
                          </w14:solidFill>
                        </w14:textFill>
                      </w:rPr>
                    </m:ctrlPr>
                  </m:fPr>
                  <m:num>
                    <m:r>
                      <m:rPr/>
                      <w:rPr>
                        <w:rFonts w:ascii="Cambria Math" w:hAnsi="Cambria Math"/>
                        <w:color w:val="000000" w:themeColor="text1"/>
                        <w:sz w:val="24"/>
                        <w14:textFill>
                          <w14:solidFill>
                            <w14:schemeClr w14:val="tx1"/>
                          </w14:solidFill>
                        </w14:textFill>
                      </w:rPr>
                      <m:t>α</m:t>
                    </m:r>
                    <m:d>
                      <m:dPr>
                        <m:ctrlPr>
                          <w:rPr>
                            <w:rFonts w:ascii="Cambria Math" w:hAnsi="Cambria Math"/>
                            <w:i/>
                            <w:color w:val="000000" w:themeColor="text1"/>
                            <w:sz w:val="24"/>
                            <w14:textFill>
                              <w14:solidFill>
                                <w14:schemeClr w14:val="tx1"/>
                              </w14:solidFill>
                            </w14:textFill>
                          </w:rPr>
                        </m:ctrlPr>
                      </m:dPr>
                      <m:e>
                        <m:r>
                          <m:rPr/>
                          <w:rPr>
                            <w:rFonts w:ascii="Cambria Math" w:hAnsi="Cambria Math"/>
                            <w:color w:val="000000" w:themeColor="text1"/>
                            <w:sz w:val="24"/>
                            <w14:textFill>
                              <w14:solidFill>
                                <w14:schemeClr w14:val="tx1"/>
                              </w14:solidFill>
                            </w14:textFill>
                          </w:rPr>
                          <m:t>r−</m:t>
                        </m:r>
                        <m:sSub>
                          <m:sSubPr>
                            <m:ctrlPr>
                              <w:rPr>
                                <w:rFonts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r</m:t>
                            </m:r>
                            <m:ctrlPr>
                              <w:rPr>
                                <w:rFonts w:ascii="Cambria Math" w:hAnsi="Cambria Math"/>
                                <w:i/>
                                <w:color w:val="000000" w:themeColor="text1"/>
                                <w:sz w:val="24"/>
                                <w14:textFill>
                                  <w14:solidFill>
                                    <w14:schemeClr w14:val="tx1"/>
                                  </w14:solidFill>
                                </w14:textFill>
                              </w:rPr>
                            </m:ctrlPr>
                          </m:e>
                          <m:sub>
                            <m:r>
                              <m:rPr/>
                              <w:rPr>
                                <w:rFonts w:ascii="Cambria Math" w:hAnsi="Cambria Math"/>
                                <w:color w:val="000000" w:themeColor="text1"/>
                                <w:sz w:val="24"/>
                                <w14:textFill>
                                  <w14:solidFill>
                                    <w14:schemeClr w14:val="tx1"/>
                                  </w14:solidFill>
                                </w14:textFill>
                              </w:rPr>
                              <m:t>0</m:t>
                            </m:r>
                            <m:ctrlPr>
                              <w:rPr>
                                <w:rFonts w:ascii="Cambria Math" w:hAnsi="Cambria Math"/>
                                <w:i/>
                                <w:color w:val="000000" w:themeColor="text1"/>
                                <w:sz w:val="24"/>
                                <w14:textFill>
                                  <w14:solidFill>
                                    <w14:schemeClr w14:val="tx1"/>
                                  </w14:solidFill>
                                </w14:textFill>
                              </w:rPr>
                            </m:ctrlPr>
                          </m:sub>
                        </m:sSub>
                        <m:ctrlPr>
                          <w:rPr>
                            <w:rFonts w:ascii="Cambria Math" w:hAnsi="Cambria Math"/>
                            <w:i/>
                            <w:color w:val="000000" w:themeColor="text1"/>
                            <w:sz w:val="24"/>
                            <w14:textFill>
                              <w14:solidFill>
                                <w14:schemeClr w14:val="tx1"/>
                              </w14:solidFill>
                            </w14:textFill>
                          </w:rPr>
                        </m:ctrlPr>
                      </m:e>
                    </m:d>
                    <m:ctrlPr>
                      <w:rPr>
                        <w:rFonts w:ascii="Cambria Math" w:hAnsi="Cambria Math"/>
                        <w:i/>
                        <w:color w:val="000000" w:themeColor="text1"/>
                        <w:sz w:val="24"/>
                        <w14:textFill>
                          <w14:solidFill>
                            <w14:schemeClr w14:val="tx1"/>
                          </w14:solidFill>
                        </w14:textFill>
                      </w:rPr>
                    </m:ctrlPr>
                  </m:num>
                  <m:den>
                    <m:r>
                      <m:rPr/>
                      <w:rPr>
                        <w:rFonts w:ascii="Cambria Math" w:hAnsi="Cambria Math"/>
                        <w:color w:val="000000" w:themeColor="text1"/>
                        <w:sz w:val="24"/>
                        <w14:textFill>
                          <w14:solidFill>
                            <w14:schemeClr w14:val="tx1"/>
                          </w14:solidFill>
                        </w14:textFill>
                      </w:rPr>
                      <m:t>100</m:t>
                    </m:r>
                    <m:ctrlPr>
                      <w:rPr>
                        <w:rFonts w:ascii="Cambria Math" w:hAnsi="Cambria Math"/>
                        <w:i/>
                        <w:color w:val="000000" w:themeColor="text1"/>
                        <w:sz w:val="24"/>
                        <w14:textFill>
                          <w14:solidFill>
                            <w14:schemeClr w14:val="tx1"/>
                          </w14:solidFill>
                        </w14:textFill>
                      </w:rPr>
                    </m:ctrlPr>
                  </m:den>
                </m:f>
              </m:oMath>
            </m:oMathPara>
          </w:p>
          <w:p>
            <w:pPr>
              <w:adjustRightInd w:val="0"/>
              <w:snapToGrid w:val="0"/>
              <w:spacing w:line="560" w:lineRule="exact"/>
              <w:ind w:firstLine="482"/>
              <w:rPr>
                <w:color w:val="000000" w:themeColor="text1"/>
                <w:sz w:val="24"/>
                <w14:textFill>
                  <w14:solidFill>
                    <w14:schemeClr w14:val="tx1"/>
                  </w14:solidFill>
                </w14:textFill>
              </w:rPr>
            </w:pPr>
            <w:r>
              <w:rPr>
                <w:color w:val="000000" w:themeColor="text1"/>
                <w:sz w:val="24"/>
                <w14:textFill>
                  <w14:solidFill>
                    <w14:schemeClr w14:val="tx1"/>
                  </w14:solidFill>
                </w14:textFill>
              </w:rPr>
              <w:t>式中：</w:t>
            </w:r>
            <w:r>
              <w:rPr>
                <w:rFonts w:hint="eastAsia"/>
                <w:color w:val="000000" w:themeColor="text1"/>
                <w:sz w:val="24"/>
                <w14:textFill>
                  <w14:solidFill>
                    <w14:schemeClr w14:val="tx1"/>
                  </w14:solidFill>
                </w14:textFill>
              </w:rPr>
              <w:t>α与温度、湿度和声波频率有关的大气吸收衰减系数，预测计算中一般根据建设项目所处区域常年平均气温和湿度选择相应的大气吸收衰减系数。</w:t>
            </w:r>
          </w:p>
          <w:p>
            <w:pPr>
              <w:adjustRightInd w:val="0"/>
              <w:snapToGrid w:val="0"/>
              <w:spacing w:line="560" w:lineRule="exact"/>
              <w:ind w:firstLine="482"/>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③</w:t>
            </w:r>
            <w:r>
              <w:rPr>
                <w:color w:val="000000" w:themeColor="text1"/>
                <w:sz w:val="24"/>
                <w14:textFill>
                  <w14:solidFill>
                    <w14:schemeClr w14:val="tx1"/>
                  </w14:solidFill>
                </w14:textFill>
              </w:rPr>
              <w:t>地面效应引起的衰减：</w:t>
            </w:r>
          </w:p>
          <w:p>
            <w:pPr>
              <w:adjustRightInd w:val="0"/>
              <w:snapToGrid w:val="0"/>
              <w:spacing w:line="360" w:lineRule="auto"/>
              <w:jc w:val="center"/>
              <w:rPr>
                <w:color w:val="000000" w:themeColor="text1"/>
                <w:sz w:val="24"/>
                <w14:textFill>
                  <w14:solidFill>
                    <w14:schemeClr w14:val="tx1"/>
                  </w14:solidFill>
                </w14:textFill>
              </w:rPr>
            </w:pPr>
            <m:oMathPara>
              <m:oMath>
                <m:sSub>
                  <m:sSubPr>
                    <m:ctrlPr>
                      <w:rPr>
                        <w:rFonts w:ascii="Cambria Math" w:hAnsi="Cambria Math"/>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A</m:t>
                    </m:r>
                    <m:ctrlPr>
                      <w:rPr>
                        <w:rFonts w:ascii="Cambria Math" w:hAnsi="Cambria Math"/>
                        <w:color w:val="000000" w:themeColor="text1"/>
                        <w:sz w:val="24"/>
                        <w14:textFill>
                          <w14:solidFill>
                            <w14:schemeClr w14:val="tx1"/>
                          </w14:solidFill>
                        </w14:textFill>
                      </w:rPr>
                    </m:ctrlPr>
                  </m:e>
                  <m:sub>
                    <m:r>
                      <m:rPr>
                        <m:sty m:val="p"/>
                      </m:rPr>
                      <w:rPr>
                        <w:rFonts w:ascii="Cambria Math" w:hAnsi="Cambria Math"/>
                        <w:color w:val="000000" w:themeColor="text1"/>
                        <w:sz w:val="24"/>
                        <w14:textFill>
                          <w14:solidFill>
                            <w14:schemeClr w14:val="tx1"/>
                          </w14:solidFill>
                        </w14:textFill>
                      </w:rPr>
                      <m:t>gr</m:t>
                    </m:r>
                    <m:ctrlPr>
                      <w:rPr>
                        <w:rFonts w:ascii="Cambria Math" w:hAnsi="Cambria Math"/>
                        <w:color w:val="000000" w:themeColor="text1"/>
                        <w:sz w:val="24"/>
                        <w14:textFill>
                          <w14:solidFill>
                            <w14:schemeClr w14:val="tx1"/>
                          </w14:solidFill>
                        </w14:textFill>
                      </w:rPr>
                    </m:ctrlPr>
                  </m:sub>
                </m:sSub>
                <m:r>
                  <m:rPr/>
                  <w:rPr>
                    <w:rFonts w:ascii="Cambria Math" w:hAnsi="Cambria Math"/>
                    <w:color w:val="000000" w:themeColor="text1"/>
                    <w:sz w:val="24"/>
                    <w14:textFill>
                      <w14:solidFill>
                        <w14:schemeClr w14:val="tx1"/>
                      </w14:solidFill>
                    </w14:textFill>
                  </w:rPr>
                  <m:t>=4.8−</m:t>
                </m:r>
                <m:d>
                  <m:dPr>
                    <m:ctrlPr>
                      <w:rPr>
                        <w:rFonts w:ascii="Cambria Math" w:hAnsi="Cambria Math"/>
                        <w:i/>
                        <w:color w:val="000000" w:themeColor="text1"/>
                        <w:sz w:val="24"/>
                        <w14:textFill>
                          <w14:solidFill>
                            <w14:schemeClr w14:val="tx1"/>
                          </w14:solidFill>
                        </w14:textFill>
                      </w:rPr>
                    </m:ctrlPr>
                  </m:dPr>
                  <m:e>
                    <m:f>
                      <m:fPr>
                        <m:ctrlPr>
                          <w:rPr>
                            <w:rFonts w:ascii="Cambria Math" w:hAnsi="Cambria Math"/>
                            <w:i/>
                            <w:color w:val="000000" w:themeColor="text1"/>
                            <w:sz w:val="24"/>
                            <w14:textFill>
                              <w14:solidFill>
                                <w14:schemeClr w14:val="tx1"/>
                              </w14:solidFill>
                            </w14:textFill>
                          </w:rPr>
                        </m:ctrlPr>
                      </m:fPr>
                      <m:num>
                        <m:r>
                          <m:rPr/>
                          <w:rPr>
                            <w:rFonts w:ascii="Cambria Math" w:hAnsi="Cambria Math"/>
                            <w:color w:val="000000" w:themeColor="text1"/>
                            <w:sz w:val="24"/>
                            <w14:textFill>
                              <w14:solidFill>
                                <w14:schemeClr w14:val="tx1"/>
                              </w14:solidFill>
                            </w14:textFill>
                          </w:rPr>
                          <m:t>2</m:t>
                        </m:r>
                        <m:sSub>
                          <m:sSubPr>
                            <m:ctrlPr>
                              <w:rPr>
                                <w:rFonts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ℎ</m:t>
                            </m:r>
                            <m:ctrlPr>
                              <w:rPr>
                                <w:rFonts w:ascii="Cambria Math" w:hAnsi="Cambria Math"/>
                                <w:i/>
                                <w:color w:val="000000" w:themeColor="text1"/>
                                <w:sz w:val="24"/>
                                <w14:textFill>
                                  <w14:solidFill>
                                    <w14:schemeClr w14:val="tx1"/>
                                  </w14:solidFill>
                                </w14:textFill>
                              </w:rPr>
                            </m:ctrlPr>
                          </m:e>
                          <m:sub>
                            <m:r>
                              <m:rPr/>
                              <w:rPr>
                                <w:rFonts w:ascii="Cambria Math" w:hAnsi="Cambria Math"/>
                                <w:color w:val="000000" w:themeColor="text1"/>
                                <w:sz w:val="24"/>
                                <w14:textFill>
                                  <w14:solidFill>
                                    <w14:schemeClr w14:val="tx1"/>
                                  </w14:solidFill>
                                </w14:textFill>
                              </w:rPr>
                              <m:t>m</m:t>
                            </m:r>
                            <m:ctrlPr>
                              <w:rPr>
                                <w:rFonts w:ascii="Cambria Math" w:hAnsi="Cambria Math"/>
                                <w:i/>
                                <w:color w:val="000000" w:themeColor="text1"/>
                                <w:sz w:val="24"/>
                                <w14:textFill>
                                  <w14:solidFill>
                                    <w14:schemeClr w14:val="tx1"/>
                                  </w14:solidFill>
                                </w14:textFill>
                              </w:rPr>
                            </m:ctrlPr>
                          </m:sub>
                        </m:sSub>
                        <m:ctrlPr>
                          <w:rPr>
                            <w:rFonts w:ascii="Cambria Math" w:hAnsi="Cambria Math"/>
                            <w:i/>
                            <w:color w:val="000000" w:themeColor="text1"/>
                            <w:sz w:val="24"/>
                            <w14:textFill>
                              <w14:solidFill>
                                <w14:schemeClr w14:val="tx1"/>
                              </w14:solidFill>
                            </w14:textFill>
                          </w:rPr>
                        </m:ctrlPr>
                      </m:num>
                      <m:den>
                        <m:r>
                          <m:rPr/>
                          <w:rPr>
                            <w:rFonts w:ascii="Cambria Math" w:hAnsi="Cambria Math"/>
                            <w:color w:val="000000" w:themeColor="text1"/>
                            <w:sz w:val="24"/>
                            <w14:textFill>
                              <w14:solidFill>
                                <w14:schemeClr w14:val="tx1"/>
                              </w14:solidFill>
                            </w14:textFill>
                          </w:rPr>
                          <m:t>r</m:t>
                        </m:r>
                        <m:ctrlPr>
                          <w:rPr>
                            <w:rFonts w:ascii="Cambria Math" w:hAnsi="Cambria Math"/>
                            <w:i/>
                            <w:color w:val="000000" w:themeColor="text1"/>
                            <w:sz w:val="24"/>
                            <w14:textFill>
                              <w14:solidFill>
                                <w14:schemeClr w14:val="tx1"/>
                              </w14:solidFill>
                            </w14:textFill>
                          </w:rPr>
                        </m:ctrlPr>
                      </m:den>
                    </m:f>
                    <m:ctrlPr>
                      <w:rPr>
                        <w:rFonts w:ascii="Cambria Math" w:hAnsi="Cambria Math"/>
                        <w:i/>
                        <w:color w:val="000000" w:themeColor="text1"/>
                        <w:sz w:val="24"/>
                        <w14:textFill>
                          <w14:solidFill>
                            <w14:schemeClr w14:val="tx1"/>
                          </w14:solidFill>
                        </w14:textFill>
                      </w:rPr>
                    </m:ctrlPr>
                  </m:e>
                </m:d>
                <m:d>
                  <m:dPr>
                    <m:ctrlPr>
                      <w:rPr>
                        <w:rFonts w:ascii="Cambria Math" w:hAnsi="Cambria Math"/>
                        <w:i/>
                        <w:color w:val="000000" w:themeColor="text1"/>
                        <w:sz w:val="24"/>
                        <w14:textFill>
                          <w14:solidFill>
                            <w14:schemeClr w14:val="tx1"/>
                          </w14:solidFill>
                        </w14:textFill>
                      </w:rPr>
                    </m:ctrlPr>
                  </m:dPr>
                  <m:e>
                    <m:r>
                      <m:rPr/>
                      <w:rPr>
                        <w:rFonts w:ascii="Cambria Math" w:hAnsi="Cambria Math"/>
                        <w:color w:val="000000" w:themeColor="text1"/>
                        <w:sz w:val="24"/>
                        <w14:textFill>
                          <w14:solidFill>
                            <w14:schemeClr w14:val="tx1"/>
                          </w14:solidFill>
                        </w14:textFill>
                      </w:rPr>
                      <m:t>17+</m:t>
                    </m:r>
                    <m:f>
                      <m:fPr>
                        <m:ctrlPr>
                          <w:rPr>
                            <w:rFonts w:ascii="Cambria Math" w:hAnsi="Cambria Math"/>
                            <w:i/>
                            <w:color w:val="000000" w:themeColor="text1"/>
                            <w:sz w:val="24"/>
                            <w14:textFill>
                              <w14:solidFill>
                                <w14:schemeClr w14:val="tx1"/>
                              </w14:solidFill>
                            </w14:textFill>
                          </w:rPr>
                        </m:ctrlPr>
                      </m:fPr>
                      <m:num>
                        <m:r>
                          <m:rPr/>
                          <w:rPr>
                            <w:rFonts w:ascii="Cambria Math" w:hAnsi="Cambria Math"/>
                            <w:color w:val="000000" w:themeColor="text1"/>
                            <w:sz w:val="24"/>
                            <w14:textFill>
                              <w14:solidFill>
                                <w14:schemeClr w14:val="tx1"/>
                              </w14:solidFill>
                            </w14:textFill>
                          </w:rPr>
                          <m:t>300</m:t>
                        </m:r>
                        <m:ctrlPr>
                          <w:rPr>
                            <w:rFonts w:ascii="Cambria Math" w:hAnsi="Cambria Math"/>
                            <w:i/>
                            <w:color w:val="000000" w:themeColor="text1"/>
                            <w:sz w:val="24"/>
                            <w14:textFill>
                              <w14:solidFill>
                                <w14:schemeClr w14:val="tx1"/>
                              </w14:solidFill>
                            </w14:textFill>
                          </w:rPr>
                        </m:ctrlPr>
                      </m:num>
                      <m:den>
                        <m:r>
                          <m:rPr/>
                          <w:rPr>
                            <w:rFonts w:ascii="Cambria Math" w:hAnsi="Cambria Math"/>
                            <w:color w:val="000000" w:themeColor="text1"/>
                            <w:sz w:val="24"/>
                            <w14:textFill>
                              <w14:solidFill>
                                <w14:schemeClr w14:val="tx1"/>
                              </w14:solidFill>
                            </w14:textFill>
                          </w:rPr>
                          <m:t>r</m:t>
                        </m:r>
                        <m:ctrlPr>
                          <w:rPr>
                            <w:rFonts w:ascii="Cambria Math" w:hAnsi="Cambria Math"/>
                            <w:i/>
                            <w:color w:val="000000" w:themeColor="text1"/>
                            <w:sz w:val="24"/>
                            <w14:textFill>
                              <w14:solidFill>
                                <w14:schemeClr w14:val="tx1"/>
                              </w14:solidFill>
                            </w14:textFill>
                          </w:rPr>
                        </m:ctrlPr>
                      </m:den>
                    </m:f>
                    <m:ctrlPr>
                      <w:rPr>
                        <w:rFonts w:ascii="Cambria Math" w:hAnsi="Cambria Math"/>
                        <w:i/>
                        <w:color w:val="000000" w:themeColor="text1"/>
                        <w:sz w:val="24"/>
                        <w14:textFill>
                          <w14:solidFill>
                            <w14:schemeClr w14:val="tx1"/>
                          </w14:solidFill>
                        </w14:textFill>
                      </w:rPr>
                    </m:ctrlPr>
                  </m:e>
                </m:d>
              </m:oMath>
            </m:oMathPara>
          </w:p>
          <w:p>
            <w:pPr>
              <w:spacing w:line="560" w:lineRule="exact"/>
              <w:ind w:firstLine="1200" w:firstLineChars="500"/>
              <w:rPr>
                <w:color w:val="000000" w:themeColor="text1"/>
                <w:sz w:val="24"/>
                <w14:textFill>
                  <w14:solidFill>
                    <w14:schemeClr w14:val="tx1"/>
                  </w14:solidFill>
                </w14:textFill>
              </w:rPr>
            </w:pPr>
            <w:r>
              <w:rPr>
                <w:color w:val="000000" w:themeColor="text1"/>
                <w:sz w:val="24"/>
                <w14:textFill>
                  <w14:solidFill>
                    <w14:schemeClr w14:val="tx1"/>
                  </w14:solidFill>
                </w14:textFill>
              </w:rPr>
              <w:t>式中：</w:t>
            </w:r>
            <w:r>
              <w:rPr>
                <w:rFonts w:hint="eastAsia"/>
                <w:color w:val="000000" w:themeColor="text1"/>
                <w:sz w:val="24"/>
                <w14:textFill>
                  <w14:solidFill>
                    <w14:schemeClr w14:val="tx1"/>
                  </w14:solidFill>
                </w14:textFill>
              </w:rPr>
              <w:t>r为预测点距声源的距离，m；</w:t>
            </w:r>
          </w:p>
          <w:p>
            <w:pPr>
              <w:spacing w:line="560" w:lineRule="exact"/>
              <w:ind w:firstLine="1200" w:firstLineChars="5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h</w:t>
            </w:r>
            <w:r>
              <w:rPr>
                <w:rFonts w:hint="eastAsia"/>
                <w:color w:val="000000" w:themeColor="text1"/>
                <w:sz w:val="24"/>
                <w:vertAlign w:val="subscript"/>
                <w14:textFill>
                  <w14:solidFill>
                    <w14:schemeClr w14:val="tx1"/>
                  </w14:solidFill>
                </w14:textFill>
              </w:rPr>
              <w:t>m</w:t>
            </w:r>
            <w:r>
              <w:rPr>
                <w:rFonts w:hint="eastAsia"/>
                <w:color w:val="000000" w:themeColor="text1"/>
                <w:sz w:val="24"/>
                <w14:textFill>
                  <w14:solidFill>
                    <w14:schemeClr w14:val="tx1"/>
                  </w14:solidFill>
                </w14:textFill>
              </w:rPr>
              <w:t>为传播路径的平均离地高度，m。</w:t>
            </w:r>
          </w:p>
          <w:p>
            <w:pPr>
              <w:spacing w:line="560" w:lineRule="exact"/>
              <w:ind w:firstLine="480" w:firstLineChars="200"/>
              <w:jc w:val="lef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（3）某点总等效声级</w:t>
            </w:r>
          </w:p>
          <w:p>
            <w:pPr>
              <w:spacing w:line="5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多个点源在预测点产生的总等效声级采用以下计算模式：</w:t>
            </w:r>
          </w:p>
          <w:p>
            <w:pPr>
              <w:ind w:firstLine="480" w:firstLineChars="200"/>
              <w:jc w:val="center"/>
              <w:rPr>
                <w:bCs/>
                <w:color w:val="000000" w:themeColor="text1"/>
                <w:sz w:val="24"/>
                <w14:textFill>
                  <w14:solidFill>
                    <w14:schemeClr w14:val="tx1"/>
                  </w14:solidFill>
                </w14:textFill>
              </w:rPr>
            </w:pPr>
            <m:oMathPara>
              <m:oMath>
                <m:sSub>
                  <m:sSubPr>
                    <m:ctrlPr>
                      <w:rPr>
                        <w:rFonts w:ascii="Cambria Math" w:hAnsi="Cambria Math" w:cs="Cambria Math"/>
                        <w:bCs/>
                        <w:i/>
                        <w:color w:val="000000" w:themeColor="text1"/>
                        <w:sz w:val="24"/>
                        <w14:textFill>
                          <w14:solidFill>
                            <w14:schemeClr w14:val="tx1"/>
                          </w14:solidFill>
                        </w14:textFill>
                      </w:rPr>
                    </m:ctrlPr>
                  </m:sSubPr>
                  <m:e>
                    <m:r>
                      <m:rPr/>
                      <w:rPr>
                        <w:rFonts w:ascii="Cambria Math" w:hAnsi="Cambria Math" w:cs="Cambria Math"/>
                        <w:color w:val="000000" w:themeColor="text1"/>
                        <w:sz w:val="24"/>
                        <w14:textFill>
                          <w14:solidFill>
                            <w14:schemeClr w14:val="tx1"/>
                          </w14:solidFill>
                        </w14:textFill>
                      </w:rPr>
                      <m:t>L</m:t>
                    </m:r>
                    <m:ctrlPr>
                      <w:rPr>
                        <w:rFonts w:ascii="Cambria Math" w:hAnsi="Cambria Math" w:cs="Cambria Math"/>
                        <w:bCs/>
                        <w:i/>
                        <w:color w:val="000000" w:themeColor="text1"/>
                        <w:sz w:val="24"/>
                        <w14:textFill>
                          <w14:solidFill>
                            <w14:schemeClr w14:val="tx1"/>
                          </w14:solidFill>
                        </w14:textFill>
                      </w:rPr>
                    </m:ctrlPr>
                  </m:e>
                  <m:sub>
                    <m:r>
                      <m:rPr/>
                      <w:rPr>
                        <w:rFonts w:ascii="Cambria Math" w:hAnsi="Cambria Math" w:cs="Cambria Math"/>
                        <w:color w:val="000000" w:themeColor="text1"/>
                        <w:sz w:val="24"/>
                        <w14:textFill>
                          <w14:solidFill>
                            <w14:schemeClr w14:val="tx1"/>
                          </w14:solidFill>
                        </w14:textFill>
                      </w:rPr>
                      <m:t>eqg</m:t>
                    </m:r>
                    <m:ctrlPr>
                      <w:rPr>
                        <w:rFonts w:ascii="Cambria Math" w:hAnsi="Cambria Math" w:cs="Cambria Math"/>
                        <w:bCs/>
                        <w:i/>
                        <w:color w:val="000000" w:themeColor="text1"/>
                        <w:sz w:val="24"/>
                        <w14:textFill>
                          <w14:solidFill>
                            <w14:schemeClr w14:val="tx1"/>
                          </w14:solidFill>
                        </w14:textFill>
                      </w:rPr>
                    </m:ctrlPr>
                  </m:sub>
                </m:sSub>
                <m:r>
                  <m:rPr>
                    <m:sty m:val="p"/>
                  </m:rPr>
                  <w:rPr>
                    <w:rFonts w:ascii="Cambria Math" w:hAnsi="Cambria Math" w:cs="Cambria Math"/>
                    <w:color w:val="000000" w:themeColor="text1"/>
                    <w:sz w:val="24"/>
                    <w14:textFill>
                      <w14:solidFill>
                        <w14:schemeClr w14:val="tx1"/>
                      </w14:solidFill>
                    </w14:textFill>
                  </w:rPr>
                  <m:t>=10lg</m:t>
                </m:r>
                <m:d>
                  <m:dPr>
                    <m:begChr m:val="["/>
                    <m:endChr m:val="]"/>
                    <m:ctrlPr>
                      <w:rPr>
                        <w:rFonts w:ascii="Cambria Math" w:hAnsi="Cambria Math" w:cs="Cambria Math"/>
                        <w:color w:val="000000" w:themeColor="text1"/>
                        <w:sz w:val="24"/>
                        <w14:textFill>
                          <w14:solidFill>
                            <w14:schemeClr w14:val="tx1"/>
                          </w14:solidFill>
                        </w14:textFill>
                      </w:rPr>
                    </m:ctrlPr>
                  </m:dPr>
                  <m:e>
                    <m:f>
                      <m:fPr>
                        <m:ctrlPr>
                          <w:rPr>
                            <w:rFonts w:ascii="Cambria Math" w:hAnsi="Cambria Math" w:cs="Cambria Math"/>
                            <w:bCs/>
                            <w:i/>
                            <w:color w:val="000000" w:themeColor="text1"/>
                            <w:sz w:val="24"/>
                            <w14:textFill>
                              <w14:solidFill>
                                <w14:schemeClr w14:val="tx1"/>
                              </w14:solidFill>
                            </w14:textFill>
                          </w:rPr>
                        </m:ctrlPr>
                      </m:fPr>
                      <m:num>
                        <m:r>
                          <m:rPr/>
                          <w:rPr>
                            <w:rFonts w:ascii="Cambria Math" w:hAnsi="Cambria Math" w:cs="Cambria Math"/>
                            <w:color w:val="000000" w:themeColor="text1"/>
                            <w:sz w:val="24"/>
                            <w14:textFill>
                              <w14:solidFill>
                                <w14:schemeClr w14:val="tx1"/>
                              </w14:solidFill>
                            </w14:textFill>
                          </w:rPr>
                          <m:t>1</m:t>
                        </m:r>
                        <m:ctrlPr>
                          <w:rPr>
                            <w:rFonts w:ascii="Cambria Math" w:hAnsi="Cambria Math" w:cs="Cambria Math"/>
                            <w:bCs/>
                            <w:i/>
                            <w:color w:val="000000" w:themeColor="text1"/>
                            <w:sz w:val="24"/>
                            <w14:textFill>
                              <w14:solidFill>
                                <w14:schemeClr w14:val="tx1"/>
                              </w14:solidFill>
                            </w14:textFill>
                          </w:rPr>
                        </m:ctrlPr>
                      </m:num>
                      <m:den>
                        <m:r>
                          <m:rPr/>
                          <w:rPr>
                            <w:rFonts w:ascii="Cambria Math" w:hAnsi="Cambria Math" w:cs="Cambria Math"/>
                            <w:color w:val="000000" w:themeColor="text1"/>
                            <w:sz w:val="24"/>
                            <w14:textFill>
                              <w14:solidFill>
                                <w14:schemeClr w14:val="tx1"/>
                              </w14:solidFill>
                            </w14:textFill>
                          </w:rPr>
                          <m:t>T</m:t>
                        </m:r>
                        <m:ctrlPr>
                          <w:rPr>
                            <w:rFonts w:ascii="Cambria Math" w:hAnsi="Cambria Math" w:cs="Cambria Math"/>
                            <w:bCs/>
                            <w:i/>
                            <w:color w:val="000000" w:themeColor="text1"/>
                            <w:sz w:val="24"/>
                            <w14:textFill>
                              <w14:solidFill>
                                <w14:schemeClr w14:val="tx1"/>
                              </w14:solidFill>
                            </w14:textFill>
                          </w:rPr>
                        </m:ctrlPr>
                      </m:den>
                    </m:f>
                    <m:d>
                      <m:dPr>
                        <m:ctrlPr>
                          <w:rPr>
                            <w:rFonts w:ascii="Cambria Math" w:hAnsi="Cambria Math" w:cs="Cambria Math"/>
                            <w:bCs/>
                            <w:i/>
                            <w:color w:val="000000" w:themeColor="text1"/>
                            <w:sz w:val="24"/>
                            <w14:textFill>
                              <w14:solidFill>
                                <w14:schemeClr w14:val="tx1"/>
                              </w14:solidFill>
                            </w14:textFill>
                          </w:rPr>
                        </m:ctrlPr>
                      </m:dPr>
                      <m:e>
                        <m:nary>
                          <m:naryPr>
                            <m:chr m:val="∑"/>
                            <m:limLoc m:val="undOvr"/>
                            <m:ctrlPr>
                              <w:rPr>
                                <w:rFonts w:ascii="Cambria Math" w:hAnsi="Cambria Math" w:cs="Cambria Math"/>
                                <w:bCs/>
                                <w:i/>
                                <w:color w:val="000000" w:themeColor="text1"/>
                                <w:sz w:val="24"/>
                                <w14:textFill>
                                  <w14:solidFill>
                                    <w14:schemeClr w14:val="tx1"/>
                                  </w14:solidFill>
                                </w14:textFill>
                              </w:rPr>
                            </m:ctrlPr>
                          </m:naryPr>
                          <m:sub>
                            <m:r>
                              <m:rPr/>
                              <w:rPr>
                                <w:rFonts w:ascii="Cambria Math" w:hAnsi="Cambria Math" w:cs="Cambria Math"/>
                                <w:color w:val="000000" w:themeColor="text1"/>
                                <w:sz w:val="24"/>
                                <w14:textFill>
                                  <w14:solidFill>
                                    <w14:schemeClr w14:val="tx1"/>
                                  </w14:solidFill>
                                </w14:textFill>
                              </w:rPr>
                              <m:t>i=1</m:t>
                            </m:r>
                            <m:ctrlPr>
                              <w:rPr>
                                <w:rFonts w:ascii="Cambria Math" w:hAnsi="Cambria Math" w:cs="Cambria Math"/>
                                <w:bCs/>
                                <w:i/>
                                <w:color w:val="000000" w:themeColor="text1"/>
                                <w:sz w:val="24"/>
                                <w14:textFill>
                                  <w14:solidFill>
                                    <w14:schemeClr w14:val="tx1"/>
                                  </w14:solidFill>
                                </w14:textFill>
                              </w:rPr>
                            </m:ctrlPr>
                          </m:sub>
                          <m:sup>
                            <m:r>
                              <m:rPr/>
                              <w:rPr>
                                <w:rFonts w:ascii="Cambria Math" w:hAnsi="Cambria Math" w:cs="Cambria Math"/>
                                <w:color w:val="000000" w:themeColor="text1"/>
                                <w:sz w:val="24"/>
                                <w14:textFill>
                                  <w14:solidFill>
                                    <w14:schemeClr w14:val="tx1"/>
                                  </w14:solidFill>
                                </w14:textFill>
                              </w:rPr>
                              <m:t>N</m:t>
                            </m:r>
                            <m:ctrlPr>
                              <w:rPr>
                                <w:rFonts w:ascii="Cambria Math" w:hAnsi="Cambria Math" w:cs="Cambria Math"/>
                                <w:bCs/>
                                <w:i/>
                                <w:color w:val="000000" w:themeColor="text1"/>
                                <w:sz w:val="24"/>
                                <w14:textFill>
                                  <w14:solidFill>
                                    <w14:schemeClr w14:val="tx1"/>
                                  </w14:solidFill>
                                </w14:textFill>
                              </w:rPr>
                            </m:ctrlPr>
                          </m:sup>
                          <m:e>
                            <m:sSub>
                              <m:sSubPr>
                                <m:ctrlPr>
                                  <w:rPr>
                                    <w:rFonts w:ascii="Cambria Math" w:hAnsi="Cambria Math" w:cs="Cambria Math"/>
                                    <w:bCs/>
                                    <w:i/>
                                    <w:color w:val="000000" w:themeColor="text1"/>
                                    <w:sz w:val="24"/>
                                    <w14:textFill>
                                      <w14:solidFill>
                                        <w14:schemeClr w14:val="tx1"/>
                                      </w14:solidFill>
                                    </w14:textFill>
                                  </w:rPr>
                                </m:ctrlPr>
                              </m:sSubPr>
                              <m:e>
                                <m:r>
                                  <m:rPr/>
                                  <w:rPr>
                                    <w:rFonts w:ascii="Cambria Math" w:hAnsi="Cambria Math" w:cs="Cambria Math"/>
                                    <w:color w:val="000000" w:themeColor="text1"/>
                                    <w:sz w:val="24"/>
                                    <w14:textFill>
                                      <w14:solidFill>
                                        <w14:schemeClr w14:val="tx1"/>
                                      </w14:solidFill>
                                    </w14:textFill>
                                  </w:rPr>
                                  <m:t>t</m:t>
                                </m:r>
                                <m:ctrlPr>
                                  <w:rPr>
                                    <w:rFonts w:ascii="Cambria Math" w:hAnsi="Cambria Math" w:cs="Cambria Math"/>
                                    <w:bCs/>
                                    <w:i/>
                                    <w:color w:val="000000" w:themeColor="text1"/>
                                    <w:sz w:val="24"/>
                                    <w14:textFill>
                                      <w14:solidFill>
                                        <w14:schemeClr w14:val="tx1"/>
                                      </w14:solidFill>
                                    </w14:textFill>
                                  </w:rPr>
                                </m:ctrlPr>
                              </m:e>
                              <m:sub>
                                <m:r>
                                  <m:rPr/>
                                  <w:rPr>
                                    <w:rFonts w:ascii="Cambria Math" w:hAnsi="Cambria Math" w:cs="Cambria Math"/>
                                    <w:color w:val="000000" w:themeColor="text1"/>
                                    <w:sz w:val="24"/>
                                    <w14:textFill>
                                      <w14:solidFill>
                                        <w14:schemeClr w14:val="tx1"/>
                                      </w14:solidFill>
                                    </w14:textFill>
                                  </w:rPr>
                                  <m:t>i</m:t>
                                </m:r>
                                <m:ctrlPr>
                                  <w:rPr>
                                    <w:rFonts w:ascii="Cambria Math" w:hAnsi="Cambria Math" w:cs="Cambria Math"/>
                                    <w:bCs/>
                                    <w:i/>
                                    <w:color w:val="000000" w:themeColor="text1"/>
                                    <w:sz w:val="24"/>
                                    <w14:textFill>
                                      <w14:solidFill>
                                        <w14:schemeClr w14:val="tx1"/>
                                      </w14:solidFill>
                                    </w14:textFill>
                                  </w:rPr>
                                </m:ctrlPr>
                              </m:sub>
                            </m:sSub>
                            <m:ctrlPr>
                              <w:rPr>
                                <w:rFonts w:ascii="Cambria Math" w:hAnsi="Cambria Math" w:cs="Cambria Math"/>
                                <w:bCs/>
                                <w:i/>
                                <w:color w:val="000000" w:themeColor="text1"/>
                                <w:sz w:val="24"/>
                                <w14:textFill>
                                  <w14:solidFill>
                                    <w14:schemeClr w14:val="tx1"/>
                                  </w14:solidFill>
                                </w14:textFill>
                              </w:rPr>
                            </m:ctrlPr>
                          </m:e>
                        </m:nary>
                        <m:sSup>
                          <m:sSupPr>
                            <m:ctrlPr>
                              <w:rPr>
                                <w:rFonts w:ascii="Cambria Math" w:hAnsi="Cambria Math" w:cs="Cambria Math"/>
                                <w:bCs/>
                                <w:i/>
                                <w:color w:val="000000" w:themeColor="text1"/>
                                <w:sz w:val="24"/>
                                <w14:textFill>
                                  <w14:solidFill>
                                    <w14:schemeClr w14:val="tx1"/>
                                  </w14:solidFill>
                                </w14:textFill>
                              </w:rPr>
                            </m:ctrlPr>
                          </m:sSupPr>
                          <m:e>
                            <m:r>
                              <m:rPr/>
                              <w:rPr>
                                <w:rFonts w:ascii="Cambria Math" w:hAnsi="Cambria Math" w:cs="Cambria Math"/>
                                <w:color w:val="000000" w:themeColor="text1"/>
                                <w:sz w:val="24"/>
                                <w14:textFill>
                                  <w14:solidFill>
                                    <w14:schemeClr w14:val="tx1"/>
                                  </w14:solidFill>
                                </w14:textFill>
                              </w:rPr>
                              <m:t>10</m:t>
                            </m:r>
                            <m:ctrlPr>
                              <w:rPr>
                                <w:rFonts w:ascii="Cambria Math" w:hAnsi="Cambria Math" w:cs="Cambria Math"/>
                                <w:bCs/>
                                <w:i/>
                                <w:color w:val="000000" w:themeColor="text1"/>
                                <w:sz w:val="24"/>
                                <w14:textFill>
                                  <w14:solidFill>
                                    <w14:schemeClr w14:val="tx1"/>
                                  </w14:solidFill>
                                </w14:textFill>
                              </w:rPr>
                            </m:ctrlPr>
                          </m:e>
                          <m:sup>
                            <m:r>
                              <m:rPr/>
                              <w:rPr>
                                <w:rFonts w:ascii="Cambria Math" w:hAnsi="Cambria Math" w:cs="Cambria Math"/>
                                <w:color w:val="000000" w:themeColor="text1"/>
                                <w:sz w:val="24"/>
                                <w14:textFill>
                                  <w14:solidFill>
                                    <w14:schemeClr w14:val="tx1"/>
                                  </w14:solidFill>
                                </w14:textFill>
                              </w:rPr>
                              <m:t>0.1</m:t>
                            </m:r>
                            <m:sSub>
                              <m:sSubPr>
                                <m:ctrlPr>
                                  <w:rPr>
                                    <w:rFonts w:ascii="Cambria Math" w:hAnsi="Cambria Math" w:cs="Cambria Math"/>
                                    <w:bCs/>
                                    <w:i/>
                                    <w:color w:val="000000" w:themeColor="text1"/>
                                    <w:sz w:val="24"/>
                                    <w14:textFill>
                                      <w14:solidFill>
                                        <w14:schemeClr w14:val="tx1"/>
                                      </w14:solidFill>
                                    </w14:textFill>
                                  </w:rPr>
                                </m:ctrlPr>
                              </m:sSubPr>
                              <m:e>
                                <m:r>
                                  <m:rPr/>
                                  <w:rPr>
                                    <w:rFonts w:ascii="Cambria Math" w:hAnsi="Cambria Math" w:cs="Cambria Math"/>
                                    <w:color w:val="000000" w:themeColor="text1"/>
                                    <w:sz w:val="24"/>
                                    <w14:textFill>
                                      <w14:solidFill>
                                        <w14:schemeClr w14:val="tx1"/>
                                      </w14:solidFill>
                                    </w14:textFill>
                                  </w:rPr>
                                  <m:t>L</m:t>
                                </m:r>
                                <m:ctrlPr>
                                  <w:rPr>
                                    <w:rFonts w:ascii="Cambria Math" w:hAnsi="Cambria Math" w:cs="Cambria Math"/>
                                    <w:bCs/>
                                    <w:i/>
                                    <w:color w:val="000000" w:themeColor="text1"/>
                                    <w:sz w:val="24"/>
                                    <w14:textFill>
                                      <w14:solidFill>
                                        <w14:schemeClr w14:val="tx1"/>
                                      </w14:solidFill>
                                    </w14:textFill>
                                  </w:rPr>
                                </m:ctrlPr>
                              </m:e>
                              <m:sub>
                                <m:r>
                                  <m:rPr/>
                                  <w:rPr>
                                    <w:rFonts w:ascii="Cambria Math" w:hAnsi="Cambria Math" w:cs="Cambria Math"/>
                                    <w:color w:val="000000" w:themeColor="text1"/>
                                    <w:sz w:val="24"/>
                                    <w14:textFill>
                                      <w14:solidFill>
                                        <w14:schemeClr w14:val="tx1"/>
                                      </w14:solidFill>
                                    </w14:textFill>
                                  </w:rPr>
                                  <m:t>Ai</m:t>
                                </m:r>
                                <m:ctrlPr>
                                  <w:rPr>
                                    <w:rFonts w:ascii="Cambria Math" w:hAnsi="Cambria Math" w:cs="Cambria Math"/>
                                    <w:bCs/>
                                    <w:i/>
                                    <w:color w:val="000000" w:themeColor="text1"/>
                                    <w:sz w:val="24"/>
                                    <w14:textFill>
                                      <w14:solidFill>
                                        <w14:schemeClr w14:val="tx1"/>
                                      </w14:solidFill>
                                    </w14:textFill>
                                  </w:rPr>
                                </m:ctrlPr>
                              </m:sub>
                            </m:sSub>
                            <m:ctrlPr>
                              <w:rPr>
                                <w:rFonts w:ascii="Cambria Math" w:hAnsi="Cambria Math" w:cs="Cambria Math"/>
                                <w:bCs/>
                                <w:i/>
                                <w:color w:val="000000" w:themeColor="text1"/>
                                <w:sz w:val="24"/>
                                <w14:textFill>
                                  <w14:solidFill>
                                    <w14:schemeClr w14:val="tx1"/>
                                  </w14:solidFill>
                                </w14:textFill>
                              </w:rPr>
                            </m:ctrlPr>
                          </m:sup>
                        </m:sSup>
                        <m:r>
                          <m:rPr/>
                          <w:rPr>
                            <w:rFonts w:ascii="Cambria Math" w:hAnsi="Cambria Math" w:cs="Cambria Math"/>
                            <w:color w:val="000000" w:themeColor="text1"/>
                            <w:sz w:val="24"/>
                            <w14:textFill>
                              <w14:solidFill>
                                <w14:schemeClr w14:val="tx1"/>
                              </w14:solidFill>
                            </w14:textFill>
                          </w:rPr>
                          <m:t>+</m:t>
                        </m:r>
                        <m:nary>
                          <m:naryPr>
                            <m:chr m:val="∑"/>
                            <m:limLoc m:val="undOvr"/>
                            <m:ctrlPr>
                              <w:rPr>
                                <w:rFonts w:ascii="Cambria Math" w:hAnsi="Cambria Math" w:cs="Cambria Math"/>
                                <w:bCs/>
                                <w:i/>
                                <w:color w:val="000000" w:themeColor="text1"/>
                                <w:sz w:val="24"/>
                                <w14:textFill>
                                  <w14:solidFill>
                                    <w14:schemeClr w14:val="tx1"/>
                                  </w14:solidFill>
                                </w14:textFill>
                              </w:rPr>
                            </m:ctrlPr>
                          </m:naryPr>
                          <m:sub>
                            <m:r>
                              <m:rPr/>
                              <w:rPr>
                                <w:rFonts w:ascii="Cambria Math" w:hAnsi="Cambria Math" w:cs="Cambria Math"/>
                                <w:color w:val="000000" w:themeColor="text1"/>
                                <w:sz w:val="24"/>
                                <w14:textFill>
                                  <w14:solidFill>
                                    <w14:schemeClr w14:val="tx1"/>
                                  </w14:solidFill>
                                </w14:textFill>
                              </w:rPr>
                              <m:t>j=1</m:t>
                            </m:r>
                            <m:ctrlPr>
                              <w:rPr>
                                <w:rFonts w:ascii="Cambria Math" w:hAnsi="Cambria Math" w:cs="Cambria Math"/>
                                <w:bCs/>
                                <w:i/>
                                <w:color w:val="000000" w:themeColor="text1"/>
                                <w:sz w:val="24"/>
                                <w14:textFill>
                                  <w14:solidFill>
                                    <w14:schemeClr w14:val="tx1"/>
                                  </w14:solidFill>
                                </w14:textFill>
                              </w:rPr>
                            </m:ctrlPr>
                          </m:sub>
                          <m:sup>
                            <m:r>
                              <m:rPr/>
                              <w:rPr>
                                <w:rFonts w:ascii="Cambria Math" w:hAnsi="Cambria Math" w:cs="Cambria Math"/>
                                <w:color w:val="000000" w:themeColor="text1"/>
                                <w:sz w:val="24"/>
                                <w14:textFill>
                                  <w14:solidFill>
                                    <w14:schemeClr w14:val="tx1"/>
                                  </w14:solidFill>
                                </w14:textFill>
                              </w:rPr>
                              <m:t>M</m:t>
                            </m:r>
                            <m:ctrlPr>
                              <w:rPr>
                                <w:rFonts w:ascii="Cambria Math" w:hAnsi="Cambria Math" w:cs="Cambria Math"/>
                                <w:bCs/>
                                <w:i/>
                                <w:color w:val="000000" w:themeColor="text1"/>
                                <w:sz w:val="24"/>
                                <w14:textFill>
                                  <w14:solidFill>
                                    <w14:schemeClr w14:val="tx1"/>
                                  </w14:solidFill>
                                </w14:textFill>
                              </w:rPr>
                            </m:ctrlPr>
                          </m:sup>
                          <m:e>
                            <m:sSub>
                              <m:sSubPr>
                                <m:ctrlPr>
                                  <w:rPr>
                                    <w:rFonts w:ascii="Cambria Math" w:hAnsi="Cambria Math" w:cs="Cambria Math"/>
                                    <w:bCs/>
                                    <w:i/>
                                    <w:color w:val="000000" w:themeColor="text1"/>
                                    <w:sz w:val="24"/>
                                    <w14:textFill>
                                      <w14:solidFill>
                                        <w14:schemeClr w14:val="tx1"/>
                                      </w14:solidFill>
                                    </w14:textFill>
                                  </w:rPr>
                                </m:ctrlPr>
                              </m:sSubPr>
                              <m:e>
                                <m:r>
                                  <m:rPr/>
                                  <w:rPr>
                                    <w:rFonts w:ascii="Cambria Math" w:hAnsi="Cambria Math" w:cs="Cambria Math"/>
                                    <w:color w:val="000000" w:themeColor="text1"/>
                                    <w:sz w:val="24"/>
                                    <w14:textFill>
                                      <w14:solidFill>
                                        <w14:schemeClr w14:val="tx1"/>
                                      </w14:solidFill>
                                    </w14:textFill>
                                  </w:rPr>
                                  <m:t>t</m:t>
                                </m:r>
                                <m:ctrlPr>
                                  <w:rPr>
                                    <w:rFonts w:ascii="Cambria Math" w:hAnsi="Cambria Math" w:cs="Cambria Math"/>
                                    <w:bCs/>
                                    <w:i/>
                                    <w:color w:val="000000" w:themeColor="text1"/>
                                    <w:sz w:val="24"/>
                                    <w14:textFill>
                                      <w14:solidFill>
                                        <w14:schemeClr w14:val="tx1"/>
                                      </w14:solidFill>
                                    </w14:textFill>
                                  </w:rPr>
                                </m:ctrlPr>
                              </m:e>
                              <m:sub>
                                <m:r>
                                  <m:rPr/>
                                  <w:rPr>
                                    <w:rFonts w:ascii="Cambria Math" w:hAnsi="Cambria Math" w:cs="Cambria Math"/>
                                    <w:color w:val="000000" w:themeColor="text1"/>
                                    <w:sz w:val="24"/>
                                    <w14:textFill>
                                      <w14:solidFill>
                                        <w14:schemeClr w14:val="tx1"/>
                                      </w14:solidFill>
                                    </w14:textFill>
                                  </w:rPr>
                                  <m:t>j</m:t>
                                </m:r>
                                <m:ctrlPr>
                                  <w:rPr>
                                    <w:rFonts w:ascii="Cambria Math" w:hAnsi="Cambria Math" w:cs="Cambria Math"/>
                                    <w:bCs/>
                                    <w:i/>
                                    <w:color w:val="000000" w:themeColor="text1"/>
                                    <w:sz w:val="24"/>
                                    <w14:textFill>
                                      <w14:solidFill>
                                        <w14:schemeClr w14:val="tx1"/>
                                      </w14:solidFill>
                                    </w14:textFill>
                                  </w:rPr>
                                </m:ctrlPr>
                              </m:sub>
                            </m:sSub>
                            <m:ctrlPr>
                              <w:rPr>
                                <w:rFonts w:ascii="Cambria Math" w:hAnsi="Cambria Math" w:cs="Cambria Math"/>
                                <w:bCs/>
                                <w:i/>
                                <w:color w:val="000000" w:themeColor="text1"/>
                                <w:sz w:val="24"/>
                                <w14:textFill>
                                  <w14:solidFill>
                                    <w14:schemeClr w14:val="tx1"/>
                                  </w14:solidFill>
                                </w14:textFill>
                              </w:rPr>
                            </m:ctrlPr>
                          </m:e>
                        </m:nary>
                        <m:sSup>
                          <m:sSupPr>
                            <m:ctrlPr>
                              <w:rPr>
                                <w:rFonts w:ascii="Cambria Math" w:hAnsi="Cambria Math" w:cs="Cambria Math"/>
                                <w:bCs/>
                                <w:i/>
                                <w:color w:val="000000" w:themeColor="text1"/>
                                <w:sz w:val="24"/>
                                <w14:textFill>
                                  <w14:solidFill>
                                    <w14:schemeClr w14:val="tx1"/>
                                  </w14:solidFill>
                                </w14:textFill>
                              </w:rPr>
                            </m:ctrlPr>
                          </m:sSupPr>
                          <m:e>
                            <m:r>
                              <m:rPr/>
                              <w:rPr>
                                <w:rFonts w:ascii="Cambria Math" w:hAnsi="Cambria Math" w:cs="Cambria Math"/>
                                <w:color w:val="000000" w:themeColor="text1"/>
                                <w:sz w:val="24"/>
                                <w14:textFill>
                                  <w14:solidFill>
                                    <w14:schemeClr w14:val="tx1"/>
                                  </w14:solidFill>
                                </w14:textFill>
                              </w:rPr>
                              <m:t>10</m:t>
                            </m:r>
                            <m:ctrlPr>
                              <w:rPr>
                                <w:rFonts w:ascii="Cambria Math" w:hAnsi="Cambria Math" w:cs="Cambria Math"/>
                                <w:bCs/>
                                <w:i/>
                                <w:color w:val="000000" w:themeColor="text1"/>
                                <w:sz w:val="24"/>
                                <w14:textFill>
                                  <w14:solidFill>
                                    <w14:schemeClr w14:val="tx1"/>
                                  </w14:solidFill>
                                </w14:textFill>
                              </w:rPr>
                            </m:ctrlPr>
                          </m:e>
                          <m:sup>
                            <m:r>
                              <m:rPr/>
                              <w:rPr>
                                <w:rFonts w:ascii="Cambria Math" w:hAnsi="Cambria Math" w:cs="Cambria Math"/>
                                <w:color w:val="000000" w:themeColor="text1"/>
                                <w:sz w:val="24"/>
                                <w14:textFill>
                                  <w14:solidFill>
                                    <w14:schemeClr w14:val="tx1"/>
                                  </w14:solidFill>
                                </w14:textFill>
                              </w:rPr>
                              <m:t>0.1</m:t>
                            </m:r>
                            <m:sSub>
                              <m:sSubPr>
                                <m:ctrlPr>
                                  <w:rPr>
                                    <w:rFonts w:ascii="Cambria Math" w:hAnsi="Cambria Math" w:cs="Cambria Math"/>
                                    <w:bCs/>
                                    <w:i/>
                                    <w:color w:val="000000" w:themeColor="text1"/>
                                    <w:sz w:val="24"/>
                                    <w14:textFill>
                                      <w14:solidFill>
                                        <w14:schemeClr w14:val="tx1"/>
                                      </w14:solidFill>
                                    </w14:textFill>
                                  </w:rPr>
                                </m:ctrlPr>
                              </m:sSubPr>
                              <m:e>
                                <m:r>
                                  <m:rPr/>
                                  <w:rPr>
                                    <w:rFonts w:ascii="Cambria Math" w:hAnsi="Cambria Math" w:cs="Cambria Math"/>
                                    <w:color w:val="000000" w:themeColor="text1"/>
                                    <w:sz w:val="24"/>
                                    <w14:textFill>
                                      <w14:solidFill>
                                        <w14:schemeClr w14:val="tx1"/>
                                      </w14:solidFill>
                                    </w14:textFill>
                                  </w:rPr>
                                  <m:t>L</m:t>
                                </m:r>
                                <m:ctrlPr>
                                  <w:rPr>
                                    <w:rFonts w:ascii="Cambria Math" w:hAnsi="Cambria Math" w:cs="Cambria Math"/>
                                    <w:bCs/>
                                    <w:i/>
                                    <w:color w:val="000000" w:themeColor="text1"/>
                                    <w:sz w:val="24"/>
                                    <w14:textFill>
                                      <w14:solidFill>
                                        <w14:schemeClr w14:val="tx1"/>
                                      </w14:solidFill>
                                    </w14:textFill>
                                  </w:rPr>
                                </m:ctrlPr>
                              </m:e>
                              <m:sub>
                                <m:r>
                                  <m:rPr/>
                                  <w:rPr>
                                    <w:rFonts w:ascii="Cambria Math" w:hAnsi="Cambria Math" w:cs="Cambria Math"/>
                                    <w:color w:val="000000" w:themeColor="text1"/>
                                    <w:sz w:val="24"/>
                                    <w14:textFill>
                                      <w14:solidFill>
                                        <w14:schemeClr w14:val="tx1"/>
                                      </w14:solidFill>
                                    </w14:textFill>
                                  </w:rPr>
                                  <m:t>Aj</m:t>
                                </m:r>
                                <m:ctrlPr>
                                  <w:rPr>
                                    <w:rFonts w:ascii="Cambria Math" w:hAnsi="Cambria Math" w:cs="Cambria Math"/>
                                    <w:bCs/>
                                    <w:i/>
                                    <w:color w:val="000000" w:themeColor="text1"/>
                                    <w:sz w:val="24"/>
                                    <w14:textFill>
                                      <w14:solidFill>
                                        <w14:schemeClr w14:val="tx1"/>
                                      </w14:solidFill>
                                    </w14:textFill>
                                  </w:rPr>
                                </m:ctrlPr>
                              </m:sub>
                            </m:sSub>
                            <m:ctrlPr>
                              <w:rPr>
                                <w:rFonts w:ascii="Cambria Math" w:hAnsi="Cambria Math" w:cs="Cambria Math"/>
                                <w:bCs/>
                                <w:i/>
                                <w:color w:val="000000" w:themeColor="text1"/>
                                <w:sz w:val="24"/>
                                <w14:textFill>
                                  <w14:solidFill>
                                    <w14:schemeClr w14:val="tx1"/>
                                  </w14:solidFill>
                                </w14:textFill>
                              </w:rPr>
                            </m:ctrlPr>
                          </m:sup>
                        </m:sSup>
                        <m:ctrlPr>
                          <w:rPr>
                            <w:rFonts w:ascii="Cambria Math" w:hAnsi="Cambria Math" w:cs="Cambria Math"/>
                            <w:bCs/>
                            <w:i/>
                            <w:color w:val="000000" w:themeColor="text1"/>
                            <w:sz w:val="24"/>
                            <w14:textFill>
                              <w14:solidFill>
                                <w14:schemeClr w14:val="tx1"/>
                              </w14:solidFill>
                            </w14:textFill>
                          </w:rPr>
                        </m:ctrlPr>
                      </m:e>
                    </m:d>
                    <m:ctrlPr>
                      <w:rPr>
                        <w:rFonts w:ascii="Cambria Math" w:hAnsi="Cambria Math" w:cs="Cambria Math"/>
                        <w:color w:val="000000" w:themeColor="text1"/>
                        <w:sz w:val="24"/>
                        <w14:textFill>
                          <w14:solidFill>
                            <w14:schemeClr w14:val="tx1"/>
                          </w14:solidFill>
                        </w14:textFill>
                      </w:rPr>
                    </m:ctrlPr>
                  </m:e>
                </m:d>
              </m:oMath>
            </m:oMathPara>
          </w:p>
          <w:p>
            <w:pPr>
              <w:pStyle w:val="60"/>
              <w:spacing w:line="560" w:lineRule="exact"/>
              <w:ind w:firstLine="420" w:firstLineChars="200"/>
              <w:jc w:val="left"/>
              <w:rPr>
                <w:rFonts w:eastAsia="宋体"/>
                <w:bCs/>
                <w:color w:val="000000" w:themeColor="text1"/>
                <w:sz w:val="24"/>
                <w14:textFill>
                  <w14:solidFill>
                    <w14:schemeClr w14:val="tx1"/>
                  </w14:solidFill>
                </w14:textFill>
              </w:rPr>
            </w:pPr>
            <w:r>
              <w:rPr>
                <w:rFonts w:hint="eastAsia" w:eastAsia="宋体"/>
                <w:color w:val="000000" w:themeColor="text1"/>
                <w14:textFill>
                  <w14:solidFill>
                    <w14:schemeClr w14:val="tx1"/>
                  </w14:solidFill>
                </w14:textFill>
              </w:rPr>
              <w:t>式中：</w:t>
            </w:r>
            <w:r>
              <w:rPr>
                <w:rFonts w:hint="eastAsia" w:eastAsia="宋体"/>
                <w:i/>
                <w:color w:val="000000" w:themeColor="text1"/>
                <w14:textFill>
                  <w14:solidFill>
                    <w14:schemeClr w14:val="tx1"/>
                  </w14:solidFill>
                </w14:textFill>
              </w:rPr>
              <w:t>Leqg</w:t>
            </w:r>
            <w:r>
              <w:rPr>
                <w:rFonts w:eastAsia="宋体"/>
                <w:bCs/>
                <w:color w:val="000000" w:themeColor="text1"/>
                <w:sz w:val="24"/>
                <w14:textFill>
                  <w14:solidFill>
                    <w14:schemeClr w14:val="tx1"/>
                  </w14:solidFill>
                </w14:textFill>
              </w:rPr>
              <w:t>——</w:t>
            </w:r>
            <w:r>
              <w:rPr>
                <w:rFonts w:hint="eastAsia" w:eastAsia="宋体"/>
                <w:bCs/>
                <w:color w:val="000000" w:themeColor="text1"/>
                <w:sz w:val="24"/>
                <w14:textFill>
                  <w14:solidFill>
                    <w14:schemeClr w14:val="tx1"/>
                  </w14:solidFill>
                </w14:textFill>
              </w:rPr>
              <w:t>建设项目声源在预测点的等效声级贡献值，</w:t>
            </w:r>
            <w:r>
              <w:rPr>
                <w:rFonts w:eastAsia="宋体"/>
                <w:color w:val="000000" w:themeColor="text1"/>
                <w:sz w:val="24"/>
                <w:szCs w:val="24"/>
                <w14:textFill>
                  <w14:solidFill>
                    <w14:schemeClr w14:val="tx1"/>
                  </w14:solidFill>
                </w14:textFill>
              </w:rPr>
              <w:t>dB(A)</w:t>
            </w:r>
            <w:r>
              <w:rPr>
                <w:rFonts w:hint="eastAsia" w:eastAsia="宋体"/>
                <w:color w:val="000000" w:themeColor="text1"/>
                <w:sz w:val="24"/>
                <w:szCs w:val="24"/>
                <w14:textFill>
                  <w14:solidFill>
                    <w14:schemeClr w14:val="tx1"/>
                  </w14:solidFill>
                </w14:textFill>
              </w:rPr>
              <w:t>；</w:t>
            </w:r>
          </w:p>
          <w:p>
            <w:pPr>
              <w:pStyle w:val="60"/>
              <w:spacing w:line="560" w:lineRule="exact"/>
              <w:ind w:firstLine="1080" w:firstLineChars="450"/>
              <w:jc w:val="left"/>
              <w:rPr>
                <w:rFonts w:eastAsia="宋体"/>
                <w:bCs/>
                <w:color w:val="000000" w:themeColor="text1"/>
                <w:sz w:val="24"/>
                <w14:textFill>
                  <w14:solidFill>
                    <w14:schemeClr w14:val="tx1"/>
                  </w14:solidFill>
                </w14:textFill>
              </w:rPr>
            </w:pPr>
            <w:r>
              <w:rPr>
                <w:rFonts w:hint="eastAsia" w:eastAsia="宋体"/>
                <w:bCs/>
                <w:i/>
                <w:color w:val="000000" w:themeColor="text1"/>
                <w:sz w:val="24"/>
                <w14:textFill>
                  <w14:solidFill>
                    <w14:schemeClr w14:val="tx1"/>
                  </w14:solidFill>
                </w14:textFill>
              </w:rPr>
              <w:t>T</w:t>
            </w:r>
            <w:r>
              <w:rPr>
                <w:rFonts w:eastAsia="宋体"/>
                <w:bCs/>
                <w:color w:val="000000" w:themeColor="text1"/>
                <w:sz w:val="24"/>
                <w14:textFill>
                  <w14:solidFill>
                    <w14:schemeClr w14:val="tx1"/>
                  </w14:solidFill>
                </w14:textFill>
              </w:rPr>
              <w:t>——</w:t>
            </w:r>
            <w:r>
              <w:rPr>
                <w:rFonts w:hint="eastAsia" w:eastAsia="宋体"/>
                <w:bCs/>
                <w:color w:val="000000" w:themeColor="text1"/>
                <w:sz w:val="24"/>
                <w14:textFill>
                  <w14:solidFill>
                    <w14:schemeClr w14:val="tx1"/>
                  </w14:solidFill>
                </w14:textFill>
              </w:rPr>
              <w:t>预测计算的时间段，s；</w:t>
            </w:r>
          </w:p>
          <w:p>
            <w:pPr>
              <w:pStyle w:val="60"/>
              <w:spacing w:line="560" w:lineRule="exact"/>
              <w:ind w:firstLine="1080" w:firstLineChars="450"/>
              <w:jc w:val="left"/>
              <w:rPr>
                <w:rFonts w:eastAsia="宋体"/>
                <w:bCs/>
                <w:color w:val="000000" w:themeColor="text1"/>
                <w:sz w:val="24"/>
                <w14:textFill>
                  <w14:solidFill>
                    <w14:schemeClr w14:val="tx1"/>
                  </w14:solidFill>
                </w14:textFill>
              </w:rPr>
            </w:pPr>
            <w:r>
              <w:rPr>
                <w:rFonts w:hint="eastAsia" w:eastAsia="宋体"/>
                <w:bCs/>
                <w:i/>
                <w:color w:val="000000" w:themeColor="text1"/>
                <w:sz w:val="24"/>
                <w14:textFill>
                  <w14:solidFill>
                    <w14:schemeClr w14:val="tx1"/>
                  </w14:solidFill>
                </w14:textFill>
              </w:rPr>
              <w:t>N</w:t>
            </w:r>
            <w:r>
              <w:rPr>
                <w:rFonts w:eastAsia="宋体"/>
                <w:bCs/>
                <w:color w:val="000000" w:themeColor="text1"/>
                <w:sz w:val="24"/>
                <w14:textFill>
                  <w14:solidFill>
                    <w14:schemeClr w14:val="tx1"/>
                  </w14:solidFill>
                </w14:textFill>
              </w:rPr>
              <w:t>——</w:t>
            </w:r>
            <w:r>
              <w:rPr>
                <w:rFonts w:hint="eastAsia" w:eastAsia="宋体"/>
                <w:bCs/>
                <w:color w:val="000000" w:themeColor="text1"/>
                <w:sz w:val="24"/>
                <w14:textFill>
                  <w14:solidFill>
                    <w14:schemeClr w14:val="tx1"/>
                  </w14:solidFill>
                </w14:textFill>
              </w:rPr>
              <w:t>室外声源个数；</w:t>
            </w:r>
          </w:p>
          <w:p>
            <w:pPr>
              <w:pStyle w:val="60"/>
              <w:spacing w:line="560" w:lineRule="exact"/>
              <w:ind w:firstLine="1080" w:firstLineChars="450"/>
              <w:jc w:val="left"/>
              <w:rPr>
                <w:rFonts w:eastAsia="宋体"/>
                <w:bCs/>
                <w:color w:val="000000" w:themeColor="text1"/>
                <w:sz w:val="24"/>
                <w14:textFill>
                  <w14:solidFill>
                    <w14:schemeClr w14:val="tx1"/>
                  </w14:solidFill>
                </w14:textFill>
              </w:rPr>
            </w:pPr>
            <w:r>
              <w:rPr>
                <w:rFonts w:hint="eastAsia" w:eastAsia="宋体"/>
                <w:bCs/>
                <w:i/>
                <w:color w:val="000000" w:themeColor="text1"/>
                <w:sz w:val="24"/>
                <w14:textFill>
                  <w14:solidFill>
                    <w14:schemeClr w14:val="tx1"/>
                  </w14:solidFill>
                </w14:textFill>
              </w:rPr>
              <w:t>t</w:t>
            </w:r>
            <w:r>
              <w:rPr>
                <w:rFonts w:hint="eastAsia" w:eastAsia="宋体"/>
                <w:bCs/>
                <w:i/>
                <w:color w:val="000000" w:themeColor="text1"/>
                <w:sz w:val="24"/>
                <w:vertAlign w:val="subscript"/>
                <w14:textFill>
                  <w14:solidFill>
                    <w14:schemeClr w14:val="tx1"/>
                  </w14:solidFill>
                </w14:textFill>
              </w:rPr>
              <w:t>i</w:t>
            </w:r>
            <w:r>
              <w:rPr>
                <w:rFonts w:eastAsia="宋体"/>
                <w:bCs/>
                <w:color w:val="000000" w:themeColor="text1"/>
                <w:sz w:val="24"/>
                <w14:textFill>
                  <w14:solidFill>
                    <w14:schemeClr w14:val="tx1"/>
                  </w14:solidFill>
                </w14:textFill>
              </w:rPr>
              <w:t>——</w:t>
            </w:r>
            <w:r>
              <w:rPr>
                <w:rFonts w:hint="eastAsia" w:eastAsia="宋体" w:cs="宋体"/>
                <w:bCs/>
                <w:color w:val="000000" w:themeColor="text1"/>
                <w:sz w:val="24"/>
                <w14:textFill>
                  <w14:solidFill>
                    <w14:schemeClr w14:val="tx1"/>
                  </w14:solidFill>
                </w14:textFill>
              </w:rPr>
              <w:t>在</w:t>
            </w:r>
            <w:r>
              <w:rPr>
                <w:rFonts w:hint="eastAsia" w:eastAsia="宋体"/>
                <w:bCs/>
                <w:i/>
                <w:color w:val="000000" w:themeColor="text1"/>
                <w:sz w:val="24"/>
                <w14:textFill>
                  <w14:solidFill>
                    <w14:schemeClr w14:val="tx1"/>
                  </w14:solidFill>
                </w14:textFill>
              </w:rPr>
              <w:t>T</w:t>
            </w:r>
            <w:r>
              <w:rPr>
                <w:rFonts w:hint="eastAsia" w:eastAsia="宋体" w:cs="宋体"/>
                <w:bCs/>
                <w:color w:val="000000" w:themeColor="text1"/>
                <w:sz w:val="24"/>
                <w14:textFill>
                  <w14:solidFill>
                    <w14:schemeClr w14:val="tx1"/>
                  </w14:solidFill>
                </w14:textFill>
              </w:rPr>
              <w:t>时段内</w:t>
            </w:r>
            <w:r>
              <w:rPr>
                <w:rFonts w:hint="eastAsia" w:eastAsia="宋体"/>
                <w:bCs/>
                <w:i/>
                <w:color w:val="000000" w:themeColor="text1"/>
                <w:sz w:val="24"/>
                <w14:textFill>
                  <w14:solidFill>
                    <w14:schemeClr w14:val="tx1"/>
                  </w14:solidFill>
                </w14:textFill>
              </w:rPr>
              <w:t>i</w:t>
            </w:r>
            <w:r>
              <w:rPr>
                <w:rFonts w:hint="eastAsia" w:eastAsia="宋体" w:cs="宋体"/>
                <w:bCs/>
                <w:color w:val="000000" w:themeColor="text1"/>
                <w:sz w:val="24"/>
                <w14:textFill>
                  <w14:solidFill>
                    <w14:schemeClr w14:val="tx1"/>
                  </w14:solidFill>
                </w14:textFill>
              </w:rPr>
              <w:t>声源工作时间，</w:t>
            </w:r>
            <w:r>
              <w:rPr>
                <w:rFonts w:hint="eastAsia" w:eastAsia="宋体"/>
                <w:bCs/>
                <w:color w:val="000000" w:themeColor="text1"/>
                <w:sz w:val="24"/>
                <w14:textFill>
                  <w14:solidFill>
                    <w14:schemeClr w14:val="tx1"/>
                  </w14:solidFill>
                </w14:textFill>
              </w:rPr>
              <w:t>s；</w:t>
            </w:r>
          </w:p>
          <w:p>
            <w:pPr>
              <w:pStyle w:val="60"/>
              <w:spacing w:line="560" w:lineRule="exact"/>
              <w:ind w:firstLine="1080" w:firstLineChars="450"/>
              <w:jc w:val="left"/>
              <w:rPr>
                <w:rFonts w:eastAsia="宋体"/>
                <w:bCs/>
                <w:color w:val="000000" w:themeColor="text1"/>
                <w:sz w:val="24"/>
                <w14:textFill>
                  <w14:solidFill>
                    <w14:schemeClr w14:val="tx1"/>
                  </w14:solidFill>
                </w14:textFill>
              </w:rPr>
            </w:pPr>
            <w:r>
              <w:rPr>
                <w:rFonts w:hint="eastAsia" w:eastAsia="宋体"/>
                <w:bCs/>
                <w:i/>
                <w:color w:val="000000" w:themeColor="text1"/>
                <w:sz w:val="24"/>
                <w14:textFill>
                  <w14:solidFill>
                    <w14:schemeClr w14:val="tx1"/>
                  </w14:solidFill>
                </w14:textFill>
              </w:rPr>
              <w:t>M</w:t>
            </w:r>
            <w:r>
              <w:rPr>
                <w:rFonts w:eastAsia="宋体"/>
                <w:bCs/>
                <w:color w:val="000000" w:themeColor="text1"/>
                <w:sz w:val="24"/>
                <w14:textFill>
                  <w14:solidFill>
                    <w14:schemeClr w14:val="tx1"/>
                  </w14:solidFill>
                </w14:textFill>
              </w:rPr>
              <w:t>——</w:t>
            </w:r>
            <w:r>
              <w:rPr>
                <w:rFonts w:hint="eastAsia" w:eastAsia="宋体"/>
                <w:bCs/>
                <w:color w:val="000000" w:themeColor="text1"/>
                <w:sz w:val="24"/>
                <w14:textFill>
                  <w14:solidFill>
                    <w14:schemeClr w14:val="tx1"/>
                  </w14:solidFill>
                </w14:textFill>
              </w:rPr>
              <w:t>等效室外声源个数；</w:t>
            </w:r>
          </w:p>
          <w:p>
            <w:pPr>
              <w:pStyle w:val="60"/>
              <w:spacing w:line="560" w:lineRule="exact"/>
              <w:ind w:firstLine="1080" w:firstLineChars="450"/>
              <w:jc w:val="left"/>
              <w:rPr>
                <w:rFonts w:eastAsia="宋体"/>
                <w:bCs/>
                <w:color w:val="000000" w:themeColor="text1"/>
                <w:sz w:val="24"/>
                <w14:textFill>
                  <w14:solidFill>
                    <w14:schemeClr w14:val="tx1"/>
                  </w14:solidFill>
                </w14:textFill>
              </w:rPr>
            </w:pPr>
            <w:r>
              <w:rPr>
                <w:rFonts w:hint="eastAsia" w:eastAsia="宋体"/>
                <w:bCs/>
                <w:i/>
                <w:color w:val="000000" w:themeColor="text1"/>
                <w:sz w:val="24"/>
                <w14:textFill>
                  <w14:solidFill>
                    <w14:schemeClr w14:val="tx1"/>
                  </w14:solidFill>
                </w14:textFill>
              </w:rPr>
              <w:t>t</w:t>
            </w:r>
            <w:r>
              <w:rPr>
                <w:rFonts w:hint="eastAsia" w:eastAsia="宋体"/>
                <w:bCs/>
                <w:i/>
                <w:color w:val="000000" w:themeColor="text1"/>
                <w:sz w:val="24"/>
                <w:vertAlign w:val="subscript"/>
                <w14:textFill>
                  <w14:solidFill>
                    <w14:schemeClr w14:val="tx1"/>
                  </w14:solidFill>
                </w14:textFill>
              </w:rPr>
              <w:t>j</w:t>
            </w:r>
            <w:r>
              <w:rPr>
                <w:rFonts w:eastAsia="宋体"/>
                <w:bCs/>
                <w:color w:val="000000" w:themeColor="text1"/>
                <w:sz w:val="24"/>
                <w14:textFill>
                  <w14:solidFill>
                    <w14:schemeClr w14:val="tx1"/>
                  </w14:solidFill>
                </w14:textFill>
              </w:rPr>
              <w:t>——</w:t>
            </w:r>
            <w:r>
              <w:rPr>
                <w:rFonts w:hint="eastAsia" w:eastAsia="宋体" w:cs="宋体"/>
                <w:bCs/>
                <w:color w:val="000000" w:themeColor="text1"/>
                <w:sz w:val="24"/>
                <w14:textFill>
                  <w14:solidFill>
                    <w14:schemeClr w14:val="tx1"/>
                  </w14:solidFill>
                </w14:textFill>
              </w:rPr>
              <w:t>在</w:t>
            </w:r>
            <w:r>
              <w:rPr>
                <w:rFonts w:hint="eastAsia" w:eastAsia="宋体"/>
                <w:bCs/>
                <w:i/>
                <w:color w:val="000000" w:themeColor="text1"/>
                <w:sz w:val="24"/>
                <w14:textFill>
                  <w14:solidFill>
                    <w14:schemeClr w14:val="tx1"/>
                  </w14:solidFill>
                </w14:textFill>
              </w:rPr>
              <w:t>T</w:t>
            </w:r>
            <w:r>
              <w:rPr>
                <w:rFonts w:hint="eastAsia" w:eastAsia="宋体" w:cs="宋体"/>
                <w:bCs/>
                <w:color w:val="000000" w:themeColor="text1"/>
                <w:sz w:val="24"/>
                <w14:textFill>
                  <w14:solidFill>
                    <w14:schemeClr w14:val="tx1"/>
                  </w14:solidFill>
                </w14:textFill>
              </w:rPr>
              <w:t>时段内</w:t>
            </w:r>
            <w:r>
              <w:rPr>
                <w:rFonts w:hint="eastAsia" w:eastAsia="宋体"/>
                <w:bCs/>
                <w:i/>
                <w:color w:val="000000" w:themeColor="text1"/>
                <w:sz w:val="24"/>
                <w14:textFill>
                  <w14:solidFill>
                    <w14:schemeClr w14:val="tx1"/>
                  </w14:solidFill>
                </w14:textFill>
              </w:rPr>
              <w:t>j</w:t>
            </w:r>
            <w:r>
              <w:rPr>
                <w:rFonts w:hint="eastAsia" w:eastAsia="宋体" w:cs="宋体"/>
                <w:bCs/>
                <w:color w:val="000000" w:themeColor="text1"/>
                <w:sz w:val="24"/>
                <w14:textFill>
                  <w14:solidFill>
                    <w14:schemeClr w14:val="tx1"/>
                  </w14:solidFill>
                </w14:textFill>
              </w:rPr>
              <w:t>声源工作时间，</w:t>
            </w:r>
            <w:r>
              <w:rPr>
                <w:rFonts w:hint="eastAsia" w:eastAsia="宋体"/>
                <w:bCs/>
                <w:color w:val="000000" w:themeColor="text1"/>
                <w:sz w:val="24"/>
                <w14:textFill>
                  <w14:solidFill>
                    <w14:schemeClr w14:val="tx1"/>
                  </w14:solidFill>
                </w14:textFill>
              </w:rPr>
              <w:t>s</w:t>
            </w:r>
            <w:r>
              <w:rPr>
                <w:rFonts w:hint="eastAsia" w:eastAsia="宋体" w:cs="宋体"/>
                <w:bCs/>
                <w:color w:val="000000" w:themeColor="text1"/>
                <w:sz w:val="24"/>
                <w14:textFill>
                  <w14:solidFill>
                    <w14:schemeClr w14:val="tx1"/>
                  </w14:solidFill>
                </w14:textFill>
              </w:rPr>
              <w:t>。</w:t>
            </w:r>
          </w:p>
          <w:p>
            <w:pPr>
              <w:spacing w:line="5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（4）预测结果</w:t>
            </w:r>
          </w:p>
          <w:p>
            <w:pPr>
              <w:spacing w:line="560" w:lineRule="exact"/>
              <w:ind w:firstLine="480" w:firstLineChars="200"/>
              <w:rPr>
                <w:bCs/>
                <w:color w:val="000000" w:themeColor="text1"/>
                <w:sz w:val="24"/>
                <w:lang w:val="zh-CN"/>
                <w14:textFill>
                  <w14:solidFill>
                    <w14:schemeClr w14:val="tx1"/>
                  </w14:solidFill>
                </w14:textFill>
              </w:rPr>
            </w:pPr>
            <w:r>
              <w:rPr>
                <w:rFonts w:hint="eastAsia"/>
                <w:bCs/>
                <w:color w:val="000000" w:themeColor="text1"/>
                <w:sz w:val="24"/>
                <w14:textFill>
                  <w14:solidFill>
                    <w14:schemeClr w14:val="tx1"/>
                  </w14:solidFill>
                </w14:textFill>
              </w:rPr>
              <w:t>本项目主要噪声位于生产厂房中的泵类，通过厂界</w:t>
            </w:r>
            <w:r>
              <w:rPr>
                <w:rFonts w:hint="eastAsia"/>
                <w:bCs/>
                <w:color w:val="000000" w:themeColor="text1"/>
                <w:sz w:val="24"/>
                <w:lang w:val="zh-CN"/>
                <w14:textFill>
                  <w14:solidFill>
                    <w14:schemeClr w14:val="tx1"/>
                  </w14:solidFill>
                </w14:textFill>
              </w:rPr>
              <w:t>噪声叠加预测，具体预测结果见下表。</w:t>
            </w:r>
          </w:p>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w:t>
            </w:r>
            <w:r>
              <w:rPr>
                <w:rFonts w:hint="eastAsia"/>
                <w:b/>
                <w:color w:val="000000" w:themeColor="text1"/>
                <w:szCs w:val="21"/>
                <w14:textFill>
                  <w14:solidFill>
                    <w14:schemeClr w14:val="tx1"/>
                  </w14:solidFill>
                </w14:textFill>
              </w:rPr>
              <w:t>4-5</w:t>
            </w:r>
            <w:r>
              <w:rPr>
                <w:b/>
                <w:color w:val="000000" w:themeColor="text1"/>
                <w:szCs w:val="21"/>
                <w14:textFill>
                  <w14:solidFill>
                    <w14:schemeClr w14:val="tx1"/>
                  </w14:solidFill>
                </w14:textFill>
              </w:rPr>
              <w:t xml:space="preserve">  </w:t>
            </w:r>
            <w:r>
              <w:rPr>
                <w:rFonts w:hint="eastAsia"/>
                <w:b/>
                <w:color w:val="000000" w:themeColor="text1"/>
                <w:szCs w:val="21"/>
                <w14:textFill>
                  <w14:solidFill>
                    <w14:schemeClr w14:val="tx1"/>
                  </w14:solidFill>
                </w14:textFill>
              </w:rPr>
              <w:t>厂界预测结果   单位：dB（A）</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083"/>
              <w:gridCol w:w="898"/>
              <w:gridCol w:w="838"/>
              <w:gridCol w:w="838"/>
              <w:gridCol w:w="836"/>
              <w:gridCol w:w="836"/>
              <w:gridCol w:w="870"/>
              <w:gridCol w:w="870"/>
              <w:gridCol w:w="867"/>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682"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厂界噪声</w:t>
                  </w:r>
                </w:p>
              </w:tc>
              <w:tc>
                <w:tcPr>
                  <w:tcW w:w="1094" w:type="pct"/>
                  <w:gridSpan w:val="2"/>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东厂界</w:t>
                  </w:r>
                </w:p>
              </w:tc>
              <w:tc>
                <w:tcPr>
                  <w:tcW w:w="1055" w:type="pct"/>
                  <w:gridSpan w:val="2"/>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西厂界</w:t>
                  </w:r>
                </w:p>
              </w:tc>
              <w:tc>
                <w:tcPr>
                  <w:tcW w:w="1075" w:type="pct"/>
                  <w:gridSpan w:val="2"/>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南厂界</w:t>
                  </w:r>
                </w:p>
              </w:tc>
              <w:tc>
                <w:tcPr>
                  <w:tcW w:w="1094" w:type="pct"/>
                  <w:gridSpan w:val="2"/>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北厂界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682"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时段</w:t>
                  </w:r>
                </w:p>
              </w:tc>
              <w:tc>
                <w:tcPr>
                  <w:tcW w:w="566"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昼间</w:t>
                  </w:r>
                </w:p>
              </w:tc>
              <w:tc>
                <w:tcPr>
                  <w:tcW w:w="528" w:type="pct"/>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夜间</w:t>
                  </w:r>
                </w:p>
              </w:tc>
              <w:tc>
                <w:tcPr>
                  <w:tcW w:w="528"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昼间</w:t>
                  </w:r>
                </w:p>
              </w:tc>
              <w:tc>
                <w:tcPr>
                  <w:tcW w:w="527" w:type="pct"/>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夜间</w:t>
                  </w:r>
                </w:p>
              </w:tc>
              <w:tc>
                <w:tcPr>
                  <w:tcW w:w="527"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昼间</w:t>
                  </w:r>
                </w:p>
              </w:tc>
              <w:tc>
                <w:tcPr>
                  <w:tcW w:w="548" w:type="pct"/>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夜间</w:t>
                  </w:r>
                </w:p>
              </w:tc>
              <w:tc>
                <w:tcPr>
                  <w:tcW w:w="548"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昼间</w:t>
                  </w:r>
                </w:p>
              </w:tc>
              <w:tc>
                <w:tcPr>
                  <w:tcW w:w="546" w:type="pct"/>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夜间</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682"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贡献值</w:t>
                  </w:r>
                </w:p>
              </w:tc>
              <w:tc>
                <w:tcPr>
                  <w:tcW w:w="566"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52</w:t>
                  </w:r>
                </w:p>
              </w:tc>
              <w:tc>
                <w:tcPr>
                  <w:tcW w:w="528" w:type="pct"/>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42</w:t>
                  </w:r>
                </w:p>
              </w:tc>
              <w:tc>
                <w:tcPr>
                  <w:tcW w:w="528"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48</w:t>
                  </w:r>
                </w:p>
              </w:tc>
              <w:tc>
                <w:tcPr>
                  <w:tcW w:w="527" w:type="pct"/>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42</w:t>
                  </w:r>
                </w:p>
              </w:tc>
              <w:tc>
                <w:tcPr>
                  <w:tcW w:w="527"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w:t>
                  </w:r>
                </w:p>
              </w:tc>
              <w:tc>
                <w:tcPr>
                  <w:tcW w:w="548" w:type="pct"/>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42</w:t>
                  </w:r>
                </w:p>
              </w:tc>
              <w:tc>
                <w:tcPr>
                  <w:tcW w:w="548"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45</w:t>
                  </w:r>
                </w:p>
              </w:tc>
              <w:tc>
                <w:tcPr>
                  <w:tcW w:w="546" w:type="pct"/>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682"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标准</w:t>
                  </w:r>
                </w:p>
              </w:tc>
              <w:tc>
                <w:tcPr>
                  <w:tcW w:w="566"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65</w:t>
                  </w:r>
                </w:p>
              </w:tc>
              <w:tc>
                <w:tcPr>
                  <w:tcW w:w="528" w:type="pct"/>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55</w:t>
                  </w:r>
                </w:p>
              </w:tc>
              <w:tc>
                <w:tcPr>
                  <w:tcW w:w="528"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65</w:t>
                  </w:r>
                </w:p>
              </w:tc>
              <w:tc>
                <w:tcPr>
                  <w:tcW w:w="527" w:type="pct"/>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55</w:t>
                  </w:r>
                </w:p>
              </w:tc>
              <w:tc>
                <w:tcPr>
                  <w:tcW w:w="527"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65</w:t>
                  </w:r>
                </w:p>
              </w:tc>
              <w:tc>
                <w:tcPr>
                  <w:tcW w:w="548" w:type="pct"/>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55</w:t>
                  </w:r>
                </w:p>
              </w:tc>
              <w:tc>
                <w:tcPr>
                  <w:tcW w:w="548"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65</w:t>
                  </w:r>
                </w:p>
              </w:tc>
              <w:tc>
                <w:tcPr>
                  <w:tcW w:w="546" w:type="pct"/>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55</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682"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达标情况</w:t>
                  </w:r>
                </w:p>
              </w:tc>
              <w:tc>
                <w:tcPr>
                  <w:tcW w:w="566"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达标</w:t>
                  </w:r>
                </w:p>
              </w:tc>
              <w:tc>
                <w:tcPr>
                  <w:tcW w:w="528" w:type="pct"/>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达标</w:t>
                  </w:r>
                </w:p>
              </w:tc>
              <w:tc>
                <w:tcPr>
                  <w:tcW w:w="528"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达标</w:t>
                  </w:r>
                </w:p>
              </w:tc>
              <w:tc>
                <w:tcPr>
                  <w:tcW w:w="527" w:type="pct"/>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达标</w:t>
                  </w:r>
                </w:p>
              </w:tc>
              <w:tc>
                <w:tcPr>
                  <w:tcW w:w="527"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达标</w:t>
                  </w:r>
                </w:p>
              </w:tc>
              <w:tc>
                <w:tcPr>
                  <w:tcW w:w="548" w:type="pct"/>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达标</w:t>
                  </w:r>
                </w:p>
              </w:tc>
              <w:tc>
                <w:tcPr>
                  <w:tcW w:w="548"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达标</w:t>
                  </w:r>
                </w:p>
              </w:tc>
              <w:tc>
                <w:tcPr>
                  <w:tcW w:w="546" w:type="pct"/>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达标</w:t>
                  </w:r>
                </w:p>
              </w:tc>
            </w:tr>
          </w:tbl>
          <w:p>
            <w:pPr>
              <w:adjustRightInd w:val="0"/>
              <w:spacing w:line="520" w:lineRule="exact"/>
              <w:ind w:firstLine="480" w:firstLineChars="200"/>
              <w:rPr>
                <w:color w:val="000000" w:themeColor="text1"/>
                <w:sz w:val="24"/>
                <w14:textFill>
                  <w14:solidFill>
                    <w14:schemeClr w14:val="tx1"/>
                  </w14:solidFill>
                </w14:textFill>
              </w:rPr>
            </w:pPr>
            <w:r>
              <w:rPr>
                <w:color w:val="000000" w:themeColor="text1"/>
                <w:sz w:val="24"/>
                <w:szCs w:val="22"/>
                <w14:textFill>
                  <w14:solidFill>
                    <w14:schemeClr w14:val="tx1"/>
                  </w14:solidFill>
                </w14:textFill>
              </w:rPr>
              <w:t>由上表可看出</w:t>
            </w:r>
            <w:r>
              <w:rPr>
                <w:rFonts w:hint="eastAsia"/>
                <w:color w:val="000000" w:themeColor="text1"/>
                <w:sz w:val="24"/>
                <w:szCs w:val="22"/>
                <w14:textFill>
                  <w14:solidFill>
                    <w14:schemeClr w14:val="tx1"/>
                  </w14:solidFill>
                </w14:textFill>
              </w:rPr>
              <w:t>，项目厂界</w:t>
            </w:r>
            <w:r>
              <w:rPr>
                <w:color w:val="000000" w:themeColor="text1"/>
                <w:sz w:val="24"/>
                <w:szCs w:val="22"/>
                <w14:textFill>
                  <w14:solidFill>
                    <w14:schemeClr w14:val="tx1"/>
                  </w14:solidFill>
                </w14:textFill>
              </w:rPr>
              <w:t>昼</w:t>
            </w:r>
            <w:r>
              <w:rPr>
                <w:rFonts w:hint="eastAsia"/>
                <w:color w:val="000000" w:themeColor="text1"/>
                <w:sz w:val="24"/>
                <w:szCs w:val="22"/>
                <w14:textFill>
                  <w14:solidFill>
                    <w14:schemeClr w14:val="tx1"/>
                  </w14:solidFill>
                </w14:textFill>
              </w:rPr>
              <w:t>、夜</w:t>
            </w:r>
            <w:r>
              <w:rPr>
                <w:color w:val="000000" w:themeColor="text1"/>
                <w:sz w:val="24"/>
                <w:szCs w:val="22"/>
                <w14:textFill>
                  <w14:solidFill>
                    <w14:schemeClr w14:val="tx1"/>
                  </w14:solidFill>
                </w14:textFill>
              </w:rPr>
              <w:t>间噪声</w:t>
            </w:r>
            <w:r>
              <w:rPr>
                <w:rFonts w:hint="eastAsia"/>
                <w:color w:val="000000" w:themeColor="text1"/>
                <w:sz w:val="24"/>
                <w:szCs w:val="22"/>
                <w14:textFill>
                  <w14:solidFill>
                    <w14:schemeClr w14:val="tx1"/>
                  </w14:solidFill>
                </w14:textFill>
              </w:rPr>
              <w:t>贡献值均能够达到</w:t>
            </w:r>
            <w:r>
              <w:rPr>
                <w:rFonts w:hint="eastAsia"/>
                <w:color w:val="000000" w:themeColor="text1"/>
                <w:sz w:val="24"/>
                <w14:textFill>
                  <w14:solidFill>
                    <w14:schemeClr w14:val="tx1"/>
                  </w14:solidFill>
                </w14:textFill>
              </w:rPr>
              <w:t>《工业企业厂界环境噪声排放标准》（GB12348-2008）中的3类排放标准</w:t>
            </w:r>
            <w:r>
              <w:rPr>
                <w:rFonts w:hint="eastAsia"/>
                <w:color w:val="000000" w:themeColor="text1"/>
                <w:kern w:val="0"/>
                <w:sz w:val="24"/>
                <w14:textFill>
                  <w14:solidFill>
                    <w14:schemeClr w14:val="tx1"/>
                  </w14:solidFill>
                </w14:textFill>
              </w:rPr>
              <w:t>（昼间≤65</w:t>
            </w:r>
            <w:r>
              <w:rPr>
                <w:color w:val="000000" w:themeColor="text1"/>
                <w:kern w:val="0"/>
                <w:sz w:val="24"/>
                <w14:textFill>
                  <w14:solidFill>
                    <w14:schemeClr w14:val="tx1"/>
                  </w14:solidFill>
                </w14:textFill>
              </w:rPr>
              <w:t>dB(A)</w:t>
            </w:r>
            <w:r>
              <w:rPr>
                <w:rFonts w:hint="eastAsia"/>
                <w:color w:val="000000" w:themeColor="text1"/>
                <w:kern w:val="0"/>
                <w:sz w:val="24"/>
                <w14:textFill>
                  <w14:solidFill>
                    <w14:schemeClr w14:val="tx1"/>
                  </w14:solidFill>
                </w14:textFill>
              </w:rPr>
              <w:t>，夜间≤55</w:t>
            </w:r>
            <w:r>
              <w:rPr>
                <w:color w:val="000000" w:themeColor="text1"/>
                <w:kern w:val="0"/>
                <w:sz w:val="24"/>
                <w14:textFill>
                  <w14:solidFill>
                    <w14:schemeClr w14:val="tx1"/>
                  </w14:solidFill>
                </w14:textFill>
              </w:rPr>
              <w:t>dB(A)</w:t>
            </w:r>
            <w:r>
              <w:rPr>
                <w:rFonts w:hint="eastAsia"/>
                <w:color w:val="000000" w:themeColor="text1"/>
                <w:kern w:val="0"/>
                <w:sz w:val="24"/>
                <w14:textFill>
                  <w14:solidFill>
                    <w14:schemeClr w14:val="tx1"/>
                  </w14:solidFill>
                </w14:textFill>
              </w:rPr>
              <w:t>）</w:t>
            </w:r>
            <w:r>
              <w:rPr>
                <w:rFonts w:hint="eastAsia"/>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项目周边无声环境保护目标，</w:t>
            </w:r>
            <w:r>
              <w:rPr>
                <w:rFonts w:hint="eastAsia"/>
                <w:color w:val="000000" w:themeColor="text1"/>
                <w:sz w:val="24"/>
                <w14:textFill>
                  <w14:solidFill>
                    <w14:schemeClr w14:val="tx1"/>
                  </w14:solidFill>
                </w14:textFill>
              </w:rPr>
              <w:t>对周边声环境</w:t>
            </w:r>
            <w:r>
              <w:rPr>
                <w:color w:val="000000" w:themeColor="text1"/>
                <w:sz w:val="24"/>
                <w14:textFill>
                  <w14:solidFill>
                    <w14:schemeClr w14:val="tx1"/>
                  </w14:solidFill>
                </w14:textFill>
              </w:rPr>
              <w:t>影响较小。</w:t>
            </w:r>
          </w:p>
          <w:p>
            <w:pPr>
              <w:adjustRightInd w:val="0"/>
              <w:snapToGrid w:val="0"/>
              <w:spacing w:line="520" w:lineRule="exact"/>
              <w:ind w:firstLine="480" w:firstLineChars="200"/>
              <w:rPr>
                <w:bCs/>
                <w:color w:val="000000" w:themeColor="text1"/>
                <w:kern w:val="0"/>
                <w:sz w:val="24"/>
                <w14:textFill>
                  <w14:solidFill>
                    <w14:schemeClr w14:val="tx1"/>
                  </w14:solidFill>
                </w14:textFill>
              </w:rPr>
            </w:pPr>
            <w:r>
              <w:rPr>
                <w:rFonts w:hint="eastAsia"/>
                <w:bCs/>
                <w:color w:val="000000" w:themeColor="text1"/>
                <w:kern w:val="0"/>
                <w:sz w:val="24"/>
                <w14:textFill>
                  <w14:solidFill>
                    <w14:schemeClr w14:val="tx1"/>
                  </w14:solidFill>
                </w14:textFill>
              </w:rPr>
              <w:t>3.3</w:t>
            </w:r>
            <w:r>
              <w:rPr>
                <w:bCs/>
                <w:color w:val="000000" w:themeColor="text1"/>
                <w:kern w:val="0"/>
                <w:sz w:val="24"/>
                <w14:textFill>
                  <w14:solidFill>
                    <w14:schemeClr w14:val="tx1"/>
                  </w14:solidFill>
                </w14:textFill>
              </w:rPr>
              <w:t>噪声防治措施</w:t>
            </w:r>
          </w:p>
          <w:p>
            <w:pPr>
              <w:adjustRightInd w:val="0"/>
              <w:snapToGrid w:val="0"/>
              <w:spacing w:line="520" w:lineRule="exact"/>
              <w:ind w:firstLine="480" w:firstLineChars="200"/>
              <w:rPr>
                <w:bCs/>
                <w:color w:val="000000" w:themeColor="text1"/>
                <w:kern w:val="0"/>
                <w:sz w:val="24"/>
                <w14:textFill>
                  <w14:solidFill>
                    <w14:schemeClr w14:val="tx1"/>
                  </w14:solidFill>
                </w14:textFill>
              </w:rPr>
            </w:pPr>
            <w:r>
              <w:rPr>
                <w:bCs/>
                <w:color w:val="000000" w:themeColor="text1"/>
                <w:kern w:val="0"/>
                <w:sz w:val="24"/>
                <w14:textFill>
                  <w14:solidFill>
                    <w14:schemeClr w14:val="tx1"/>
                  </w14:solidFill>
                </w14:textFill>
              </w:rPr>
              <w:t>为了确保项目厂界噪声达标排放，本次环评建议：</w:t>
            </w:r>
          </w:p>
          <w:p>
            <w:pPr>
              <w:numPr>
                <w:ilvl w:val="0"/>
                <w:numId w:val="4"/>
              </w:numPr>
              <w:adjustRightInd w:val="0"/>
              <w:snapToGrid w:val="0"/>
              <w:spacing w:line="520" w:lineRule="exact"/>
              <w:ind w:firstLine="480" w:firstLineChars="200"/>
              <w:rPr>
                <w:bCs/>
                <w:color w:val="000000" w:themeColor="text1"/>
                <w:kern w:val="0"/>
                <w:sz w:val="24"/>
                <w14:textFill>
                  <w14:solidFill>
                    <w14:schemeClr w14:val="tx1"/>
                  </w14:solidFill>
                </w14:textFill>
              </w:rPr>
            </w:pPr>
            <w:r>
              <w:rPr>
                <w:bCs/>
                <w:color w:val="000000" w:themeColor="text1"/>
                <w:kern w:val="0"/>
                <w:sz w:val="24"/>
                <w14:textFill>
                  <w14:solidFill>
                    <w14:schemeClr w14:val="tx1"/>
                  </w14:solidFill>
                </w14:textFill>
              </w:rPr>
              <w:t>选用低噪声设备并进行有效的减振、隔声、绿化处理，高噪设备均安装减震坐垫。</w:t>
            </w:r>
          </w:p>
          <w:p>
            <w:pPr>
              <w:numPr>
                <w:ilvl w:val="0"/>
                <w:numId w:val="4"/>
              </w:numPr>
              <w:adjustRightInd w:val="0"/>
              <w:snapToGrid w:val="0"/>
              <w:spacing w:line="520" w:lineRule="exact"/>
              <w:ind w:firstLine="480" w:firstLineChars="200"/>
              <w:rPr>
                <w:bCs/>
                <w:color w:val="000000" w:themeColor="text1"/>
                <w:kern w:val="0"/>
                <w:sz w:val="24"/>
                <w14:textFill>
                  <w14:solidFill>
                    <w14:schemeClr w14:val="tx1"/>
                  </w14:solidFill>
                </w14:textFill>
              </w:rPr>
            </w:pPr>
            <w:r>
              <w:rPr>
                <w:bCs/>
                <w:color w:val="000000" w:themeColor="text1"/>
                <w:kern w:val="0"/>
                <w:sz w:val="24"/>
                <w14:textFill>
                  <w14:solidFill>
                    <w14:schemeClr w14:val="tx1"/>
                  </w14:solidFill>
                </w14:textFill>
              </w:rPr>
              <w:t>将高噪声设备均放置于室内，并对通风机等高噪设备房采用密封措施，安装通风消声器，室内安装墙体吸声材料。</w:t>
            </w:r>
          </w:p>
          <w:p>
            <w:pPr>
              <w:numPr>
                <w:ilvl w:val="0"/>
                <w:numId w:val="4"/>
              </w:numPr>
              <w:adjustRightInd w:val="0"/>
              <w:snapToGrid w:val="0"/>
              <w:spacing w:line="520" w:lineRule="exact"/>
              <w:ind w:firstLine="480" w:firstLineChars="200"/>
              <w:rPr>
                <w:bCs/>
                <w:color w:val="000000" w:themeColor="text1"/>
                <w:kern w:val="0"/>
                <w:sz w:val="24"/>
                <w14:textFill>
                  <w14:solidFill>
                    <w14:schemeClr w14:val="tx1"/>
                  </w14:solidFill>
                </w14:textFill>
              </w:rPr>
            </w:pPr>
            <w:r>
              <w:rPr>
                <w:bCs/>
                <w:color w:val="000000" w:themeColor="text1"/>
                <w:kern w:val="0"/>
                <w:sz w:val="24"/>
                <w14:textFill>
                  <w14:solidFill>
                    <w14:schemeClr w14:val="tx1"/>
                  </w14:solidFill>
                </w14:textFill>
              </w:rPr>
              <w:t>进一步加强厂区绿化，在厂界周围种植绿化树种，选择叶高大的乔灌相结合的立体绿化方式，增加噪声衰减量。</w:t>
            </w:r>
          </w:p>
          <w:p>
            <w:pPr>
              <w:adjustRightInd w:val="0"/>
              <w:snapToGrid w:val="0"/>
              <w:spacing w:line="520" w:lineRule="exact"/>
              <w:ind w:firstLine="480" w:firstLineChars="200"/>
              <w:rPr>
                <w:bCs/>
                <w:color w:val="000000" w:themeColor="text1"/>
                <w:kern w:val="0"/>
                <w:sz w:val="24"/>
                <w14:textFill>
                  <w14:solidFill>
                    <w14:schemeClr w14:val="tx1"/>
                  </w14:solidFill>
                </w14:textFill>
              </w:rPr>
            </w:pPr>
            <w:r>
              <w:rPr>
                <w:rFonts w:hint="eastAsia"/>
                <w:bCs/>
                <w:color w:val="000000" w:themeColor="text1"/>
                <w:kern w:val="0"/>
                <w:sz w:val="24"/>
                <w14:textFill>
                  <w14:solidFill>
                    <w14:schemeClr w14:val="tx1"/>
                  </w14:solidFill>
                </w14:textFill>
              </w:rPr>
              <w:t>3.4</w:t>
            </w:r>
            <w:r>
              <w:rPr>
                <w:bCs/>
                <w:color w:val="000000" w:themeColor="text1"/>
                <w:kern w:val="0"/>
                <w:sz w:val="24"/>
                <w14:textFill>
                  <w14:solidFill>
                    <w14:schemeClr w14:val="tx1"/>
                  </w14:solidFill>
                </w14:textFill>
              </w:rPr>
              <w:t>监测计划</w:t>
            </w:r>
          </w:p>
          <w:p>
            <w:pPr>
              <w:adjustRightInd w:val="0"/>
              <w:snapToGrid w:val="0"/>
              <w:spacing w:line="520" w:lineRule="exact"/>
              <w:ind w:firstLine="480" w:firstLineChars="200"/>
              <w:rPr>
                <w:bCs/>
                <w:color w:val="000000" w:themeColor="text1"/>
                <w:sz w:val="24"/>
                <w14:textFill>
                  <w14:solidFill>
                    <w14:schemeClr w14:val="tx1"/>
                  </w14:solidFill>
                </w14:textFill>
              </w:rPr>
            </w:pPr>
            <w:r>
              <w:rPr>
                <w:rFonts w:cs="宋体"/>
                <w:bCs/>
                <w:color w:val="000000" w:themeColor="text1"/>
                <w:sz w:val="24"/>
                <w:lang w:bidi="ar"/>
                <w14:textFill>
                  <w14:solidFill>
                    <w14:schemeClr w14:val="tx1"/>
                  </w14:solidFill>
                </w14:textFill>
              </w:rPr>
              <w:t>根据《排污单位自行监测技术指南 总则》（HJ819-2017</w:t>
            </w:r>
            <w:r>
              <w:rPr>
                <w:rFonts w:hint="eastAsia" w:cs="宋体"/>
                <w:bCs/>
                <w:color w:val="000000" w:themeColor="text1"/>
                <w:sz w:val="24"/>
                <w:lang w:bidi="ar"/>
                <w14:textFill>
                  <w14:solidFill>
                    <w14:schemeClr w14:val="tx1"/>
                  </w14:solidFill>
                </w14:textFill>
              </w:rPr>
              <w:t>、</w:t>
            </w:r>
            <w:r>
              <w:rPr>
                <w:rFonts w:cs="宋体"/>
                <w:bCs/>
                <w:color w:val="000000" w:themeColor="text1"/>
                <w:sz w:val="24"/>
                <w:lang w:bidi="ar"/>
                <w14:textFill>
                  <w14:solidFill>
                    <w14:schemeClr w14:val="tx1"/>
                  </w14:solidFill>
                </w14:textFill>
              </w:rPr>
              <w:t>）</w:t>
            </w:r>
            <w:r>
              <w:rPr>
                <w:rFonts w:hint="eastAsia"/>
                <w:color w:val="000000" w:themeColor="text1"/>
                <w:sz w:val="24"/>
                <w14:textFill>
                  <w14:solidFill>
                    <w14:schemeClr w14:val="tx1"/>
                  </w14:solidFill>
                </w14:textFill>
              </w:rPr>
              <w:t>《排污许可证申请及核发技术规范 工业噪声》（HJ 1301-2023）</w:t>
            </w:r>
            <w:r>
              <w:rPr>
                <w:rFonts w:hint="eastAsia" w:cs="宋体"/>
                <w:bCs/>
                <w:color w:val="000000" w:themeColor="text1"/>
                <w:sz w:val="24"/>
                <w:lang w:bidi="ar"/>
                <w14:textFill>
                  <w14:solidFill>
                    <w14:schemeClr w14:val="tx1"/>
                  </w14:solidFill>
                </w14:textFill>
              </w:rPr>
              <w:t>，环评提出运行期每年应对项目污染进行监测，本项目噪声监测计划见下表。</w:t>
            </w:r>
          </w:p>
          <w:p>
            <w:pPr>
              <w:tabs>
                <w:tab w:val="left" w:pos="420"/>
              </w:tabs>
              <w:spacing w:line="520" w:lineRule="exact"/>
              <w:jc w:val="center"/>
              <w:rPr>
                <w:b/>
                <w:bCs/>
                <w:color w:val="000000" w:themeColor="text1"/>
                <w:szCs w:val="21"/>
                <w14:textFill>
                  <w14:solidFill>
                    <w14:schemeClr w14:val="tx1"/>
                  </w14:solidFill>
                </w14:textFill>
              </w:rPr>
            </w:pPr>
            <w:r>
              <w:rPr>
                <w:rFonts w:hint="eastAsia" w:cs="宋体"/>
                <w:b/>
                <w:bCs/>
                <w:color w:val="000000" w:themeColor="text1"/>
                <w:szCs w:val="21"/>
                <w:lang w:bidi="ar"/>
                <w14:textFill>
                  <w14:solidFill>
                    <w14:schemeClr w14:val="tx1"/>
                  </w14:solidFill>
                </w14:textFill>
              </w:rPr>
              <w:t>表</w:t>
            </w:r>
            <w:r>
              <w:rPr>
                <w:b/>
                <w:bCs/>
                <w:color w:val="000000" w:themeColor="text1"/>
                <w:szCs w:val="21"/>
                <w:lang w:bidi="ar"/>
                <w14:textFill>
                  <w14:solidFill>
                    <w14:schemeClr w14:val="tx1"/>
                  </w14:solidFill>
                </w14:textFill>
              </w:rPr>
              <w:t>4-</w:t>
            </w:r>
            <w:r>
              <w:rPr>
                <w:rFonts w:hint="eastAsia"/>
                <w:b/>
                <w:bCs/>
                <w:color w:val="000000" w:themeColor="text1"/>
                <w:szCs w:val="21"/>
                <w:lang w:bidi="ar"/>
                <w14:textFill>
                  <w14:solidFill>
                    <w14:schemeClr w14:val="tx1"/>
                  </w14:solidFill>
                </w14:textFill>
              </w:rPr>
              <w:t xml:space="preserve">6  </w:t>
            </w:r>
            <w:r>
              <w:rPr>
                <w:rFonts w:hint="eastAsia" w:cs="宋体"/>
                <w:b/>
                <w:bCs/>
                <w:color w:val="000000" w:themeColor="text1"/>
                <w:szCs w:val="21"/>
                <w:lang w:bidi="ar"/>
                <w14:textFill>
                  <w14:solidFill>
                    <w14:schemeClr w14:val="tx1"/>
                  </w14:solidFill>
                </w14:textFill>
              </w:rPr>
              <w:t>环境管理与监测计划一览表</w:t>
            </w:r>
          </w:p>
          <w:tbl>
            <w:tblPr>
              <w:tblStyle w:val="22"/>
              <w:tblW w:w="5000" w:type="pct"/>
              <w:jc w:val="center"/>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Layout w:type="fixed"/>
              <w:tblCellMar>
                <w:top w:w="0" w:type="dxa"/>
                <w:left w:w="28" w:type="dxa"/>
                <w:bottom w:w="0" w:type="dxa"/>
                <w:right w:w="28" w:type="dxa"/>
              </w:tblCellMar>
            </w:tblPr>
            <w:tblGrid>
              <w:gridCol w:w="692"/>
              <w:gridCol w:w="1187"/>
              <w:gridCol w:w="1325"/>
              <w:gridCol w:w="1022"/>
              <w:gridCol w:w="1192"/>
              <w:gridCol w:w="2528"/>
            </w:tblGrid>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28" w:type="dxa"/>
                  <w:bottom w:w="0" w:type="dxa"/>
                  <w:right w:w="28" w:type="dxa"/>
                </w:tblCellMar>
              </w:tblPrEx>
              <w:trPr>
                <w:tblHeader/>
                <w:jc w:val="center"/>
              </w:trPr>
              <w:tc>
                <w:tcPr>
                  <w:tcW w:w="435" w:type="pct"/>
                  <w:tcBorders>
                    <w:top w:val="single" w:color="auto" w:sz="12" w:space="0"/>
                    <w:left w:val="nil"/>
                    <w:bottom w:val="single" w:color="auto" w:sz="2" w:space="0"/>
                    <w:right w:val="single" w:color="auto" w:sz="2" w:space="0"/>
                  </w:tcBorders>
                  <w:shd w:val="clear" w:color="auto" w:fill="auto"/>
                  <w:vAlign w:val="center"/>
                </w:tcPr>
                <w:p>
                  <w:pPr>
                    <w:pStyle w:val="18"/>
                    <w:widowControl w:val="0"/>
                    <w:spacing w:before="0" w:beforeAutospacing="0" w:after="0" w:afterAutospacing="0"/>
                    <w:jc w:val="center"/>
                    <w:rPr>
                      <w:b/>
                      <w:bCs/>
                      <w:color w:val="000000" w:themeColor="text1"/>
                      <w:szCs w:val="21"/>
                      <w14:textFill>
                        <w14:solidFill>
                          <w14:schemeClr w14:val="tx1"/>
                        </w14:solidFill>
                      </w14:textFill>
                    </w:rPr>
                  </w:pPr>
                  <w:r>
                    <w:rPr>
                      <w:rFonts w:hint="eastAsia" w:ascii="Times New Roman" w:hAnsi="Times New Roman" w:cs="宋体"/>
                      <w:b/>
                      <w:bCs/>
                      <w:color w:val="000000" w:themeColor="text1"/>
                      <w:kern w:val="2"/>
                      <w:sz w:val="21"/>
                      <w:szCs w:val="21"/>
                      <w:lang w:bidi="ar"/>
                      <w14:textFill>
                        <w14:solidFill>
                          <w14:schemeClr w14:val="tx1"/>
                        </w14:solidFill>
                      </w14:textFill>
                    </w:rPr>
                    <w:t>项目</w:t>
                  </w:r>
                </w:p>
              </w:tc>
              <w:tc>
                <w:tcPr>
                  <w:tcW w:w="746" w:type="pct"/>
                  <w:tcBorders>
                    <w:top w:val="single" w:color="auto" w:sz="12" w:space="0"/>
                    <w:left w:val="single" w:color="auto" w:sz="2" w:space="0"/>
                    <w:bottom w:val="single" w:color="auto" w:sz="2" w:space="0"/>
                    <w:right w:val="single" w:color="auto" w:sz="2" w:space="0"/>
                  </w:tcBorders>
                  <w:shd w:val="clear" w:color="auto" w:fill="auto"/>
                  <w:vAlign w:val="center"/>
                </w:tcPr>
                <w:p>
                  <w:pPr>
                    <w:pStyle w:val="18"/>
                    <w:widowControl w:val="0"/>
                    <w:spacing w:before="0" w:beforeAutospacing="0" w:after="0" w:afterAutospacing="0"/>
                    <w:jc w:val="center"/>
                    <w:rPr>
                      <w:b/>
                      <w:bCs/>
                      <w:color w:val="000000" w:themeColor="text1"/>
                      <w:szCs w:val="21"/>
                      <w14:textFill>
                        <w14:solidFill>
                          <w14:schemeClr w14:val="tx1"/>
                        </w14:solidFill>
                      </w14:textFill>
                    </w:rPr>
                  </w:pPr>
                  <w:r>
                    <w:rPr>
                      <w:rFonts w:hint="eastAsia" w:ascii="Times New Roman" w:hAnsi="Times New Roman" w:cs="宋体"/>
                      <w:b/>
                      <w:bCs/>
                      <w:color w:val="000000" w:themeColor="text1"/>
                      <w:kern w:val="2"/>
                      <w:sz w:val="21"/>
                      <w:szCs w:val="21"/>
                      <w:lang w:bidi="ar"/>
                      <w14:textFill>
                        <w14:solidFill>
                          <w14:schemeClr w14:val="tx1"/>
                        </w14:solidFill>
                      </w14:textFill>
                    </w:rPr>
                    <w:t>监测点位</w:t>
                  </w:r>
                </w:p>
              </w:tc>
              <w:tc>
                <w:tcPr>
                  <w:tcW w:w="833" w:type="pct"/>
                  <w:tcBorders>
                    <w:top w:val="single" w:color="auto" w:sz="12" w:space="0"/>
                    <w:left w:val="single" w:color="auto" w:sz="2" w:space="0"/>
                    <w:bottom w:val="single" w:color="auto" w:sz="2" w:space="0"/>
                    <w:right w:val="single" w:color="auto" w:sz="2" w:space="0"/>
                  </w:tcBorders>
                  <w:shd w:val="clear" w:color="auto" w:fill="auto"/>
                  <w:vAlign w:val="center"/>
                </w:tcPr>
                <w:p>
                  <w:pPr>
                    <w:pStyle w:val="18"/>
                    <w:widowControl w:val="0"/>
                    <w:spacing w:before="0" w:beforeAutospacing="0" w:after="0" w:afterAutospacing="0"/>
                    <w:jc w:val="center"/>
                    <w:rPr>
                      <w:b/>
                      <w:bCs/>
                      <w:color w:val="000000" w:themeColor="text1"/>
                      <w:szCs w:val="21"/>
                      <w14:textFill>
                        <w14:solidFill>
                          <w14:schemeClr w14:val="tx1"/>
                        </w14:solidFill>
                      </w14:textFill>
                    </w:rPr>
                  </w:pPr>
                  <w:r>
                    <w:rPr>
                      <w:rFonts w:hint="eastAsia" w:ascii="Times New Roman" w:hAnsi="Times New Roman" w:cs="宋体"/>
                      <w:b/>
                      <w:bCs/>
                      <w:color w:val="000000" w:themeColor="text1"/>
                      <w:kern w:val="2"/>
                      <w:sz w:val="21"/>
                      <w:szCs w:val="21"/>
                      <w:lang w:bidi="ar"/>
                      <w14:textFill>
                        <w14:solidFill>
                          <w14:schemeClr w14:val="tx1"/>
                        </w14:solidFill>
                      </w14:textFill>
                    </w:rPr>
                    <w:t>监测项目</w:t>
                  </w:r>
                </w:p>
              </w:tc>
              <w:tc>
                <w:tcPr>
                  <w:tcW w:w="643" w:type="pct"/>
                  <w:tcBorders>
                    <w:top w:val="single" w:color="auto" w:sz="12" w:space="0"/>
                    <w:left w:val="single" w:color="auto" w:sz="2" w:space="0"/>
                    <w:bottom w:val="single" w:color="auto" w:sz="2" w:space="0"/>
                    <w:right w:val="single" w:color="auto" w:sz="2" w:space="0"/>
                  </w:tcBorders>
                  <w:shd w:val="clear" w:color="auto" w:fill="auto"/>
                  <w:vAlign w:val="center"/>
                </w:tcPr>
                <w:p>
                  <w:pPr>
                    <w:pStyle w:val="18"/>
                    <w:widowControl w:val="0"/>
                    <w:spacing w:before="0" w:beforeAutospacing="0" w:after="0" w:afterAutospacing="0"/>
                    <w:jc w:val="center"/>
                    <w:rPr>
                      <w:b/>
                      <w:bCs/>
                      <w:color w:val="000000" w:themeColor="text1"/>
                      <w:szCs w:val="21"/>
                      <w14:textFill>
                        <w14:solidFill>
                          <w14:schemeClr w14:val="tx1"/>
                        </w14:solidFill>
                      </w14:textFill>
                    </w:rPr>
                  </w:pPr>
                  <w:r>
                    <w:rPr>
                      <w:rFonts w:hint="eastAsia" w:ascii="Times New Roman" w:hAnsi="Times New Roman" w:cs="宋体"/>
                      <w:b/>
                      <w:bCs/>
                      <w:color w:val="000000" w:themeColor="text1"/>
                      <w:kern w:val="2"/>
                      <w:sz w:val="21"/>
                      <w:szCs w:val="21"/>
                      <w:lang w:bidi="ar"/>
                      <w14:textFill>
                        <w14:solidFill>
                          <w14:schemeClr w14:val="tx1"/>
                        </w14:solidFill>
                      </w14:textFill>
                    </w:rPr>
                    <w:t>监测单位</w:t>
                  </w:r>
                </w:p>
              </w:tc>
              <w:tc>
                <w:tcPr>
                  <w:tcW w:w="750" w:type="pct"/>
                  <w:tcBorders>
                    <w:top w:val="single" w:color="auto" w:sz="12" w:space="0"/>
                    <w:left w:val="single" w:color="auto" w:sz="2" w:space="0"/>
                    <w:bottom w:val="single" w:color="auto" w:sz="2" w:space="0"/>
                    <w:right w:val="single" w:color="auto" w:sz="2" w:space="0"/>
                  </w:tcBorders>
                  <w:shd w:val="clear" w:color="auto" w:fill="auto"/>
                  <w:vAlign w:val="center"/>
                </w:tcPr>
                <w:p>
                  <w:pPr>
                    <w:pStyle w:val="18"/>
                    <w:widowControl w:val="0"/>
                    <w:spacing w:before="0" w:beforeAutospacing="0" w:after="0" w:afterAutospacing="0"/>
                    <w:jc w:val="center"/>
                    <w:rPr>
                      <w:b/>
                      <w:bCs/>
                      <w:color w:val="000000" w:themeColor="text1"/>
                      <w:szCs w:val="21"/>
                      <w14:textFill>
                        <w14:solidFill>
                          <w14:schemeClr w14:val="tx1"/>
                        </w14:solidFill>
                      </w14:textFill>
                    </w:rPr>
                  </w:pPr>
                  <w:r>
                    <w:rPr>
                      <w:rFonts w:hint="eastAsia" w:ascii="Times New Roman" w:hAnsi="Times New Roman" w:cs="宋体"/>
                      <w:b/>
                      <w:bCs/>
                      <w:color w:val="000000" w:themeColor="text1"/>
                      <w:kern w:val="2"/>
                      <w:sz w:val="21"/>
                      <w:szCs w:val="21"/>
                      <w:lang w:bidi="ar"/>
                      <w14:textFill>
                        <w14:solidFill>
                          <w14:schemeClr w14:val="tx1"/>
                        </w14:solidFill>
                      </w14:textFill>
                    </w:rPr>
                    <w:t>监测频次</w:t>
                  </w:r>
                </w:p>
              </w:tc>
              <w:tc>
                <w:tcPr>
                  <w:tcW w:w="1590" w:type="pct"/>
                  <w:tcBorders>
                    <w:top w:val="single" w:color="auto" w:sz="12" w:space="0"/>
                    <w:left w:val="single" w:color="auto" w:sz="2" w:space="0"/>
                    <w:bottom w:val="single" w:color="auto" w:sz="2" w:space="0"/>
                    <w:right w:val="nil"/>
                  </w:tcBorders>
                  <w:shd w:val="clear" w:color="auto" w:fill="auto"/>
                  <w:vAlign w:val="center"/>
                </w:tcPr>
                <w:p>
                  <w:pPr>
                    <w:pStyle w:val="18"/>
                    <w:widowControl w:val="0"/>
                    <w:spacing w:before="0" w:beforeAutospacing="0" w:after="0" w:afterAutospacing="0"/>
                    <w:jc w:val="center"/>
                    <w:rPr>
                      <w:b/>
                      <w:bCs/>
                      <w:color w:val="000000" w:themeColor="text1"/>
                      <w:szCs w:val="21"/>
                      <w14:textFill>
                        <w14:solidFill>
                          <w14:schemeClr w14:val="tx1"/>
                        </w14:solidFill>
                      </w14:textFill>
                    </w:rPr>
                  </w:pPr>
                  <w:r>
                    <w:rPr>
                      <w:rFonts w:hint="eastAsia" w:ascii="Times New Roman" w:hAnsi="Times New Roman" w:cs="宋体"/>
                      <w:b/>
                      <w:bCs/>
                      <w:color w:val="000000" w:themeColor="text1"/>
                      <w:kern w:val="2"/>
                      <w:sz w:val="21"/>
                      <w:szCs w:val="21"/>
                      <w:lang w:bidi="ar"/>
                      <w14:textFill>
                        <w14:solidFill>
                          <w14:schemeClr w14:val="tx1"/>
                        </w14:solidFill>
                      </w14:textFill>
                    </w:rPr>
                    <w:t>执行标准</w:t>
                  </w: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28" w:type="dxa"/>
                  <w:bottom w:w="0" w:type="dxa"/>
                  <w:right w:w="28" w:type="dxa"/>
                </w:tblCellMar>
              </w:tblPrEx>
              <w:trPr>
                <w:trHeight w:val="397" w:hRule="atLeast"/>
                <w:tblHeader/>
                <w:jc w:val="center"/>
              </w:trPr>
              <w:tc>
                <w:tcPr>
                  <w:tcW w:w="435" w:type="pct"/>
                  <w:tcBorders>
                    <w:top w:val="single" w:color="auto" w:sz="2" w:space="0"/>
                    <w:left w:val="nil"/>
                    <w:bottom w:val="single" w:color="auto" w:sz="12" w:space="0"/>
                    <w:right w:val="single" w:color="auto" w:sz="2" w:space="0"/>
                  </w:tcBorders>
                  <w:shd w:val="clear" w:color="auto" w:fill="auto"/>
                  <w:vAlign w:val="center"/>
                </w:tcPr>
                <w:p>
                  <w:pPr>
                    <w:pStyle w:val="18"/>
                    <w:widowControl w:val="0"/>
                    <w:spacing w:before="0" w:beforeAutospacing="0" w:after="0" w:afterAutospacing="0"/>
                    <w:jc w:val="center"/>
                    <w:rPr>
                      <w:color w:val="000000" w:themeColor="text1"/>
                      <w:szCs w:val="21"/>
                      <w14:textFill>
                        <w14:solidFill>
                          <w14:schemeClr w14:val="tx1"/>
                        </w14:solidFill>
                      </w14:textFill>
                    </w:rPr>
                  </w:pPr>
                  <w:r>
                    <w:rPr>
                      <w:rFonts w:hint="eastAsia" w:ascii="Times New Roman" w:hAnsi="Times New Roman" w:cs="宋体"/>
                      <w:color w:val="000000" w:themeColor="text1"/>
                      <w:kern w:val="2"/>
                      <w:sz w:val="21"/>
                      <w:szCs w:val="21"/>
                      <w:lang w:bidi="ar"/>
                      <w14:textFill>
                        <w14:solidFill>
                          <w14:schemeClr w14:val="tx1"/>
                        </w14:solidFill>
                      </w14:textFill>
                    </w:rPr>
                    <w:t>噪声</w:t>
                  </w:r>
                </w:p>
              </w:tc>
              <w:tc>
                <w:tcPr>
                  <w:tcW w:w="746" w:type="pct"/>
                  <w:tcBorders>
                    <w:top w:val="single" w:color="auto" w:sz="2" w:space="0"/>
                    <w:left w:val="single" w:color="auto" w:sz="2" w:space="0"/>
                    <w:bottom w:val="single" w:color="auto" w:sz="12" w:space="0"/>
                    <w:right w:val="single" w:color="auto" w:sz="2" w:space="0"/>
                  </w:tcBorders>
                  <w:shd w:val="clear" w:color="auto" w:fill="auto"/>
                  <w:vAlign w:val="center"/>
                </w:tcPr>
                <w:p>
                  <w:pPr>
                    <w:pStyle w:val="18"/>
                    <w:widowControl w:val="0"/>
                    <w:spacing w:before="0" w:beforeAutospacing="0" w:after="0" w:afterAutospacing="0"/>
                    <w:jc w:val="center"/>
                    <w:rPr>
                      <w:color w:val="000000" w:themeColor="text1"/>
                      <w:szCs w:val="21"/>
                      <w14:textFill>
                        <w14:solidFill>
                          <w14:schemeClr w14:val="tx1"/>
                        </w14:solidFill>
                      </w14:textFill>
                    </w:rPr>
                  </w:pPr>
                  <w:r>
                    <w:rPr>
                      <w:rFonts w:hint="eastAsia" w:ascii="Times New Roman" w:hAnsi="Times New Roman" w:cs="宋体"/>
                      <w:color w:val="000000" w:themeColor="text1"/>
                      <w:kern w:val="2"/>
                      <w:sz w:val="21"/>
                      <w:szCs w:val="21"/>
                      <w:lang w:bidi="ar"/>
                      <w14:textFill>
                        <w14:solidFill>
                          <w14:schemeClr w14:val="tx1"/>
                        </w14:solidFill>
                      </w14:textFill>
                    </w:rPr>
                    <w:t>水厂厂界</w:t>
                  </w:r>
                </w:p>
              </w:tc>
              <w:tc>
                <w:tcPr>
                  <w:tcW w:w="833" w:type="pct"/>
                  <w:tcBorders>
                    <w:top w:val="single" w:color="auto" w:sz="2" w:space="0"/>
                    <w:left w:val="single" w:color="auto" w:sz="2" w:space="0"/>
                    <w:bottom w:val="single" w:color="auto" w:sz="12" w:space="0"/>
                    <w:right w:val="single" w:color="auto" w:sz="2" w:space="0"/>
                  </w:tcBorders>
                  <w:shd w:val="clear" w:color="auto" w:fill="auto"/>
                  <w:vAlign w:val="center"/>
                </w:tcPr>
                <w:p>
                  <w:pPr>
                    <w:jc w:val="center"/>
                    <w:rPr>
                      <w:color w:val="000000" w:themeColor="text1"/>
                      <w:szCs w:val="21"/>
                      <w14:textFill>
                        <w14:solidFill>
                          <w14:schemeClr w14:val="tx1"/>
                        </w14:solidFill>
                      </w14:textFill>
                    </w:rPr>
                  </w:pPr>
                  <w:r>
                    <w:rPr>
                      <w:rFonts w:cs="宋体"/>
                      <w:color w:val="000000" w:themeColor="text1"/>
                      <w:szCs w:val="21"/>
                      <w:lang w:bidi="ar"/>
                      <w14:textFill>
                        <w14:solidFill>
                          <w14:schemeClr w14:val="tx1"/>
                        </w14:solidFill>
                      </w14:textFill>
                    </w:rPr>
                    <w:t>昼间、夜间等效连续声级</w:t>
                  </w:r>
                </w:p>
              </w:tc>
              <w:tc>
                <w:tcPr>
                  <w:tcW w:w="643" w:type="pct"/>
                  <w:tcBorders>
                    <w:top w:val="single" w:color="auto" w:sz="2" w:space="0"/>
                    <w:left w:val="single" w:color="auto" w:sz="2" w:space="0"/>
                    <w:bottom w:val="single" w:color="auto" w:sz="12" w:space="0"/>
                    <w:right w:val="single" w:color="auto" w:sz="2" w:space="0"/>
                  </w:tcBorders>
                  <w:shd w:val="clear" w:color="auto" w:fill="auto"/>
                  <w:vAlign w:val="center"/>
                </w:tcPr>
                <w:p>
                  <w:pPr>
                    <w:pStyle w:val="18"/>
                    <w:widowControl w:val="0"/>
                    <w:spacing w:before="0" w:beforeAutospacing="0" w:after="0" w:afterAutospacing="0"/>
                    <w:jc w:val="center"/>
                    <w:rPr>
                      <w:color w:val="000000" w:themeColor="text1"/>
                      <w:szCs w:val="21"/>
                      <w14:textFill>
                        <w14:solidFill>
                          <w14:schemeClr w14:val="tx1"/>
                        </w14:solidFill>
                      </w14:textFill>
                    </w:rPr>
                  </w:pPr>
                  <w:r>
                    <w:rPr>
                      <w:rFonts w:hint="eastAsia" w:ascii="Times New Roman" w:hAnsi="Times New Roman" w:cs="宋体"/>
                      <w:color w:val="000000" w:themeColor="text1"/>
                      <w:kern w:val="2"/>
                      <w:sz w:val="21"/>
                      <w:szCs w:val="21"/>
                      <w:lang w:bidi="ar"/>
                      <w14:textFill>
                        <w14:solidFill>
                          <w14:schemeClr w14:val="tx1"/>
                        </w14:solidFill>
                      </w14:textFill>
                    </w:rPr>
                    <w:t>委托有资质单位代为监测</w:t>
                  </w:r>
                </w:p>
              </w:tc>
              <w:tc>
                <w:tcPr>
                  <w:tcW w:w="750" w:type="pct"/>
                  <w:tcBorders>
                    <w:top w:val="single" w:color="auto" w:sz="2" w:space="0"/>
                    <w:left w:val="single" w:color="auto" w:sz="2" w:space="0"/>
                    <w:bottom w:val="single" w:color="auto" w:sz="12" w:space="0"/>
                    <w:right w:val="single" w:color="auto" w:sz="2" w:space="0"/>
                  </w:tcBorders>
                  <w:shd w:val="clear" w:color="auto" w:fill="auto"/>
                  <w:vAlign w:val="center"/>
                </w:tcPr>
                <w:p>
                  <w:pPr>
                    <w:pStyle w:val="18"/>
                    <w:widowControl w:val="0"/>
                    <w:spacing w:before="0" w:beforeAutospacing="0" w:after="0" w:afterAutospacing="0"/>
                    <w:jc w:val="center"/>
                    <w:rPr>
                      <w:color w:val="000000" w:themeColor="text1"/>
                      <w:szCs w:val="21"/>
                      <w14:textFill>
                        <w14:solidFill>
                          <w14:schemeClr w14:val="tx1"/>
                        </w14:solidFill>
                      </w14:textFill>
                    </w:rPr>
                  </w:pPr>
                  <w:r>
                    <w:rPr>
                      <w:rFonts w:hint="eastAsia" w:ascii="Times New Roman" w:hAnsi="Times New Roman" w:cs="宋体"/>
                      <w:color w:val="000000" w:themeColor="text1"/>
                      <w:kern w:val="2"/>
                      <w:sz w:val="21"/>
                      <w:szCs w:val="21"/>
                      <w:lang w:bidi="ar"/>
                      <w14:textFill>
                        <w14:solidFill>
                          <w14:schemeClr w14:val="tx1"/>
                        </w14:solidFill>
                      </w14:textFill>
                    </w:rPr>
                    <w:t>一季度一次</w:t>
                  </w:r>
                </w:p>
              </w:tc>
              <w:tc>
                <w:tcPr>
                  <w:tcW w:w="1590" w:type="pct"/>
                  <w:tcBorders>
                    <w:top w:val="single" w:color="auto" w:sz="2" w:space="0"/>
                    <w:left w:val="single" w:color="auto" w:sz="2" w:space="0"/>
                    <w:bottom w:val="single" w:color="auto" w:sz="12" w:space="0"/>
                    <w:right w:val="nil"/>
                  </w:tcBorders>
                  <w:shd w:val="clear" w:color="auto" w:fill="auto"/>
                  <w:vAlign w:val="center"/>
                </w:tcPr>
                <w:p>
                  <w:pPr>
                    <w:pStyle w:val="18"/>
                    <w:widowControl w:val="0"/>
                    <w:spacing w:before="0" w:beforeAutospacing="0" w:after="0" w:afterAutospacing="0"/>
                    <w:jc w:val="center"/>
                    <w:rPr>
                      <w:color w:val="000000" w:themeColor="text1"/>
                      <w:szCs w:val="21"/>
                      <w14:textFill>
                        <w14:solidFill>
                          <w14:schemeClr w14:val="tx1"/>
                        </w14:solidFill>
                      </w14:textFill>
                    </w:rPr>
                  </w:pPr>
                  <w:r>
                    <w:rPr>
                      <w:rFonts w:hint="eastAsia" w:ascii="Times New Roman" w:hAnsi="Times New Roman" w:cs="宋体"/>
                      <w:color w:val="000000" w:themeColor="text1"/>
                      <w:kern w:val="2"/>
                      <w:sz w:val="21"/>
                      <w:szCs w:val="21"/>
                      <w:lang w:bidi="ar"/>
                      <w14:textFill>
                        <w14:solidFill>
                          <w14:schemeClr w14:val="tx1"/>
                        </w14:solidFill>
                      </w14:textFill>
                    </w:rPr>
                    <w:t>《工业企业厂界环境噪声排放标准》（</w:t>
                  </w:r>
                  <w:r>
                    <w:rPr>
                      <w:rFonts w:ascii="Times New Roman" w:hAnsi="Times New Roman"/>
                      <w:color w:val="000000" w:themeColor="text1"/>
                      <w:kern w:val="2"/>
                      <w:sz w:val="21"/>
                      <w:szCs w:val="21"/>
                      <w:lang w:bidi="ar"/>
                      <w14:textFill>
                        <w14:solidFill>
                          <w14:schemeClr w14:val="tx1"/>
                        </w14:solidFill>
                      </w14:textFill>
                    </w:rPr>
                    <w:t>GB12348-2008</w:t>
                  </w:r>
                  <w:r>
                    <w:rPr>
                      <w:rFonts w:hint="eastAsia" w:ascii="Times New Roman" w:hAnsi="Times New Roman" w:cs="宋体"/>
                      <w:color w:val="000000" w:themeColor="text1"/>
                      <w:kern w:val="2"/>
                      <w:sz w:val="21"/>
                      <w:szCs w:val="21"/>
                      <w:lang w:bidi="ar"/>
                      <w14:textFill>
                        <w14:solidFill>
                          <w14:schemeClr w14:val="tx1"/>
                        </w14:solidFill>
                      </w14:textFill>
                    </w:rPr>
                    <w:t>）</w:t>
                  </w:r>
                  <w:r>
                    <w:rPr>
                      <w:rFonts w:hint="eastAsia" w:ascii="Times New Roman" w:hAnsi="Times New Roman"/>
                      <w:color w:val="000000" w:themeColor="text1"/>
                      <w:kern w:val="2"/>
                      <w:sz w:val="21"/>
                      <w:szCs w:val="21"/>
                      <w:lang w:bidi="ar"/>
                      <w14:textFill>
                        <w14:solidFill>
                          <w14:schemeClr w14:val="tx1"/>
                        </w14:solidFill>
                      </w14:textFill>
                    </w:rPr>
                    <w:t>3</w:t>
                  </w:r>
                  <w:r>
                    <w:rPr>
                      <w:rFonts w:hint="eastAsia" w:ascii="Times New Roman" w:hAnsi="Times New Roman" w:cs="宋体"/>
                      <w:color w:val="000000" w:themeColor="text1"/>
                      <w:kern w:val="2"/>
                      <w:sz w:val="21"/>
                      <w:szCs w:val="21"/>
                      <w:lang w:bidi="ar"/>
                      <w14:textFill>
                        <w14:solidFill>
                          <w14:schemeClr w14:val="tx1"/>
                        </w14:solidFill>
                      </w14:textFill>
                    </w:rPr>
                    <w:t>类标准</w:t>
                  </w:r>
                </w:p>
              </w:tc>
            </w:tr>
          </w:tbl>
          <w:p>
            <w:pPr>
              <w:adjustRightInd w:val="0"/>
              <w:snapToGrid w:val="0"/>
              <w:spacing w:line="520" w:lineRule="exact"/>
              <w:ind w:firstLine="482" w:firstLineChars="200"/>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4</w:t>
            </w:r>
            <w:r>
              <w:rPr>
                <w:rFonts w:hint="eastAsia"/>
                <w:b/>
                <w:color w:val="000000" w:themeColor="text1"/>
                <w:kern w:val="0"/>
                <w:sz w:val="24"/>
                <w14:textFill>
                  <w14:solidFill>
                    <w14:schemeClr w14:val="tx1"/>
                  </w14:solidFill>
                </w14:textFill>
              </w:rPr>
              <w:t>、</w:t>
            </w:r>
            <w:r>
              <w:rPr>
                <w:rFonts w:hint="eastAsia"/>
                <w:b/>
                <w:bCs/>
                <w:color w:val="000000" w:themeColor="text1"/>
                <w:sz w:val="24"/>
                <w:lang w:bidi="ar"/>
                <w14:textFill>
                  <w14:solidFill>
                    <w14:schemeClr w14:val="tx1"/>
                  </w14:solidFill>
                </w14:textFill>
              </w:rPr>
              <w:t>固体废物</w:t>
            </w:r>
          </w:p>
          <w:p>
            <w:pPr>
              <w:spacing w:line="520" w:lineRule="exact"/>
              <w:ind w:firstLine="482" w:firstLineChars="200"/>
              <w:outlineLvl w:val="2"/>
              <w:rPr>
                <w:color w:val="000000" w:themeColor="text1"/>
                <w:sz w:val="24"/>
                <w14:textFill>
                  <w14:solidFill>
                    <w14:schemeClr w14:val="tx1"/>
                  </w14:solidFill>
                </w14:textFill>
              </w:rPr>
            </w:pPr>
            <w:r>
              <w:rPr>
                <w:rFonts w:hint="eastAsia"/>
                <w:b/>
                <w:color w:val="000000" w:themeColor="text1"/>
                <w:kern w:val="0"/>
                <w:sz w:val="24"/>
                <w14:textFill>
                  <w14:solidFill>
                    <w14:schemeClr w14:val="tx1"/>
                  </w14:solidFill>
                </w14:textFill>
              </w:rPr>
              <w:t>4.1</w:t>
            </w:r>
            <w:r>
              <w:rPr>
                <w:rFonts w:hint="eastAsia" w:cs="宋体"/>
                <w:b/>
                <w:bCs/>
                <w:color w:val="000000" w:themeColor="text1"/>
                <w:kern w:val="0"/>
                <w:sz w:val="24"/>
                <w:lang w:bidi="ar"/>
                <w14:textFill>
                  <w14:solidFill>
                    <w14:schemeClr w14:val="tx1"/>
                  </w14:solidFill>
                </w14:textFill>
              </w:rPr>
              <w:t>固体废物源强核算</w:t>
            </w:r>
          </w:p>
          <w:p>
            <w:pPr>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w:t>
            </w:r>
            <w:r>
              <w:rPr>
                <w:rFonts w:hint="eastAsia"/>
                <w:color w:val="000000" w:themeColor="text1"/>
                <w:sz w:val="24"/>
                <w14:textFill>
                  <w14:solidFill>
                    <w14:schemeClr w14:val="tx1"/>
                  </w14:solidFill>
                </w14:textFill>
              </w:rPr>
              <w:t>固体废物</w:t>
            </w:r>
            <w:r>
              <w:rPr>
                <w:color w:val="000000" w:themeColor="text1"/>
                <w:sz w:val="24"/>
                <w14:textFill>
                  <w14:solidFill>
                    <w14:schemeClr w14:val="tx1"/>
                  </w14:solidFill>
                </w14:textFill>
              </w:rPr>
              <w:t>主要为</w:t>
            </w:r>
            <w:r>
              <w:rPr>
                <w:rFonts w:hint="eastAsia"/>
                <w:color w:val="000000" w:themeColor="text1"/>
                <w:sz w:val="24"/>
                <w14:textFill>
                  <w14:solidFill>
                    <w14:schemeClr w14:val="tx1"/>
                  </w14:solidFill>
                </w14:textFill>
              </w:rPr>
              <w:t>员工生活垃圾、污泥、废包装材料、</w:t>
            </w:r>
            <w:r>
              <w:rPr>
                <w:rFonts w:hint="eastAsia"/>
                <w:color w:val="000000" w:themeColor="text1"/>
                <w:sz w:val="24"/>
                <w:lang w:val="en-US" w:eastAsia="zh-CN"/>
                <w14:textFill>
                  <w14:solidFill>
                    <w14:schemeClr w14:val="tx1"/>
                  </w14:solidFill>
                </w14:textFill>
              </w:rPr>
              <w:t>更换的</w:t>
            </w:r>
            <w:r>
              <w:rPr>
                <w:color w:val="FF0000"/>
                <w:kern w:val="0"/>
                <w:sz w:val="24"/>
              </w:rPr>
              <w:t>石英砂</w:t>
            </w:r>
            <w:r>
              <w:rPr>
                <w:rFonts w:hint="eastAsia"/>
                <w:color w:val="000000" w:themeColor="text1"/>
                <w:sz w:val="24"/>
                <w14:textFill>
                  <w14:solidFill>
                    <w14:schemeClr w14:val="tx1"/>
                  </w14:solidFill>
                </w14:textFill>
              </w:rPr>
              <w:t>、化验室废液、废机油及包装物等</w:t>
            </w:r>
            <w:r>
              <w:rPr>
                <w:color w:val="000000" w:themeColor="text1"/>
                <w:sz w:val="24"/>
                <w14:textFill>
                  <w14:solidFill>
                    <w14:schemeClr w14:val="tx1"/>
                  </w14:solidFill>
                </w14:textFill>
              </w:rPr>
              <w:t>。</w:t>
            </w:r>
          </w:p>
          <w:p>
            <w:pPr>
              <w:pStyle w:val="17"/>
              <w:adjustRightInd w:val="0"/>
              <w:snapToGrid w:val="0"/>
              <w:spacing w:after="0" w:line="520" w:lineRule="exact"/>
              <w:ind w:firstLine="48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（1）生活垃圾</w:t>
            </w:r>
          </w:p>
          <w:p>
            <w:pPr>
              <w:pStyle w:val="17"/>
              <w:adjustRightInd w:val="0"/>
              <w:snapToGrid w:val="0"/>
              <w:spacing w:after="0" w:line="520" w:lineRule="exact"/>
              <w:ind w:firstLine="48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根据建设单位提供资料，本项目新增劳动定员15人，根据《社会区域类环境影响评价》（中国环境科学出版社），我国目前城市人均生活垃圾为0.5</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1.0kg/人·d，本项目生活垃圾产生量按1.0kg计算。项目年工作365 天，则员工生活垃圾产生量约为5.48/a，收集后由环卫部门统一清运。</w:t>
            </w:r>
          </w:p>
          <w:p>
            <w:pPr>
              <w:pStyle w:val="17"/>
              <w:adjustRightInd w:val="0"/>
              <w:snapToGrid w:val="0"/>
              <w:spacing w:after="0" w:line="520" w:lineRule="exact"/>
              <w:ind w:firstLine="48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（2）一般工业固废</w:t>
            </w:r>
          </w:p>
          <w:p>
            <w:pPr>
              <w:pStyle w:val="17"/>
              <w:adjustRightInd w:val="0"/>
              <w:snapToGrid w:val="0"/>
              <w:spacing w:after="0" w:line="520" w:lineRule="exact"/>
              <w:ind w:firstLine="482"/>
              <w:rPr>
                <w:color w:val="000000" w:themeColor="text1"/>
                <w:sz w:val="24"/>
                <w14:textFill>
                  <w14:solidFill>
                    <w14:schemeClr w14:val="tx1"/>
                  </w14:solidFill>
                </w14:textFill>
              </w:rPr>
            </w:pPr>
            <w:r>
              <w:rPr>
                <w:rFonts w:cs="Calibri" w:asciiTheme="minorEastAsia" w:hAnsiTheme="minorEastAsia" w:eastAsiaTheme="minorEastAsia"/>
                <w:color w:val="000000" w:themeColor="text1"/>
                <w:sz w:val="24"/>
                <w14:textFill>
                  <w14:solidFill>
                    <w14:schemeClr w14:val="tx1"/>
                  </w14:solidFill>
                </w14:textFill>
              </w:rPr>
              <w:t>①</w:t>
            </w:r>
            <w:r>
              <w:rPr>
                <w:rFonts w:hint="eastAsia"/>
                <w:color w:val="000000" w:themeColor="text1"/>
                <w:sz w:val="24"/>
                <w14:textFill>
                  <w14:solidFill>
                    <w14:schemeClr w14:val="tx1"/>
                  </w14:solidFill>
                </w14:textFill>
              </w:rPr>
              <w:t>污泥</w:t>
            </w:r>
          </w:p>
          <w:p>
            <w:pPr>
              <w:pStyle w:val="17"/>
              <w:adjustRightInd w:val="0"/>
              <w:snapToGrid w:val="0"/>
              <w:spacing w:after="0" w:line="520" w:lineRule="exact"/>
              <w:ind w:firstLine="48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根据可研报告，扩建后绿海水厂需处理污泥规模为</w:t>
            </w:r>
            <w:r>
              <w:rPr>
                <w:color w:val="000000" w:themeColor="text1"/>
                <w:sz w:val="24"/>
                <w14:textFill>
                  <w14:solidFill>
                    <w14:schemeClr w14:val="tx1"/>
                  </w14:solidFill>
                </w14:textFill>
              </w:rPr>
              <w:t>25</w:t>
            </w:r>
            <w:r>
              <w:rPr>
                <w:rFonts w:hint="eastAsia"/>
                <w:color w:val="000000" w:themeColor="text1"/>
                <w:sz w:val="24"/>
                <w14:textFill>
                  <w14:solidFill>
                    <w14:schemeClr w14:val="tx1"/>
                  </w14:solidFill>
                </w14:textFill>
              </w:rPr>
              <w:t>万</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/d</w:t>
            </w:r>
            <w:r>
              <w:rPr>
                <w:rFonts w:hint="eastAsia"/>
                <w:color w:val="000000" w:themeColor="text1"/>
                <w:sz w:val="24"/>
                <w14:textFill>
                  <w14:solidFill>
                    <w14:schemeClr w14:val="tx1"/>
                  </w14:solidFill>
                </w14:textFill>
              </w:rPr>
              <w:t>，设计干泥量为</w:t>
            </w:r>
            <w:r>
              <w:rPr>
                <w:color w:val="000000" w:themeColor="text1"/>
                <w:sz w:val="24"/>
                <w14:textFill>
                  <w14:solidFill>
                    <w14:schemeClr w14:val="tx1"/>
                  </w14:solidFill>
                </w14:textFill>
              </w:rPr>
              <w:t>8t/d</w:t>
            </w:r>
            <w:r>
              <w:rPr>
                <w:rFonts w:hint="eastAsia"/>
                <w:color w:val="000000" w:themeColor="text1"/>
                <w:sz w:val="24"/>
                <w14:textFill>
                  <w14:solidFill>
                    <w14:schemeClr w14:val="tx1"/>
                  </w14:solidFill>
                </w14:textFill>
              </w:rPr>
              <w:t xml:space="preserve">。本项目污泥（含水率为 </w:t>
            </w:r>
            <w:r>
              <w:rPr>
                <w:color w:val="000000" w:themeColor="text1"/>
                <w:sz w:val="24"/>
                <w14:textFill>
                  <w14:solidFill>
                    <w14:schemeClr w14:val="tx1"/>
                  </w14:solidFill>
                </w14:textFill>
              </w:rPr>
              <w:t>60%</w:t>
            </w:r>
            <w:r>
              <w:rPr>
                <w:rFonts w:hint="eastAsia"/>
                <w:color w:val="000000" w:themeColor="text1"/>
                <w:sz w:val="24"/>
                <w14:textFill>
                  <w14:solidFill>
                    <w14:schemeClr w14:val="tx1"/>
                  </w14:solidFill>
                </w14:textFill>
              </w:rPr>
              <w:t>）总产生量为20</w:t>
            </w:r>
            <w:r>
              <w:rPr>
                <w:color w:val="000000" w:themeColor="text1"/>
                <w:sz w:val="24"/>
                <w14:textFill>
                  <w14:solidFill>
                    <w14:schemeClr w14:val="tx1"/>
                  </w14:solidFill>
                </w14:textFill>
              </w:rPr>
              <w:t>t/d</w:t>
            </w:r>
            <w:r>
              <w:rPr>
                <w:rFonts w:hint="eastAsia"/>
                <w:color w:val="000000" w:themeColor="text1"/>
                <w:sz w:val="24"/>
                <w14:textFill>
                  <w14:solidFill>
                    <w14:schemeClr w14:val="tx1"/>
                  </w14:solidFill>
                </w14:textFill>
              </w:rPr>
              <w:t>，7300</w:t>
            </w:r>
            <w:r>
              <w:rPr>
                <w:color w:val="000000" w:themeColor="text1"/>
                <w:sz w:val="24"/>
                <w14:textFill>
                  <w14:solidFill>
                    <w14:schemeClr w14:val="tx1"/>
                  </w14:solidFill>
                </w14:textFill>
              </w:rPr>
              <w:t>t/a</w:t>
            </w:r>
            <w:r>
              <w:rPr>
                <w:rFonts w:hint="eastAsia"/>
                <w:color w:val="000000" w:themeColor="text1"/>
                <w:sz w:val="24"/>
                <w14:textFill>
                  <w14:solidFill>
                    <w14:schemeClr w14:val="tx1"/>
                  </w14:solidFill>
                </w14:textFill>
              </w:rPr>
              <w:t>，暂存于污泥集装箱，污泥脱水后污泥含水率达到60%以下后，满足生活垃圾填埋场入场要求，定期清运至生活垃圾填埋场进行处理。根据《一般固体废物分类与代码》（</w:t>
            </w:r>
            <w:r>
              <w:rPr>
                <w:color w:val="000000" w:themeColor="text1"/>
                <w:sz w:val="24"/>
                <w14:textFill>
                  <w14:solidFill>
                    <w14:schemeClr w14:val="tx1"/>
                  </w14:solidFill>
                </w14:textFill>
              </w:rPr>
              <w:t>GB/T 39198-2020</w:t>
            </w:r>
            <w:r>
              <w:rPr>
                <w:rFonts w:hint="eastAsia"/>
                <w:color w:val="000000" w:themeColor="text1"/>
                <w:sz w:val="24"/>
                <w14:textFill>
                  <w14:solidFill>
                    <w14:schemeClr w14:val="tx1"/>
                  </w14:solidFill>
                </w14:textFill>
              </w:rPr>
              <w:t>），污泥代码为</w:t>
            </w:r>
            <w:r>
              <w:rPr>
                <w:color w:val="000000" w:themeColor="text1"/>
                <w:sz w:val="24"/>
                <w14:textFill>
                  <w14:solidFill>
                    <w14:schemeClr w14:val="tx1"/>
                  </w14:solidFill>
                </w14:textFill>
              </w:rPr>
              <w:t>461-001-61</w:t>
            </w:r>
            <w:r>
              <w:rPr>
                <w:rFonts w:hint="eastAsia"/>
                <w:color w:val="000000" w:themeColor="text1"/>
                <w:sz w:val="24"/>
                <w14:textFill>
                  <w14:solidFill>
                    <w14:schemeClr w14:val="tx1"/>
                  </w14:solidFill>
                </w14:textFill>
              </w:rPr>
              <w:t>。</w:t>
            </w:r>
          </w:p>
          <w:p>
            <w:pPr>
              <w:pStyle w:val="17"/>
              <w:adjustRightInd w:val="0"/>
              <w:snapToGrid w:val="0"/>
              <w:spacing w:after="0" w:line="520" w:lineRule="exact"/>
              <w:ind w:firstLine="482"/>
              <w:rPr>
                <w:color w:val="000000" w:themeColor="text1"/>
                <w:sz w:val="24"/>
                <w:lang w:bidi="ar"/>
                <w14:textFill>
                  <w14:solidFill>
                    <w14:schemeClr w14:val="tx1"/>
                  </w14:solidFill>
                </w14:textFill>
              </w:rPr>
            </w:pPr>
            <w:r>
              <w:rPr>
                <w:rFonts w:cs="Calibri" w:asciiTheme="minorEastAsia" w:hAnsiTheme="minorEastAsia" w:eastAsiaTheme="minorEastAsia"/>
                <w:color w:val="000000" w:themeColor="text1"/>
                <w:sz w:val="24"/>
                <w14:textFill>
                  <w14:solidFill>
                    <w14:schemeClr w14:val="tx1"/>
                  </w14:solidFill>
                </w14:textFill>
              </w:rPr>
              <w:t>②</w:t>
            </w:r>
            <w:r>
              <w:rPr>
                <w:rFonts w:hint="eastAsia"/>
                <w:color w:val="000000" w:themeColor="text1"/>
                <w:sz w:val="24"/>
                <w:lang w:bidi="ar"/>
                <w14:textFill>
                  <w14:solidFill>
                    <w14:schemeClr w14:val="tx1"/>
                  </w14:solidFill>
                </w14:textFill>
              </w:rPr>
              <w:t>废包装材料</w:t>
            </w:r>
          </w:p>
          <w:p>
            <w:pPr>
              <w:pStyle w:val="17"/>
              <w:adjustRightInd w:val="0"/>
              <w:snapToGrid w:val="0"/>
              <w:spacing w:after="0" w:line="520" w:lineRule="exact"/>
              <w:ind w:firstLine="482"/>
              <w:rPr>
                <w:color w:val="000000" w:themeColor="text1"/>
                <w:kern w:val="0"/>
                <w:sz w:val="24"/>
                <w14:textFill>
                  <w14:solidFill>
                    <w14:schemeClr w14:val="tx1"/>
                  </w14:solidFill>
                </w14:textFill>
              </w:rPr>
            </w:pPr>
            <w:r>
              <w:rPr>
                <w:rFonts w:hint="eastAsia"/>
                <w:color w:val="000000" w:themeColor="text1"/>
                <w:sz w:val="24"/>
                <w:lang w:bidi="ar"/>
                <w14:textFill>
                  <w14:solidFill>
                    <w14:schemeClr w14:val="tx1"/>
                  </w14:solidFill>
                </w14:textFill>
              </w:rPr>
              <w:t>项目运营期产生的废</w:t>
            </w:r>
            <w:r>
              <w:rPr>
                <w:rFonts w:hint="eastAsia"/>
                <w:color w:val="000000" w:themeColor="text1"/>
                <w:kern w:val="0"/>
                <w:sz w:val="24"/>
                <w14:textFill>
                  <w14:solidFill>
                    <w14:schemeClr w14:val="tx1"/>
                  </w14:solidFill>
                </w14:textFill>
              </w:rPr>
              <w:t>药品包装材料包括</w:t>
            </w:r>
            <w:r>
              <w:rPr>
                <w:color w:val="000000" w:themeColor="text1"/>
                <w:kern w:val="0"/>
                <w:sz w:val="24"/>
                <w14:textFill>
                  <w14:solidFill>
                    <w14:schemeClr w14:val="tx1"/>
                  </w14:solidFill>
                </w14:textFill>
              </w:rPr>
              <w:t>PAC</w:t>
            </w:r>
            <w:r>
              <w:rPr>
                <w:rFonts w:hint="eastAsia"/>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PAM</w:t>
            </w:r>
            <w:r>
              <w:rPr>
                <w:rFonts w:hint="eastAsia"/>
                <w:color w:val="000000" w:themeColor="text1"/>
                <w:kern w:val="0"/>
                <w:sz w:val="24"/>
                <w14:textFill>
                  <w14:solidFill>
                    <w14:schemeClr w14:val="tx1"/>
                  </w14:solidFill>
                </w14:textFill>
              </w:rPr>
              <w:t>等包装材料，产生量约2</w:t>
            </w:r>
            <w:r>
              <w:rPr>
                <w:color w:val="000000" w:themeColor="text1"/>
                <w:kern w:val="0"/>
                <w:sz w:val="24"/>
                <w14:textFill>
                  <w14:solidFill>
                    <w14:schemeClr w14:val="tx1"/>
                  </w14:solidFill>
                </w14:textFill>
              </w:rPr>
              <w:t>t/a</w:t>
            </w:r>
            <w:r>
              <w:rPr>
                <w:rFonts w:hint="eastAsia"/>
                <w:color w:val="000000" w:themeColor="text1"/>
                <w:kern w:val="0"/>
                <w:sz w:val="24"/>
                <w14:textFill>
                  <w14:solidFill>
                    <w14:schemeClr w14:val="tx1"/>
                  </w14:solidFill>
                </w14:textFill>
              </w:rPr>
              <w:t>。定期交由供货厂家回收。</w:t>
            </w:r>
            <w:r>
              <w:rPr>
                <w:color w:val="000000" w:themeColor="text1"/>
                <w:kern w:val="0"/>
                <w:sz w:val="24"/>
                <w14:textFill>
                  <w14:solidFill>
                    <w14:schemeClr w14:val="tx1"/>
                  </w14:solidFill>
                </w14:textFill>
              </w:rPr>
              <w:t>根据《一般固体废物分类与代码》（GB/T 39198-2020），包装袋代码为 461-999-61。</w:t>
            </w:r>
          </w:p>
          <w:p>
            <w:pPr>
              <w:pStyle w:val="17"/>
              <w:adjustRightInd w:val="0"/>
              <w:snapToGrid w:val="0"/>
              <w:spacing w:after="0" w:line="520" w:lineRule="exact"/>
              <w:ind w:firstLine="482"/>
              <w:rPr>
                <w:color w:val="FF0000"/>
                <w:kern w:val="0"/>
                <w:sz w:val="24"/>
              </w:rPr>
            </w:pPr>
            <w:r>
              <w:rPr>
                <w:color w:val="FF0000"/>
                <w:kern w:val="0"/>
                <w:sz w:val="24"/>
              </w:rPr>
              <w:fldChar w:fldCharType="begin"/>
            </w:r>
            <w:r>
              <w:rPr>
                <w:color w:val="FF0000"/>
                <w:kern w:val="0"/>
                <w:sz w:val="24"/>
              </w:rPr>
              <w:instrText xml:space="preserve"> </w:instrText>
            </w:r>
            <w:r>
              <w:rPr>
                <w:rFonts w:hint="eastAsia"/>
                <w:color w:val="FF0000"/>
                <w:kern w:val="0"/>
                <w:sz w:val="24"/>
              </w:rPr>
              <w:instrText xml:space="preserve">= 3 \* GB3</w:instrText>
            </w:r>
            <w:r>
              <w:rPr>
                <w:color w:val="FF0000"/>
                <w:kern w:val="0"/>
                <w:sz w:val="24"/>
              </w:rPr>
              <w:instrText xml:space="preserve"> </w:instrText>
            </w:r>
            <w:r>
              <w:rPr>
                <w:color w:val="FF0000"/>
                <w:kern w:val="0"/>
                <w:sz w:val="24"/>
              </w:rPr>
              <w:fldChar w:fldCharType="separate"/>
            </w:r>
            <w:r>
              <w:rPr>
                <w:rFonts w:hint="eastAsia"/>
                <w:color w:val="FF0000"/>
                <w:kern w:val="0"/>
                <w:sz w:val="24"/>
              </w:rPr>
              <w:t>③</w:t>
            </w:r>
            <w:r>
              <w:rPr>
                <w:color w:val="FF0000"/>
                <w:kern w:val="0"/>
                <w:sz w:val="24"/>
              </w:rPr>
              <w:fldChar w:fldCharType="end"/>
            </w:r>
            <w:r>
              <w:rPr>
                <w:color w:val="FF0000"/>
                <w:kern w:val="0"/>
                <w:sz w:val="24"/>
              </w:rPr>
              <w:t>更换的石英砂</w:t>
            </w:r>
          </w:p>
          <w:p>
            <w:pPr>
              <w:pStyle w:val="17"/>
              <w:adjustRightInd w:val="0"/>
              <w:snapToGrid w:val="0"/>
              <w:spacing w:after="0" w:line="520" w:lineRule="exact"/>
              <w:ind w:firstLine="482"/>
              <w:rPr>
                <w:rFonts w:hint="eastAsia"/>
                <w:color w:val="FF0000"/>
                <w:sz w:val="24"/>
              </w:rPr>
            </w:pPr>
            <w:r>
              <w:rPr>
                <w:rFonts w:hint="eastAsia"/>
                <w:color w:val="FF0000"/>
                <w:kern w:val="0"/>
                <w:sz w:val="24"/>
              </w:rPr>
              <w:t>石英砂三年更换一次，产生量800t/3a，更换的石英砂送至一般固废填埋场处理。根据</w:t>
            </w:r>
            <w:r>
              <w:rPr>
                <w:rFonts w:hint="eastAsia"/>
                <w:color w:val="FF0000"/>
                <w:sz w:val="24"/>
              </w:rPr>
              <w:t>《一般固体废物分类与代码》（</w:t>
            </w:r>
            <w:r>
              <w:rPr>
                <w:color w:val="FF0000"/>
                <w:sz w:val="24"/>
              </w:rPr>
              <w:t>GB/T 39198-2020</w:t>
            </w:r>
            <w:r>
              <w:rPr>
                <w:rFonts w:hint="eastAsia"/>
                <w:color w:val="FF0000"/>
                <w:sz w:val="24"/>
              </w:rPr>
              <w:t>），废石英砂代码为</w:t>
            </w:r>
            <w:r>
              <w:rPr>
                <w:rFonts w:hint="eastAsia" w:cs="宋体"/>
                <w:color w:val="FF0000"/>
                <w:sz w:val="24"/>
              </w:rPr>
              <w:t>900-999-99</w:t>
            </w:r>
            <w:r>
              <w:rPr>
                <w:rFonts w:hint="eastAsia"/>
                <w:color w:val="FF0000"/>
                <w:sz w:val="24"/>
              </w:rPr>
              <w:t>。</w:t>
            </w:r>
          </w:p>
          <w:p>
            <w:pPr>
              <w:pStyle w:val="17"/>
              <w:adjustRightInd w:val="0"/>
              <w:snapToGrid w:val="0"/>
              <w:spacing w:after="0" w:line="520" w:lineRule="exact"/>
              <w:ind w:firstLine="482"/>
              <w:rPr>
                <w:rFonts w:hint="eastAsia"/>
                <w:color w:val="FF0000"/>
                <w:sz w:val="24"/>
              </w:rPr>
            </w:pPr>
            <w:r>
              <w:rPr>
                <w:rFonts w:hint="eastAsia"/>
                <w:color w:val="FF0000"/>
                <w:sz w:val="24"/>
              </w:rPr>
              <w:t>④清洗后的废弃实验用品</w:t>
            </w:r>
          </w:p>
          <w:p>
            <w:pPr>
              <w:pStyle w:val="17"/>
              <w:adjustRightInd w:val="0"/>
              <w:snapToGrid w:val="0"/>
              <w:spacing w:after="0" w:line="520" w:lineRule="exact"/>
              <w:ind w:firstLine="482"/>
              <w:rPr>
                <w:color w:val="FF0000"/>
                <w:sz w:val="24"/>
              </w:rPr>
            </w:pPr>
            <w:r>
              <w:rPr>
                <w:rFonts w:hint="eastAsia"/>
                <w:color w:val="FF0000"/>
                <w:sz w:val="24"/>
              </w:rPr>
              <w:t>主要包括按实验管理要求进行清洗后的废弃烧杯、量器、漏斗等实验材料，清洗后的废弃实验用品（一般固废代码：734-002-99）产生量约为0.02t/a，</w:t>
            </w:r>
            <w:r>
              <w:rPr>
                <w:rFonts w:hint="eastAsia"/>
                <w:color w:val="FF0000"/>
                <w:kern w:val="0"/>
                <w:sz w:val="24"/>
              </w:rPr>
              <w:t>送至一般固废填埋场处理。</w:t>
            </w:r>
          </w:p>
          <w:p>
            <w:pPr>
              <w:pStyle w:val="17"/>
              <w:adjustRightInd w:val="0"/>
              <w:snapToGrid w:val="0"/>
              <w:spacing w:after="0" w:line="520" w:lineRule="exact"/>
              <w:ind w:firstLine="48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（3）危险废物</w:t>
            </w:r>
          </w:p>
          <w:p>
            <w:pPr>
              <w:pStyle w:val="17"/>
              <w:adjustRightInd w:val="0"/>
              <w:snapToGrid w:val="0"/>
              <w:spacing w:after="0" w:line="520" w:lineRule="exact"/>
              <w:ind w:firstLine="482"/>
              <w:rPr>
                <w:rFonts w:ascii="Calibri" w:hAnsi="Calibri" w:cs="Calibri"/>
                <w:color w:val="000000" w:themeColor="text1"/>
                <w:sz w:val="24"/>
                <w14:textFill>
                  <w14:solidFill>
                    <w14:schemeClr w14:val="tx1"/>
                  </w14:solidFill>
                </w14:textFill>
              </w:rPr>
            </w:pPr>
            <w:r>
              <w:rPr>
                <w:rFonts w:ascii="Calibri" w:hAnsi="Calibri" w:cs="Calibri"/>
                <w:color w:val="000000" w:themeColor="text1"/>
                <w:sz w:val="24"/>
                <w14:textFill>
                  <w14:solidFill>
                    <w14:schemeClr w14:val="tx1"/>
                  </w14:solidFill>
                </w14:textFill>
              </w:rPr>
              <w:fldChar w:fldCharType="begin"/>
            </w:r>
            <w:r>
              <w:rPr>
                <w:rFonts w:ascii="Calibri" w:hAnsi="Calibri" w:cs="Calibri"/>
                <w:color w:val="000000" w:themeColor="text1"/>
                <w:sz w:val="24"/>
                <w14:textFill>
                  <w14:solidFill>
                    <w14:schemeClr w14:val="tx1"/>
                  </w14:solidFill>
                </w14:textFill>
              </w:rPr>
              <w:instrText xml:space="preserve"> </w:instrText>
            </w:r>
            <w:r>
              <w:rPr>
                <w:rFonts w:hint="eastAsia" w:ascii="Calibri" w:hAnsi="Calibri" w:cs="Calibri"/>
                <w:color w:val="000000" w:themeColor="text1"/>
                <w:sz w:val="24"/>
                <w14:textFill>
                  <w14:solidFill>
                    <w14:schemeClr w14:val="tx1"/>
                  </w14:solidFill>
                </w14:textFill>
              </w:rPr>
              <w:instrText xml:space="preserve">= 1 \* GB3</w:instrText>
            </w:r>
            <w:r>
              <w:rPr>
                <w:rFonts w:ascii="Calibri" w:hAnsi="Calibri" w:cs="Calibri"/>
                <w:color w:val="000000" w:themeColor="text1"/>
                <w:sz w:val="24"/>
                <w14:textFill>
                  <w14:solidFill>
                    <w14:schemeClr w14:val="tx1"/>
                  </w14:solidFill>
                </w14:textFill>
              </w:rPr>
              <w:instrText xml:space="preserve"> </w:instrText>
            </w:r>
            <w:r>
              <w:rPr>
                <w:rFonts w:ascii="Calibri" w:hAnsi="Calibri" w:cs="Calibri"/>
                <w:color w:val="000000" w:themeColor="text1"/>
                <w:sz w:val="24"/>
                <w14:textFill>
                  <w14:solidFill>
                    <w14:schemeClr w14:val="tx1"/>
                  </w14:solidFill>
                </w14:textFill>
              </w:rPr>
              <w:fldChar w:fldCharType="separate"/>
            </w:r>
            <w:r>
              <w:rPr>
                <w:rFonts w:hint="eastAsia" w:ascii="Calibri" w:hAnsi="Calibri" w:cs="Calibri"/>
                <w:color w:val="000000" w:themeColor="text1"/>
                <w:sz w:val="24"/>
                <w14:textFill>
                  <w14:solidFill>
                    <w14:schemeClr w14:val="tx1"/>
                  </w14:solidFill>
                </w14:textFill>
              </w:rPr>
              <w:t>①</w:t>
            </w:r>
            <w:r>
              <w:rPr>
                <w:rFonts w:ascii="Calibri" w:hAnsi="Calibri" w:cs="Calibri"/>
                <w:color w:val="000000" w:themeColor="text1"/>
                <w:sz w:val="24"/>
                <w14:textFill>
                  <w14:solidFill>
                    <w14:schemeClr w14:val="tx1"/>
                  </w14:solidFill>
                </w14:textFill>
              </w:rPr>
              <w:fldChar w:fldCharType="end"/>
            </w:r>
            <w:r>
              <w:rPr>
                <w:rFonts w:ascii="Calibri" w:hAnsi="Calibri" w:cs="Calibri"/>
                <w:color w:val="000000" w:themeColor="text1"/>
                <w:sz w:val="24"/>
                <w14:textFill>
                  <w14:solidFill>
                    <w14:schemeClr w14:val="tx1"/>
                  </w14:solidFill>
                </w14:textFill>
              </w:rPr>
              <w:t>废机油</w:t>
            </w:r>
            <w:r>
              <w:rPr>
                <w:rFonts w:hint="eastAsia" w:ascii="Calibri" w:hAnsi="Calibri" w:cs="Calibri"/>
                <w:color w:val="000000" w:themeColor="text1"/>
                <w:sz w:val="24"/>
                <w14:textFill>
                  <w14:solidFill>
                    <w14:schemeClr w14:val="tx1"/>
                  </w14:solidFill>
                </w14:textFill>
              </w:rPr>
              <w:t>及废油桶</w:t>
            </w:r>
          </w:p>
          <w:p>
            <w:pPr>
              <w:pStyle w:val="17"/>
              <w:adjustRightInd w:val="0"/>
              <w:snapToGrid w:val="0"/>
              <w:spacing w:after="0" w:line="520" w:lineRule="exact"/>
              <w:ind w:firstLine="482"/>
              <w:rPr>
                <w:color w:val="000000" w:themeColor="text1"/>
                <w:sz w:val="24"/>
                <w14:textFill>
                  <w14:solidFill>
                    <w14:schemeClr w14:val="tx1"/>
                  </w14:solidFill>
                </w14:textFill>
              </w:rPr>
            </w:pPr>
            <w:r>
              <w:rPr>
                <w:color w:val="000000" w:themeColor="text1"/>
                <w:sz w:val="24"/>
                <w14:textFill>
                  <w14:solidFill>
                    <w14:schemeClr w14:val="tx1"/>
                  </w14:solidFill>
                </w14:textFill>
              </w:rPr>
              <w:t>机油主要用于机械的润滑，不与工件直接接触，大约每年换一次，每次更换量约 0.</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t，</w:t>
            </w:r>
            <w:r>
              <w:rPr>
                <w:rFonts w:ascii="Calibri" w:hAnsi="Calibri" w:cs="Calibri"/>
                <w:color w:val="000000" w:themeColor="text1"/>
                <w:sz w:val="24"/>
                <w14:textFill>
                  <w14:solidFill>
                    <w14:schemeClr w14:val="tx1"/>
                  </w14:solidFill>
                </w14:textFill>
              </w:rPr>
              <w:t>废机油</w:t>
            </w:r>
            <w:r>
              <w:rPr>
                <w:rFonts w:hint="eastAsia" w:ascii="Calibri" w:hAnsi="Calibri" w:cs="Calibri"/>
                <w:color w:val="000000" w:themeColor="text1"/>
                <w:sz w:val="24"/>
                <w14:textFill>
                  <w14:solidFill>
                    <w14:schemeClr w14:val="tx1"/>
                  </w14:solidFill>
                </w14:textFill>
              </w:rPr>
              <w:t>及废油桶</w:t>
            </w:r>
            <w:r>
              <w:rPr>
                <w:color w:val="000000" w:themeColor="text1"/>
                <w:sz w:val="24"/>
                <w14:textFill>
                  <w14:solidFill>
                    <w14:schemeClr w14:val="tx1"/>
                  </w14:solidFill>
                </w14:textFill>
              </w:rPr>
              <w:t>属于《国家危险废物名录》（2021 年版）中的 HW08 废矿物油与含矿物油废物，废物代码为“900-217-08 使用工业齿轮油进行机械设备润滑过程中产生的废润滑油”，暂存于危废暂存间</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统一收集后交由</w:t>
            </w:r>
            <w:r>
              <w:rPr>
                <w:rFonts w:hint="eastAsia"/>
                <w:color w:val="000000" w:themeColor="text1"/>
                <w:sz w:val="24"/>
                <w14:textFill>
                  <w14:solidFill>
                    <w14:schemeClr w14:val="tx1"/>
                  </w14:solidFill>
                </w14:textFill>
              </w:rPr>
              <w:t>有</w:t>
            </w:r>
            <w:r>
              <w:rPr>
                <w:color w:val="000000" w:themeColor="text1"/>
                <w:sz w:val="24"/>
                <w14:textFill>
                  <w14:solidFill>
                    <w14:schemeClr w14:val="tx1"/>
                  </w14:solidFill>
                </w14:textFill>
              </w:rPr>
              <w:t>资质单位处理。</w:t>
            </w:r>
          </w:p>
          <w:p>
            <w:pPr>
              <w:pStyle w:val="99"/>
              <w:spacing w:line="520" w:lineRule="exact"/>
              <w:ind w:firstLine="480" w:firstLineChars="200"/>
              <w:rPr>
                <w:rFonts w:ascii="Times New Roman" w:hAnsi="Times New Roman" w:cs="Times New Roman"/>
                <w:color w:val="000000" w:themeColor="text1"/>
                <w:kern w:val="2"/>
                <w:sz w:val="24"/>
                <w:szCs w:val="24"/>
                <w14:textFill>
                  <w14:solidFill>
                    <w14:schemeClr w14:val="tx1"/>
                  </w14:solidFill>
                </w14:textFill>
              </w:rPr>
            </w:pPr>
            <w:r>
              <w:rPr>
                <w:rFonts w:ascii="Times New Roman" w:hAnsi="Times New Roman" w:cs="Times New Roman"/>
                <w:color w:val="000000" w:themeColor="text1"/>
                <w:kern w:val="2"/>
                <w:sz w:val="24"/>
                <w:szCs w:val="24"/>
                <w14:textFill>
                  <w14:solidFill>
                    <w14:schemeClr w14:val="tx1"/>
                  </w14:solidFill>
                </w14:textFill>
              </w:rPr>
              <w:fldChar w:fldCharType="begin"/>
            </w:r>
            <w:r>
              <w:rPr>
                <w:rFonts w:ascii="Times New Roman" w:hAnsi="Times New Roman" w:cs="Times New Roman"/>
                <w:color w:val="000000" w:themeColor="text1"/>
                <w:kern w:val="2"/>
                <w:sz w:val="24"/>
                <w:szCs w:val="24"/>
                <w14:textFill>
                  <w14:solidFill>
                    <w14:schemeClr w14:val="tx1"/>
                  </w14:solidFill>
                </w14:textFill>
              </w:rPr>
              <w:instrText xml:space="preserve"> </w:instrText>
            </w:r>
            <w:r>
              <w:rPr>
                <w:rFonts w:hint="eastAsia" w:ascii="Times New Roman" w:hAnsi="Times New Roman" w:cs="Times New Roman"/>
                <w:color w:val="000000" w:themeColor="text1"/>
                <w:kern w:val="2"/>
                <w:sz w:val="24"/>
                <w:szCs w:val="24"/>
                <w14:textFill>
                  <w14:solidFill>
                    <w14:schemeClr w14:val="tx1"/>
                  </w14:solidFill>
                </w14:textFill>
              </w:rPr>
              <w:instrText xml:space="preserve">= 2 \* GB3</w:instrText>
            </w:r>
            <w:r>
              <w:rPr>
                <w:rFonts w:ascii="Times New Roman" w:hAnsi="Times New Roman" w:cs="Times New Roman"/>
                <w:color w:val="000000" w:themeColor="text1"/>
                <w:kern w:val="2"/>
                <w:sz w:val="24"/>
                <w:szCs w:val="24"/>
                <w14:textFill>
                  <w14:solidFill>
                    <w14:schemeClr w14:val="tx1"/>
                  </w14:solidFill>
                </w14:textFill>
              </w:rPr>
              <w:instrText xml:space="preserve"> </w:instrText>
            </w:r>
            <w:r>
              <w:rPr>
                <w:rFonts w:ascii="Times New Roman" w:hAnsi="Times New Roman" w:cs="Times New Roman"/>
                <w:color w:val="000000" w:themeColor="text1"/>
                <w:kern w:val="2"/>
                <w:sz w:val="24"/>
                <w:szCs w:val="24"/>
                <w14:textFill>
                  <w14:solidFill>
                    <w14:schemeClr w14:val="tx1"/>
                  </w14:solidFill>
                </w14:textFill>
              </w:rPr>
              <w:fldChar w:fldCharType="separate"/>
            </w:r>
            <w:r>
              <w:rPr>
                <w:rFonts w:hint="eastAsia" w:ascii="Times New Roman" w:hAnsi="Times New Roman" w:cs="Times New Roman"/>
                <w:color w:val="000000" w:themeColor="text1"/>
                <w:kern w:val="2"/>
                <w:sz w:val="24"/>
                <w:szCs w:val="24"/>
                <w14:textFill>
                  <w14:solidFill>
                    <w14:schemeClr w14:val="tx1"/>
                  </w14:solidFill>
                </w14:textFill>
              </w:rPr>
              <w:t>②</w:t>
            </w:r>
            <w:r>
              <w:rPr>
                <w:rFonts w:ascii="Times New Roman" w:hAnsi="Times New Roman" w:cs="Times New Roman"/>
                <w:color w:val="000000" w:themeColor="text1"/>
                <w:kern w:val="2"/>
                <w:sz w:val="24"/>
                <w:szCs w:val="24"/>
                <w14:textFill>
                  <w14:solidFill>
                    <w14:schemeClr w14:val="tx1"/>
                  </w14:solidFill>
                </w14:textFill>
              </w:rPr>
              <w:fldChar w:fldCharType="end"/>
            </w:r>
            <w:r>
              <w:rPr>
                <w:rFonts w:hint="eastAsia" w:ascii="Times New Roman" w:hAnsi="Times New Roman" w:cs="Times New Roman"/>
                <w:color w:val="000000" w:themeColor="text1"/>
                <w:kern w:val="2"/>
                <w:sz w:val="24"/>
                <w:szCs w:val="24"/>
                <w14:textFill>
                  <w14:solidFill>
                    <w14:schemeClr w14:val="tx1"/>
                  </w14:solidFill>
                </w14:textFill>
              </w:rPr>
              <w:t>化验室废液</w:t>
            </w:r>
          </w:p>
          <w:p>
            <w:pPr>
              <w:pStyle w:val="99"/>
              <w:spacing w:line="520" w:lineRule="exact"/>
              <w:ind w:firstLine="480" w:firstLineChars="200"/>
              <w:rPr>
                <w:rFonts w:hint="eastAsia"/>
                <w:color w:val="000000" w:themeColor="text1"/>
                <w:sz w:val="24"/>
                <w:szCs w:val="24"/>
                <w14:textFill>
                  <w14:solidFill>
                    <w14:schemeClr w14:val="tx1"/>
                  </w14:solidFill>
                </w14:textFill>
              </w:rPr>
            </w:pPr>
            <w:r>
              <w:rPr>
                <w:rFonts w:hint="eastAsia" w:ascii="Times New Roman" w:hAnsi="Times New Roman" w:cs="Times New Roman"/>
                <w:color w:val="000000" w:themeColor="text1"/>
                <w:kern w:val="2"/>
                <w:sz w:val="24"/>
                <w:szCs w:val="24"/>
                <w14:textFill>
                  <w14:solidFill>
                    <w14:schemeClr w14:val="tx1"/>
                  </w14:solidFill>
                </w14:textFill>
              </w:rPr>
              <w:t>化验室人员对水质检测过程中会产生少量废液</w:t>
            </w:r>
            <w:r>
              <w:rPr>
                <w:rFonts w:hint="eastAsia"/>
                <w:color w:val="000000" w:themeColor="text1"/>
                <w:spacing w:val="-6"/>
                <w:sz w:val="24"/>
                <w:szCs w:val="24"/>
                <w14:textFill>
                  <w14:solidFill>
                    <w14:schemeClr w14:val="tx1"/>
                  </w14:solidFill>
                </w14:textFill>
              </w:rPr>
              <w:t>，</w:t>
            </w:r>
            <w:r>
              <w:rPr>
                <w:rFonts w:hint="eastAsia" w:ascii="Times New Roman" w:hAnsi="Times New Roman" w:cs="Times New Roman"/>
                <w:color w:val="000000" w:themeColor="text1"/>
                <w:kern w:val="2"/>
                <w:sz w:val="24"/>
                <w:szCs w:val="24"/>
                <w14:textFill>
                  <w14:solidFill>
                    <w14:schemeClr w14:val="tx1"/>
                  </w14:solidFill>
                </w14:textFill>
              </w:rPr>
              <w:t>属于《国家危险废物名录》 （</w:t>
            </w:r>
            <w:r>
              <w:rPr>
                <w:rFonts w:ascii="Times New Roman" w:hAnsi="Times New Roman" w:cs="Times New Roman"/>
                <w:color w:val="000000" w:themeColor="text1"/>
                <w:kern w:val="2"/>
                <w:sz w:val="24"/>
                <w:szCs w:val="24"/>
                <w14:textFill>
                  <w14:solidFill>
                    <w14:schemeClr w14:val="tx1"/>
                  </w14:solidFill>
                </w14:textFill>
              </w:rPr>
              <w:t xml:space="preserve">2021 </w:t>
            </w:r>
            <w:r>
              <w:rPr>
                <w:rFonts w:hint="eastAsia" w:ascii="Times New Roman" w:hAnsi="Times New Roman" w:cs="Times New Roman"/>
                <w:color w:val="000000" w:themeColor="text1"/>
                <w:kern w:val="2"/>
                <w:sz w:val="24"/>
                <w:szCs w:val="24"/>
                <w14:textFill>
                  <w14:solidFill>
                    <w14:schemeClr w14:val="tx1"/>
                  </w14:solidFill>
                </w14:textFill>
              </w:rPr>
              <w:t xml:space="preserve">年版）中的 </w:t>
            </w:r>
            <w:r>
              <w:rPr>
                <w:rFonts w:ascii="Times New Roman" w:hAnsi="Times New Roman" w:cs="Times New Roman"/>
                <w:color w:val="000000" w:themeColor="text1"/>
                <w:kern w:val="2"/>
                <w:sz w:val="24"/>
                <w:szCs w:val="24"/>
                <w14:textFill>
                  <w14:solidFill>
                    <w14:schemeClr w14:val="tx1"/>
                  </w14:solidFill>
                </w14:textFill>
              </w:rPr>
              <w:t xml:space="preserve">HW49 </w:t>
            </w:r>
            <w:r>
              <w:rPr>
                <w:rFonts w:hint="eastAsia" w:ascii="Times New Roman" w:hAnsi="Times New Roman" w:cs="Times New Roman"/>
                <w:color w:val="000000" w:themeColor="text1"/>
                <w:kern w:val="2"/>
                <w:sz w:val="24"/>
                <w:szCs w:val="24"/>
                <w14:textFill>
                  <w14:solidFill>
                    <w14:schemeClr w14:val="tx1"/>
                  </w14:solidFill>
                </w14:textFill>
              </w:rPr>
              <w:t xml:space="preserve">其他废物，代码为 </w:t>
            </w:r>
            <w:r>
              <w:rPr>
                <w:rFonts w:ascii="Times New Roman" w:hAnsi="Times New Roman" w:cs="Times New Roman"/>
                <w:color w:val="000000" w:themeColor="text1"/>
                <w:kern w:val="2"/>
                <w:sz w:val="24"/>
                <w:szCs w:val="24"/>
                <w14:textFill>
                  <w14:solidFill>
                    <w14:schemeClr w14:val="tx1"/>
                  </w14:solidFill>
                </w14:textFill>
              </w:rPr>
              <w:t>900-047-49</w:t>
            </w:r>
            <w:r>
              <w:rPr>
                <w:rFonts w:hint="eastAsia" w:ascii="Times New Roman" w:hAnsi="Times New Roman" w:cs="Times New Roman"/>
                <w:color w:val="000000" w:themeColor="text1"/>
                <w:kern w:val="2"/>
                <w:sz w:val="24"/>
                <w:szCs w:val="24"/>
                <w14:textFill>
                  <w14:solidFill>
                    <w14:schemeClr w14:val="tx1"/>
                  </w14:solidFill>
                </w14:textFill>
              </w:rPr>
              <w:t>。项目实验室废液产生</w:t>
            </w:r>
            <w:r>
              <w:rPr>
                <w:color w:val="000000" w:themeColor="text1"/>
                <w:sz w:val="24"/>
                <w14:textFill>
                  <w14:solidFill>
                    <w14:schemeClr w14:val="tx1"/>
                  </w14:solidFill>
                </w14:textFill>
              </w:rPr>
              <w:t>量</w:t>
            </w:r>
            <w:r>
              <w:rPr>
                <w:rFonts w:ascii="Times New Roman" w:hAnsi="Times New Roman" w:cs="Times New Roman"/>
                <w:color w:val="000000" w:themeColor="text1"/>
                <w:sz w:val="24"/>
                <w14:textFill>
                  <w14:solidFill>
                    <w14:schemeClr w14:val="tx1"/>
                  </w14:solidFill>
                </w14:textFill>
              </w:rPr>
              <w:t>约为0.</w:t>
            </w:r>
            <w:r>
              <w:rPr>
                <w:rFonts w:hint="eastAsia" w:ascii="Times New Roman" w:hAnsi="Times New Roman" w:cs="Times New Roman"/>
                <w:color w:val="000000" w:themeColor="text1"/>
                <w:sz w:val="24"/>
                <w14:textFill>
                  <w14:solidFill>
                    <w14:schemeClr w14:val="tx1"/>
                  </w14:solidFill>
                </w14:textFill>
              </w:rPr>
              <w:t>2</w:t>
            </w:r>
            <w:r>
              <w:rPr>
                <w:rFonts w:ascii="Times New Roman" w:hAnsi="Times New Roman" w:cs="Times New Roman"/>
                <w:color w:val="000000" w:themeColor="text1"/>
                <w:sz w:val="24"/>
                <w14:textFill>
                  <w14:solidFill>
                    <w14:schemeClr w14:val="tx1"/>
                  </w14:solidFill>
                </w14:textFill>
              </w:rPr>
              <w:t>t/a，</w:t>
            </w:r>
            <w:r>
              <w:rPr>
                <w:color w:val="000000" w:themeColor="text1"/>
                <w:sz w:val="24"/>
                <w14:textFill>
                  <w14:solidFill>
                    <w14:schemeClr w14:val="tx1"/>
                  </w14:solidFill>
                </w14:textFill>
              </w:rPr>
              <w:t>暂存于危废暂存间</w:t>
            </w:r>
            <w:r>
              <w:rPr>
                <w:rFonts w:hint="eastAsia"/>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交由</w:t>
            </w:r>
            <w:r>
              <w:rPr>
                <w:rFonts w:ascii="Times New Roman" w:hAnsi="Times New Roman" w:cs="Times New Roman"/>
                <w:color w:val="000000" w:themeColor="text1"/>
                <w:sz w:val="24"/>
                <w14:textFill>
                  <w14:solidFill>
                    <w14:schemeClr w14:val="tx1"/>
                  </w14:solidFill>
                </w14:textFill>
              </w:rPr>
              <w:t>危险废物</w:t>
            </w:r>
            <w:r>
              <w:rPr>
                <w:color w:val="000000" w:themeColor="text1"/>
                <w:sz w:val="24"/>
                <w14:textFill>
                  <w14:solidFill>
                    <w14:schemeClr w14:val="tx1"/>
                  </w14:solidFill>
                </w14:textFill>
              </w:rPr>
              <w:t>处</w:t>
            </w:r>
            <w:r>
              <w:rPr>
                <w:color w:val="000000" w:themeColor="text1"/>
                <w:sz w:val="24"/>
                <w:szCs w:val="24"/>
                <w14:textFill>
                  <w14:solidFill>
                    <w14:schemeClr w14:val="tx1"/>
                  </w14:solidFill>
                </w14:textFill>
              </w:rPr>
              <w:t>理资质单位处置</w:t>
            </w:r>
            <w:r>
              <w:rPr>
                <w:rFonts w:hint="eastAsia"/>
                <w:color w:val="000000" w:themeColor="text1"/>
                <w:sz w:val="24"/>
                <w:szCs w:val="24"/>
                <w14:textFill>
                  <w14:solidFill>
                    <w14:schemeClr w14:val="tx1"/>
                  </w14:solidFill>
                </w14:textFill>
              </w:rPr>
              <w:t>。</w:t>
            </w:r>
          </w:p>
          <w:p>
            <w:pPr>
              <w:pStyle w:val="99"/>
              <w:spacing w:line="520" w:lineRule="exact"/>
              <w:ind w:firstLine="480" w:firstLineChars="200"/>
              <w:rPr>
                <w:rFonts w:hint="eastAsia"/>
                <w:color w:val="FF0000"/>
                <w:sz w:val="24"/>
              </w:rPr>
            </w:pPr>
            <w:r>
              <w:rPr>
                <w:color w:val="FF0000"/>
                <w:sz w:val="24"/>
              </w:rPr>
              <w:fldChar w:fldCharType="begin"/>
            </w:r>
            <w:r>
              <w:rPr>
                <w:color w:val="FF0000"/>
                <w:sz w:val="24"/>
              </w:rPr>
              <w:instrText xml:space="preserve"> </w:instrText>
            </w:r>
            <w:r>
              <w:rPr>
                <w:rFonts w:hint="eastAsia"/>
                <w:color w:val="FF0000"/>
                <w:sz w:val="24"/>
              </w:rPr>
              <w:instrText xml:space="preserve">= 3 \* GB3</w:instrText>
            </w:r>
            <w:r>
              <w:rPr>
                <w:color w:val="FF0000"/>
                <w:sz w:val="24"/>
              </w:rPr>
              <w:instrText xml:space="preserve"> </w:instrText>
            </w:r>
            <w:r>
              <w:rPr>
                <w:color w:val="FF0000"/>
                <w:sz w:val="24"/>
              </w:rPr>
              <w:fldChar w:fldCharType="separate"/>
            </w:r>
            <w:r>
              <w:rPr>
                <w:rFonts w:hint="eastAsia"/>
                <w:color w:val="FF0000"/>
                <w:sz w:val="24"/>
              </w:rPr>
              <w:t>③</w:t>
            </w:r>
            <w:r>
              <w:rPr>
                <w:color w:val="FF0000"/>
                <w:sz w:val="24"/>
              </w:rPr>
              <w:fldChar w:fldCharType="end"/>
            </w:r>
            <w:r>
              <w:rPr>
                <w:color w:val="FF0000"/>
                <w:sz w:val="24"/>
              </w:rPr>
              <w:t>实验室废物</w:t>
            </w:r>
          </w:p>
          <w:p>
            <w:pPr>
              <w:pStyle w:val="99"/>
              <w:spacing w:line="520" w:lineRule="exact"/>
              <w:ind w:firstLine="480" w:firstLineChars="200"/>
              <w:rPr>
                <w:rFonts w:hint="eastAsia"/>
                <w:color w:val="FF0000"/>
                <w:sz w:val="24"/>
                <w:szCs w:val="24"/>
              </w:rPr>
            </w:pPr>
            <w:r>
              <w:rPr>
                <w:rFonts w:hint="eastAsia"/>
                <w:color w:val="FF0000"/>
                <w:sz w:val="24"/>
                <w:szCs w:val="24"/>
              </w:rPr>
              <w:t>实验废物主要包括不合格实验样品、废培养基、过期试剂、标样、废滤器、废移液枪头、废针头等固态废物，实验室废物</w:t>
            </w:r>
            <w:r>
              <w:rPr>
                <w:rFonts w:hint="eastAsia" w:ascii="Times New Roman" w:hAnsi="Times New Roman" w:cs="Times New Roman"/>
                <w:color w:val="FF0000"/>
                <w:kern w:val="2"/>
                <w:sz w:val="24"/>
                <w:szCs w:val="24"/>
              </w:rPr>
              <w:t>属于危险废物，《国家危险废物名录》（</w:t>
            </w:r>
            <w:r>
              <w:rPr>
                <w:rFonts w:ascii="Times New Roman" w:hAnsi="Times New Roman" w:cs="Times New Roman"/>
                <w:color w:val="FF0000"/>
                <w:kern w:val="2"/>
                <w:sz w:val="24"/>
                <w:szCs w:val="24"/>
              </w:rPr>
              <w:t xml:space="preserve">2021 </w:t>
            </w:r>
            <w:r>
              <w:rPr>
                <w:rFonts w:hint="eastAsia" w:ascii="Times New Roman" w:hAnsi="Times New Roman" w:cs="Times New Roman"/>
                <w:color w:val="FF0000"/>
                <w:kern w:val="2"/>
                <w:sz w:val="24"/>
                <w:szCs w:val="24"/>
              </w:rPr>
              <w:t xml:space="preserve">年版）中的 </w:t>
            </w:r>
            <w:r>
              <w:rPr>
                <w:rFonts w:ascii="Times New Roman" w:hAnsi="Times New Roman" w:cs="Times New Roman"/>
                <w:color w:val="FF0000"/>
                <w:kern w:val="2"/>
                <w:sz w:val="24"/>
                <w:szCs w:val="24"/>
              </w:rPr>
              <w:t xml:space="preserve">HW49 </w:t>
            </w:r>
            <w:r>
              <w:rPr>
                <w:rFonts w:hint="eastAsia" w:ascii="Times New Roman" w:hAnsi="Times New Roman" w:cs="Times New Roman"/>
                <w:color w:val="FF0000"/>
                <w:kern w:val="2"/>
                <w:sz w:val="24"/>
                <w:szCs w:val="24"/>
              </w:rPr>
              <w:t xml:space="preserve">其他废物，代码为 </w:t>
            </w:r>
            <w:r>
              <w:rPr>
                <w:rFonts w:ascii="Times New Roman" w:hAnsi="Times New Roman" w:cs="Times New Roman"/>
                <w:color w:val="FF0000"/>
                <w:kern w:val="2"/>
                <w:sz w:val="24"/>
                <w:szCs w:val="24"/>
              </w:rPr>
              <w:t>900-047-49</w:t>
            </w:r>
            <w:r>
              <w:rPr>
                <w:rFonts w:hint="eastAsia" w:ascii="Times New Roman" w:hAnsi="Times New Roman" w:cs="Times New Roman"/>
                <w:color w:val="FF0000"/>
                <w:kern w:val="2"/>
                <w:sz w:val="24"/>
                <w:szCs w:val="24"/>
              </w:rPr>
              <w:t>。产生</w:t>
            </w:r>
            <w:r>
              <w:rPr>
                <w:color w:val="FF0000"/>
                <w:sz w:val="24"/>
              </w:rPr>
              <w:t>量</w:t>
            </w:r>
            <w:r>
              <w:rPr>
                <w:rFonts w:ascii="Times New Roman" w:hAnsi="Times New Roman" w:cs="Times New Roman"/>
                <w:color w:val="FF0000"/>
                <w:sz w:val="24"/>
              </w:rPr>
              <w:t>约为0.</w:t>
            </w:r>
            <w:r>
              <w:rPr>
                <w:rFonts w:hint="eastAsia" w:ascii="Times New Roman" w:hAnsi="Times New Roman" w:cs="Times New Roman"/>
                <w:color w:val="FF0000"/>
                <w:sz w:val="24"/>
              </w:rPr>
              <w:t>5</w:t>
            </w:r>
            <w:r>
              <w:rPr>
                <w:rFonts w:ascii="Times New Roman" w:hAnsi="Times New Roman" w:cs="Times New Roman"/>
                <w:color w:val="FF0000"/>
                <w:sz w:val="24"/>
              </w:rPr>
              <w:t>t/a，</w:t>
            </w:r>
            <w:r>
              <w:rPr>
                <w:color w:val="FF0000"/>
                <w:sz w:val="24"/>
              </w:rPr>
              <w:t>暂存于危废暂存间</w:t>
            </w:r>
            <w:r>
              <w:rPr>
                <w:rFonts w:hint="eastAsia"/>
                <w:color w:val="FF0000"/>
                <w:sz w:val="24"/>
              </w:rPr>
              <w:t>，</w:t>
            </w:r>
            <w:r>
              <w:rPr>
                <w:rFonts w:ascii="Times New Roman" w:hAnsi="Times New Roman" w:cs="Times New Roman"/>
                <w:color w:val="FF0000"/>
                <w:sz w:val="24"/>
              </w:rPr>
              <w:t>交</w:t>
            </w:r>
            <w:r>
              <w:rPr>
                <w:rFonts w:hint="eastAsia" w:ascii="Times New Roman" w:hAnsi="Times New Roman" w:cs="Times New Roman"/>
                <w:color w:val="FF0000"/>
                <w:sz w:val="24"/>
                <w:lang w:eastAsia="zh-CN"/>
              </w:rPr>
              <w:t>由</w:t>
            </w:r>
            <w:r>
              <w:rPr>
                <w:rFonts w:ascii="Times New Roman" w:hAnsi="Times New Roman" w:cs="Times New Roman"/>
                <w:color w:val="FF0000"/>
                <w:sz w:val="24"/>
              </w:rPr>
              <w:t>危险废物</w:t>
            </w:r>
            <w:r>
              <w:rPr>
                <w:color w:val="FF0000"/>
                <w:sz w:val="24"/>
              </w:rPr>
              <w:t>处</w:t>
            </w:r>
            <w:r>
              <w:rPr>
                <w:color w:val="FF0000"/>
                <w:sz w:val="24"/>
                <w:szCs w:val="24"/>
              </w:rPr>
              <w:t>理资质单位处置</w:t>
            </w:r>
            <w:r>
              <w:rPr>
                <w:rFonts w:hint="eastAsia"/>
                <w:color w:val="FF0000"/>
                <w:sz w:val="24"/>
                <w:szCs w:val="24"/>
              </w:rPr>
              <w:t>。</w:t>
            </w:r>
          </w:p>
          <w:p>
            <w:pPr>
              <w:spacing w:line="520" w:lineRule="exact"/>
              <w:ind w:firstLine="480" w:firstLineChars="200"/>
              <w:outlineLvl w:val="2"/>
              <w:rPr>
                <w:b/>
                <w:color w:val="000000" w:themeColor="text1"/>
                <w14:textFill>
                  <w14:solidFill>
                    <w14:schemeClr w14:val="tx1"/>
                  </w14:solidFill>
                </w14:textFill>
              </w:rPr>
            </w:pPr>
            <w:r>
              <w:rPr>
                <w:rFonts w:hint="eastAsia" w:cs="宋体"/>
                <w:bCs/>
                <w:color w:val="000000" w:themeColor="text1"/>
                <w:sz w:val="24"/>
                <w:lang w:bidi="ar"/>
                <w14:textFill>
                  <w14:solidFill>
                    <w14:schemeClr w14:val="tx1"/>
                  </w14:solidFill>
                </w14:textFill>
              </w:rPr>
              <w:t>本项目固体废物产生情况见表</w:t>
            </w:r>
            <w:r>
              <w:rPr>
                <w:bCs/>
                <w:color w:val="000000" w:themeColor="text1"/>
                <w:sz w:val="24"/>
                <w:lang w:bidi="ar"/>
                <w14:textFill>
                  <w14:solidFill>
                    <w14:schemeClr w14:val="tx1"/>
                  </w14:solidFill>
                </w14:textFill>
              </w:rPr>
              <w:t>4-</w:t>
            </w:r>
            <w:r>
              <w:rPr>
                <w:rFonts w:hint="eastAsia"/>
                <w:bCs/>
                <w:color w:val="000000" w:themeColor="text1"/>
                <w:sz w:val="24"/>
                <w:lang w:bidi="ar"/>
                <w14:textFill>
                  <w14:solidFill>
                    <w14:schemeClr w14:val="tx1"/>
                  </w14:solidFill>
                </w14:textFill>
              </w:rPr>
              <w:t>7</w:t>
            </w:r>
            <w:r>
              <w:rPr>
                <w:rFonts w:hint="eastAsia" w:cs="宋体"/>
                <w:bCs/>
                <w:color w:val="000000" w:themeColor="text1"/>
                <w:sz w:val="24"/>
                <w:lang w:bidi="ar"/>
                <w14:textFill>
                  <w14:solidFill>
                    <w14:schemeClr w14:val="tx1"/>
                  </w14:solidFill>
                </w14:textFill>
              </w:rPr>
              <w:t>。</w:t>
            </w:r>
          </w:p>
          <w:p>
            <w:pPr>
              <w:spacing w:line="520" w:lineRule="exact"/>
              <w:jc w:val="center"/>
              <w:rPr>
                <w:b/>
                <w:color w:val="000000" w:themeColor="text1"/>
                <w14:textFill>
                  <w14:solidFill>
                    <w14:schemeClr w14:val="tx1"/>
                  </w14:solidFill>
                </w14:textFill>
              </w:rPr>
            </w:pPr>
            <w:r>
              <w:rPr>
                <w:rFonts w:hint="eastAsia" w:cs="宋体"/>
                <w:b/>
                <w:color w:val="000000" w:themeColor="text1"/>
                <w:lang w:bidi="ar"/>
                <w14:textFill>
                  <w14:solidFill>
                    <w14:schemeClr w14:val="tx1"/>
                  </w14:solidFill>
                </w14:textFill>
              </w:rPr>
              <w:t>表</w:t>
            </w:r>
            <w:r>
              <w:rPr>
                <w:b/>
                <w:color w:val="000000" w:themeColor="text1"/>
                <w:lang w:bidi="ar"/>
                <w14:textFill>
                  <w14:solidFill>
                    <w14:schemeClr w14:val="tx1"/>
                  </w14:solidFill>
                </w14:textFill>
              </w:rPr>
              <w:t>4-</w:t>
            </w:r>
            <w:r>
              <w:rPr>
                <w:rFonts w:hint="eastAsia"/>
                <w:b/>
                <w:color w:val="000000" w:themeColor="text1"/>
                <w:lang w:bidi="ar"/>
                <w14:textFill>
                  <w14:solidFill>
                    <w14:schemeClr w14:val="tx1"/>
                  </w14:solidFill>
                </w14:textFill>
              </w:rPr>
              <w:t>7</w:t>
            </w:r>
            <w:r>
              <w:rPr>
                <w:b/>
                <w:color w:val="000000" w:themeColor="text1"/>
                <w:lang w:bidi="ar"/>
                <w14:textFill>
                  <w14:solidFill>
                    <w14:schemeClr w14:val="tx1"/>
                  </w14:solidFill>
                </w14:textFill>
              </w:rPr>
              <w:t xml:space="preserve">   </w:t>
            </w:r>
            <w:r>
              <w:rPr>
                <w:rFonts w:hint="eastAsia" w:cs="宋体"/>
                <w:b/>
                <w:color w:val="000000" w:themeColor="text1"/>
                <w:lang w:bidi="ar"/>
                <w14:textFill>
                  <w14:solidFill>
                    <w14:schemeClr w14:val="tx1"/>
                  </w14:solidFill>
                </w14:textFill>
              </w:rPr>
              <w:t>本项目固体废物产排情况一览表</w:t>
            </w:r>
          </w:p>
          <w:tbl>
            <w:tblPr>
              <w:tblStyle w:val="22"/>
              <w:tblW w:w="4945"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50"/>
              <w:gridCol w:w="891"/>
              <w:gridCol w:w="1133"/>
              <w:gridCol w:w="1391"/>
              <w:gridCol w:w="970"/>
              <w:gridCol w:w="1277"/>
              <w:gridCol w:w="15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b/>
                      <w:bCs/>
                      <w:color w:val="000000" w:themeColor="text1"/>
                      <w:sz w:val="21"/>
                      <w:szCs w:val="21"/>
                      <w14:textFill>
                        <w14:solidFill>
                          <w14:schemeClr w14:val="tx1"/>
                        </w14:solidFill>
                      </w14:textFill>
                    </w:rPr>
                  </w:pPr>
                  <w:r>
                    <w:rPr>
                      <w:rFonts w:ascii="Times New Roman" w:eastAsia="宋体" w:cs="宋体"/>
                      <w:b/>
                      <w:bCs/>
                      <w:color w:val="000000" w:themeColor="text1"/>
                      <w:sz w:val="21"/>
                      <w:szCs w:val="21"/>
                      <w14:textFill>
                        <w14:solidFill>
                          <w14:schemeClr w14:val="tx1"/>
                        </w14:solidFill>
                      </w14:textFill>
                    </w:rPr>
                    <w:t>序号</w:t>
                  </w:r>
                </w:p>
              </w:tc>
              <w:tc>
                <w:tcPr>
                  <w:tcW w:w="567"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cs="宋体"/>
                      <w:b/>
                      <w:bCs/>
                      <w:color w:val="000000" w:themeColor="text1"/>
                      <w:sz w:val="21"/>
                      <w:szCs w:val="21"/>
                      <w14:textFill>
                        <w14:solidFill>
                          <w14:schemeClr w14:val="tx1"/>
                        </w14:solidFill>
                      </w14:textFill>
                    </w:rPr>
                  </w:pPr>
                  <w:r>
                    <w:rPr>
                      <w:rFonts w:ascii="Times New Roman" w:eastAsia="宋体" w:cs="宋体"/>
                      <w:b/>
                      <w:bCs/>
                      <w:color w:val="000000" w:themeColor="text1"/>
                      <w:sz w:val="21"/>
                      <w:szCs w:val="21"/>
                      <w14:textFill>
                        <w14:solidFill>
                          <w14:schemeClr w14:val="tx1"/>
                        </w14:solidFill>
                      </w14:textFill>
                    </w:rPr>
                    <w:t>固废</w:t>
                  </w:r>
                </w:p>
                <w:p>
                  <w:pPr>
                    <w:pStyle w:val="89"/>
                    <w:widowControl/>
                    <w:rPr>
                      <w:rFonts w:hint="default" w:ascii="Times New Roman" w:eastAsia="宋体"/>
                      <w:b/>
                      <w:bCs/>
                      <w:color w:val="000000" w:themeColor="text1"/>
                      <w:sz w:val="21"/>
                      <w:szCs w:val="21"/>
                      <w14:textFill>
                        <w14:solidFill>
                          <w14:schemeClr w14:val="tx1"/>
                        </w14:solidFill>
                      </w14:textFill>
                    </w:rPr>
                  </w:pPr>
                  <w:r>
                    <w:rPr>
                      <w:rFonts w:ascii="Times New Roman" w:eastAsia="宋体" w:cs="宋体"/>
                      <w:b/>
                      <w:bCs/>
                      <w:color w:val="000000" w:themeColor="text1"/>
                      <w:sz w:val="21"/>
                      <w:szCs w:val="21"/>
                      <w14:textFill>
                        <w14:solidFill>
                          <w14:schemeClr w14:val="tx1"/>
                        </w14:solidFill>
                      </w14:textFill>
                    </w:rPr>
                    <w:t>类别</w:t>
                  </w:r>
                </w:p>
              </w:tc>
              <w:tc>
                <w:tcPr>
                  <w:tcW w:w="722"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b/>
                      <w:bCs/>
                      <w:color w:val="000000" w:themeColor="text1"/>
                      <w:sz w:val="21"/>
                      <w:szCs w:val="21"/>
                      <w14:textFill>
                        <w14:solidFill>
                          <w14:schemeClr w14:val="tx1"/>
                        </w14:solidFill>
                      </w14:textFill>
                    </w:rPr>
                  </w:pPr>
                  <w:r>
                    <w:rPr>
                      <w:rFonts w:ascii="Times New Roman" w:eastAsia="宋体" w:cs="宋体"/>
                      <w:b/>
                      <w:bCs/>
                      <w:color w:val="000000" w:themeColor="text1"/>
                      <w:sz w:val="21"/>
                      <w:szCs w:val="21"/>
                      <w14:textFill>
                        <w14:solidFill>
                          <w14:schemeClr w14:val="tx1"/>
                        </w14:solidFill>
                      </w14:textFill>
                    </w:rPr>
                    <w:t>主要成分</w:t>
                  </w:r>
                </w:p>
              </w:tc>
              <w:tc>
                <w:tcPr>
                  <w:tcW w:w="887"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b/>
                      <w:bCs/>
                      <w:color w:val="000000" w:themeColor="text1"/>
                      <w:sz w:val="21"/>
                      <w:szCs w:val="21"/>
                      <w14:textFill>
                        <w14:solidFill>
                          <w14:schemeClr w14:val="tx1"/>
                        </w14:solidFill>
                      </w14:textFill>
                    </w:rPr>
                  </w:pPr>
                  <w:r>
                    <w:rPr>
                      <w:rFonts w:ascii="Times New Roman" w:eastAsia="宋体" w:cs="宋体"/>
                      <w:b/>
                      <w:bCs/>
                      <w:color w:val="000000" w:themeColor="text1"/>
                      <w:sz w:val="21"/>
                      <w:szCs w:val="21"/>
                      <w14:textFill>
                        <w14:solidFill>
                          <w14:schemeClr w14:val="tx1"/>
                        </w14:solidFill>
                      </w14:textFill>
                    </w:rPr>
                    <w:t>固废性质</w:t>
                  </w:r>
                </w:p>
              </w:tc>
              <w:tc>
                <w:tcPr>
                  <w:tcW w:w="618"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b/>
                      <w:bCs/>
                      <w:color w:val="000000" w:themeColor="text1"/>
                      <w:sz w:val="21"/>
                      <w:szCs w:val="21"/>
                      <w14:textFill>
                        <w14:solidFill>
                          <w14:schemeClr w14:val="tx1"/>
                        </w14:solidFill>
                      </w14:textFill>
                    </w:rPr>
                  </w:pPr>
                  <w:r>
                    <w:rPr>
                      <w:rFonts w:ascii="Times New Roman" w:eastAsia="宋体" w:cs="宋体"/>
                      <w:b/>
                      <w:bCs/>
                      <w:color w:val="000000" w:themeColor="text1"/>
                      <w:sz w:val="21"/>
                      <w:szCs w:val="21"/>
                      <w14:textFill>
                        <w14:solidFill>
                          <w14:schemeClr w14:val="tx1"/>
                        </w14:solidFill>
                      </w14:textFill>
                    </w:rPr>
                    <w:t>产生量（</w:t>
                  </w:r>
                  <w:r>
                    <w:rPr>
                      <w:rFonts w:hint="default" w:ascii="Times New Roman" w:eastAsia="宋体"/>
                      <w:b/>
                      <w:bCs/>
                      <w:color w:val="000000" w:themeColor="text1"/>
                      <w:sz w:val="21"/>
                      <w:szCs w:val="21"/>
                      <w14:textFill>
                        <w14:solidFill>
                          <w14:schemeClr w14:val="tx1"/>
                        </w14:solidFill>
                      </w14:textFill>
                    </w:rPr>
                    <w:t>t/a</w:t>
                  </w:r>
                  <w:r>
                    <w:rPr>
                      <w:rFonts w:ascii="Times New Roman" w:eastAsia="宋体" w:cs="宋体"/>
                      <w:b/>
                      <w:bCs/>
                      <w:color w:val="000000" w:themeColor="text1"/>
                      <w:sz w:val="21"/>
                      <w:szCs w:val="21"/>
                      <w14:textFill>
                        <w14:solidFill>
                          <w14:schemeClr w14:val="tx1"/>
                        </w14:solidFill>
                      </w14:textFill>
                    </w:rPr>
                    <w:t>）</w:t>
                  </w:r>
                </w:p>
              </w:tc>
              <w:tc>
                <w:tcPr>
                  <w:tcW w:w="813"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b/>
                      <w:bCs/>
                      <w:color w:val="000000" w:themeColor="text1"/>
                      <w:sz w:val="21"/>
                      <w:szCs w:val="21"/>
                      <w14:textFill>
                        <w14:solidFill>
                          <w14:schemeClr w14:val="tx1"/>
                        </w14:solidFill>
                      </w14:textFill>
                    </w:rPr>
                  </w:pPr>
                  <w:r>
                    <w:rPr>
                      <w:rFonts w:ascii="Times New Roman" w:eastAsia="宋体" w:cs="宋体"/>
                      <w:b/>
                      <w:bCs/>
                      <w:color w:val="000000" w:themeColor="text1"/>
                      <w:sz w:val="21"/>
                      <w:szCs w:val="21"/>
                      <w14:textFill>
                        <w14:solidFill>
                          <w14:schemeClr w14:val="tx1"/>
                        </w14:solidFill>
                      </w14:textFill>
                    </w:rPr>
                    <w:t>处置措施</w:t>
                  </w:r>
                </w:p>
              </w:tc>
              <w:tc>
                <w:tcPr>
                  <w:tcW w:w="976"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b/>
                      <w:bCs/>
                      <w:color w:val="000000" w:themeColor="text1"/>
                      <w:sz w:val="21"/>
                      <w:szCs w:val="21"/>
                      <w14:textFill>
                        <w14:solidFill>
                          <w14:schemeClr w14:val="tx1"/>
                        </w14:solidFill>
                      </w14:textFill>
                    </w:rPr>
                  </w:pPr>
                  <w:r>
                    <w:rPr>
                      <w:rFonts w:ascii="Times New Roman" w:eastAsia="宋体" w:cs="宋体"/>
                      <w:b/>
                      <w:bCs/>
                      <w:color w:val="000000" w:themeColor="text1"/>
                      <w:sz w:val="21"/>
                      <w:szCs w:val="21"/>
                      <w14:textFill>
                        <w14:solidFill>
                          <w14:schemeClr w14:val="tx1"/>
                        </w14:solidFill>
                      </w14:textFill>
                    </w:rPr>
                    <w:t>排放量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color w:val="000000" w:themeColor="text1"/>
                      <w:sz w:val="21"/>
                      <w:szCs w:val="21"/>
                      <w14:textFill>
                        <w14:solidFill>
                          <w14:schemeClr w14:val="tx1"/>
                        </w14:solidFill>
                      </w14:textFill>
                    </w:rPr>
                  </w:pPr>
                  <w:r>
                    <w:rPr>
                      <w:rFonts w:ascii="Times New Roman" w:eastAsia="宋体" w:cs="宋体"/>
                      <w:color w:val="000000" w:themeColor="text1"/>
                      <w:sz w:val="21"/>
                      <w:szCs w:val="21"/>
                      <w14:textFill>
                        <w14:solidFill>
                          <w14:schemeClr w14:val="tx1"/>
                        </w14:solidFill>
                      </w14:textFill>
                    </w:rPr>
                    <w:t>生活垃圾</w:t>
                  </w:r>
                </w:p>
              </w:tc>
              <w:tc>
                <w:tcPr>
                  <w:tcW w:w="567"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cs="宋体"/>
                      <w:color w:val="000000" w:themeColor="text1"/>
                      <w:sz w:val="21"/>
                      <w:szCs w:val="21"/>
                      <w14:textFill>
                        <w14:solidFill>
                          <w14:schemeClr w14:val="tx1"/>
                        </w14:solidFill>
                      </w14:textFill>
                    </w:rPr>
                  </w:pPr>
                  <w:r>
                    <w:rPr>
                      <w:rFonts w:ascii="Times New Roman" w:eastAsia="宋体" w:cs="宋体"/>
                      <w:color w:val="000000" w:themeColor="text1"/>
                      <w:sz w:val="21"/>
                      <w:szCs w:val="21"/>
                      <w14:textFill>
                        <w14:solidFill>
                          <w14:schemeClr w14:val="tx1"/>
                        </w14:solidFill>
                      </w14:textFill>
                    </w:rPr>
                    <w:t>生活</w:t>
                  </w:r>
                </w:p>
                <w:p>
                  <w:pPr>
                    <w:pStyle w:val="89"/>
                    <w:widowControl/>
                    <w:rPr>
                      <w:rFonts w:hint="default" w:ascii="Times New Roman" w:eastAsia="宋体"/>
                      <w:color w:val="000000" w:themeColor="text1"/>
                      <w:sz w:val="21"/>
                      <w:szCs w:val="21"/>
                      <w14:textFill>
                        <w14:solidFill>
                          <w14:schemeClr w14:val="tx1"/>
                        </w14:solidFill>
                      </w14:textFill>
                    </w:rPr>
                  </w:pPr>
                  <w:r>
                    <w:rPr>
                      <w:rFonts w:ascii="Times New Roman" w:eastAsia="宋体" w:cs="宋体"/>
                      <w:color w:val="000000" w:themeColor="text1"/>
                      <w:sz w:val="21"/>
                      <w:szCs w:val="21"/>
                      <w14:textFill>
                        <w14:solidFill>
                          <w14:schemeClr w14:val="tx1"/>
                        </w14:solidFill>
                      </w14:textFill>
                    </w:rPr>
                    <w:t>垃圾</w:t>
                  </w:r>
                </w:p>
              </w:tc>
              <w:tc>
                <w:tcPr>
                  <w:tcW w:w="722"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color w:val="000000" w:themeColor="text1"/>
                      <w:sz w:val="21"/>
                      <w:szCs w:val="21"/>
                      <w14:textFill>
                        <w14:solidFill>
                          <w14:schemeClr w14:val="tx1"/>
                        </w14:solidFill>
                      </w14:textFill>
                    </w:rPr>
                  </w:pPr>
                  <w:r>
                    <w:rPr>
                      <w:rFonts w:ascii="Times New Roman" w:eastAsia="宋体" w:cs="宋体"/>
                      <w:color w:val="000000" w:themeColor="text1"/>
                      <w:sz w:val="21"/>
                      <w:szCs w:val="21"/>
                      <w14:textFill>
                        <w14:solidFill>
                          <w14:schemeClr w14:val="tx1"/>
                        </w14:solidFill>
                      </w14:textFill>
                    </w:rPr>
                    <w:t>垃圾</w:t>
                  </w:r>
                </w:p>
              </w:tc>
              <w:tc>
                <w:tcPr>
                  <w:tcW w:w="887"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color w:val="000000" w:themeColor="text1"/>
                      <w:sz w:val="21"/>
                      <w:szCs w:val="21"/>
                      <w14:textFill>
                        <w14:solidFill>
                          <w14:schemeClr w14:val="tx1"/>
                        </w14:solidFill>
                      </w14:textFill>
                    </w:rPr>
                  </w:pPr>
                  <w:r>
                    <w:rPr>
                      <w:rFonts w:ascii="Times New Roman" w:eastAsia="宋体" w:cs="宋体"/>
                      <w:color w:val="000000" w:themeColor="text1"/>
                      <w:sz w:val="21"/>
                      <w:szCs w:val="21"/>
                      <w14:textFill>
                        <w14:solidFill>
                          <w14:schemeClr w14:val="tx1"/>
                        </w14:solidFill>
                      </w14:textFill>
                    </w:rPr>
                    <w:t>生活垃圾</w:t>
                  </w:r>
                </w:p>
              </w:tc>
              <w:tc>
                <w:tcPr>
                  <w:tcW w:w="618"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color w:val="000000" w:themeColor="text1"/>
                      <w:sz w:val="21"/>
                      <w:szCs w:val="21"/>
                      <w14:textFill>
                        <w14:solidFill>
                          <w14:schemeClr w14:val="tx1"/>
                        </w14:solidFill>
                      </w14:textFill>
                    </w:rPr>
                  </w:pPr>
                  <w:r>
                    <w:rPr>
                      <w:rFonts w:ascii="Times New Roman" w:eastAsia="宋体"/>
                      <w:color w:val="000000" w:themeColor="text1"/>
                      <w:sz w:val="21"/>
                      <w:szCs w:val="21"/>
                      <w14:textFill>
                        <w14:solidFill>
                          <w14:schemeClr w14:val="tx1"/>
                        </w14:solidFill>
                      </w14:textFill>
                    </w:rPr>
                    <w:t>2.74</w:t>
                  </w:r>
                </w:p>
              </w:tc>
              <w:tc>
                <w:tcPr>
                  <w:tcW w:w="813"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color w:val="000000" w:themeColor="text1"/>
                      <w:sz w:val="21"/>
                      <w:szCs w:val="21"/>
                      <w14:textFill>
                        <w14:solidFill>
                          <w14:schemeClr w14:val="tx1"/>
                        </w14:solidFill>
                      </w14:textFill>
                    </w:rPr>
                  </w:pPr>
                  <w:r>
                    <w:rPr>
                      <w:rFonts w:ascii="Times New Roman" w:eastAsia="宋体" w:cs="宋体"/>
                      <w:color w:val="000000" w:themeColor="text1"/>
                      <w:sz w:val="21"/>
                      <w:szCs w:val="21"/>
                      <w14:textFill>
                        <w14:solidFill>
                          <w14:schemeClr w14:val="tx1"/>
                        </w14:solidFill>
                      </w14:textFill>
                    </w:rPr>
                    <w:t>交由市政环卫部门统一处理</w:t>
                  </w:r>
                </w:p>
              </w:tc>
              <w:tc>
                <w:tcPr>
                  <w:tcW w:w="976"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color w:val="000000" w:themeColor="text1"/>
                      <w:sz w:val="21"/>
                      <w:szCs w:val="21"/>
                      <w14:textFill>
                        <w14:solidFill>
                          <w14:schemeClr w14:val="tx1"/>
                        </w14:solidFill>
                      </w14:textFill>
                    </w:rPr>
                  </w:pPr>
                  <w:r>
                    <w:rPr>
                      <w:rFonts w:ascii="Times New Roman" w:eastAsia="宋体" w:cs="宋体"/>
                      <w:color w:val="000000" w:themeColor="text1"/>
                      <w:sz w:val="21"/>
                      <w:szCs w:val="21"/>
                      <w14:textFill>
                        <w14:solidFill>
                          <w14:schemeClr w14:val="tx1"/>
                        </w14:solidFill>
                      </w14:textFill>
                    </w:rPr>
                    <w:t>处置率</w:t>
                  </w:r>
                  <w:r>
                    <w:rPr>
                      <w:rFonts w:hint="default" w:ascii="Times New Roman" w:eastAsia="宋体"/>
                      <w:color w:val="000000" w:themeColor="text1"/>
                      <w:sz w:val="21"/>
                      <w:szCs w:val="21"/>
                      <w14:textFill>
                        <w14:solidFill>
                          <w14:schemeClr w14:val="tx1"/>
                        </w14:solidFill>
                      </w14:textFill>
                    </w:rPr>
                    <w:t>100%</w:t>
                  </w:r>
                  <w:r>
                    <w:rPr>
                      <w:rFonts w:ascii="Times New Roman" w:eastAsia="宋体" w:cs="宋体"/>
                      <w:color w:val="000000" w:themeColor="text1"/>
                      <w:sz w:val="21"/>
                      <w:szCs w:val="21"/>
                      <w14:textFill>
                        <w14:solidFill>
                          <w14:schemeClr w14:val="tx1"/>
                        </w14:solidFill>
                      </w14:textFill>
                    </w:rPr>
                    <w:t>；零排放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14" w:type="pct"/>
                  <w:vMerge w:val="restart"/>
                  <w:tcBorders>
                    <w:top w:val="single" w:color="auto" w:sz="6" w:space="0"/>
                    <w:left w:val="single" w:color="auto" w:sz="6" w:space="0"/>
                    <w:right w:val="single" w:color="auto" w:sz="6" w:space="0"/>
                  </w:tcBorders>
                  <w:shd w:val="clear" w:color="auto" w:fill="auto"/>
                  <w:vAlign w:val="center"/>
                </w:tcPr>
                <w:p>
                  <w:pPr>
                    <w:pStyle w:val="89"/>
                    <w:widowControl/>
                    <w:rPr>
                      <w:rFonts w:hint="default" w:ascii="Times New Roman" w:eastAsia="宋体"/>
                      <w:color w:val="000000" w:themeColor="text1"/>
                      <w:sz w:val="21"/>
                      <w:szCs w:val="21"/>
                      <w14:textFill>
                        <w14:solidFill>
                          <w14:schemeClr w14:val="tx1"/>
                        </w14:solidFill>
                      </w14:textFill>
                    </w:rPr>
                  </w:pPr>
                  <w:r>
                    <w:rPr>
                      <w:rFonts w:ascii="Times New Roman" w:eastAsia="宋体" w:cs="宋体"/>
                      <w:color w:val="000000" w:themeColor="text1"/>
                      <w:sz w:val="21"/>
                      <w:szCs w:val="21"/>
                      <w14:textFill>
                        <w14:solidFill>
                          <w14:schemeClr w14:val="tx1"/>
                        </w14:solidFill>
                      </w14:textFill>
                    </w:rPr>
                    <w:t>一般固废</w:t>
                  </w:r>
                </w:p>
                <w:p>
                  <w:pPr>
                    <w:rPr>
                      <w:color w:val="000000" w:themeColor="text1"/>
                      <w:sz w:val="20"/>
                      <w:szCs w:val="20"/>
                      <w14:textFill>
                        <w14:solidFill>
                          <w14:schemeClr w14:val="tx1"/>
                        </w14:solidFill>
                      </w14:textFill>
                    </w:rPr>
                  </w:pPr>
                </w:p>
                <w:p>
                  <w:pPr>
                    <w:pStyle w:val="5"/>
                    <w:rPr>
                      <w:rFonts w:ascii="Times New Roman" w:eastAsia="宋体"/>
                      <w:color w:val="000000" w:themeColor="text1"/>
                      <w:sz w:val="21"/>
                      <w:szCs w:val="21"/>
                      <w14:textFill>
                        <w14:solidFill>
                          <w14:schemeClr w14:val="tx1"/>
                        </w14:solidFill>
                      </w14:textFill>
                    </w:rPr>
                  </w:pPr>
                </w:p>
              </w:tc>
              <w:tc>
                <w:tcPr>
                  <w:tcW w:w="567"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color w:val="000000" w:themeColor="text1"/>
                      <w:sz w:val="21"/>
                      <w:szCs w:val="21"/>
                      <w14:textFill>
                        <w14:solidFill>
                          <w14:schemeClr w14:val="tx1"/>
                        </w14:solidFill>
                      </w14:textFill>
                    </w:rPr>
                  </w:pPr>
                  <w:r>
                    <w:rPr>
                      <w:rFonts w:ascii="Times New Roman" w:eastAsia="宋体" w:cs="宋体"/>
                      <w:color w:val="000000" w:themeColor="text1"/>
                      <w:sz w:val="21"/>
                      <w:szCs w:val="21"/>
                      <w14:textFill>
                        <w14:solidFill>
                          <w14:schemeClr w14:val="tx1"/>
                        </w14:solidFill>
                      </w14:textFill>
                    </w:rPr>
                    <w:t>污泥</w:t>
                  </w:r>
                </w:p>
              </w:tc>
              <w:tc>
                <w:tcPr>
                  <w:tcW w:w="722"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color w:val="000000" w:themeColor="text1"/>
                      <w:sz w:val="21"/>
                      <w:szCs w:val="21"/>
                      <w14:textFill>
                        <w14:solidFill>
                          <w14:schemeClr w14:val="tx1"/>
                        </w14:solidFill>
                      </w14:textFill>
                    </w:rPr>
                  </w:pPr>
                  <w:r>
                    <w:rPr>
                      <w:rFonts w:ascii="Times New Roman" w:eastAsia="宋体" w:cs="宋体"/>
                      <w:color w:val="000000" w:themeColor="text1"/>
                      <w:sz w:val="21"/>
                      <w:szCs w:val="21"/>
                      <w14:textFill>
                        <w14:solidFill>
                          <w14:schemeClr w14:val="tx1"/>
                        </w14:solidFill>
                      </w14:textFill>
                    </w:rPr>
                    <w:t>污泥</w:t>
                  </w:r>
                </w:p>
              </w:tc>
              <w:tc>
                <w:tcPr>
                  <w:tcW w:w="88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color w:val="000000" w:themeColor="text1"/>
                      <w:szCs w:val="21"/>
                      <w14:textFill>
                        <w14:solidFill>
                          <w14:schemeClr w14:val="tx1"/>
                        </w14:solidFill>
                      </w14:textFill>
                    </w:rPr>
                  </w:pPr>
                  <w:r>
                    <w:rPr>
                      <w:rFonts w:cs="宋体"/>
                      <w:color w:val="000000" w:themeColor="text1"/>
                      <w:szCs w:val="21"/>
                      <w14:textFill>
                        <w14:solidFill>
                          <w14:schemeClr w14:val="tx1"/>
                        </w14:solidFill>
                      </w14:textFill>
                    </w:rPr>
                    <w:t>一般固废</w:t>
                  </w:r>
                </w:p>
                <w:p>
                  <w:pPr>
                    <w:jc w:val="center"/>
                    <w:rPr>
                      <w:color w:val="000000" w:themeColor="text1"/>
                      <w14:textFill>
                        <w14:solidFill>
                          <w14:schemeClr w14:val="tx1"/>
                        </w14:solidFill>
                      </w14:textFill>
                    </w:rPr>
                  </w:pPr>
                  <w:r>
                    <w:rPr>
                      <w:color w:val="000000" w:themeColor="text1"/>
                      <w:spacing w:val="4"/>
                      <w:sz w:val="20"/>
                      <w:szCs w:val="20"/>
                      <w14:textFill>
                        <w14:solidFill>
                          <w14:schemeClr w14:val="tx1"/>
                        </w14:solidFill>
                      </w14:textFill>
                    </w:rPr>
                    <w:t>461-001-61</w:t>
                  </w:r>
                </w:p>
              </w:tc>
              <w:tc>
                <w:tcPr>
                  <w:tcW w:w="618"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color w:val="000000" w:themeColor="text1"/>
                      <w:sz w:val="21"/>
                      <w:szCs w:val="21"/>
                      <w14:textFill>
                        <w14:solidFill>
                          <w14:schemeClr w14:val="tx1"/>
                        </w14:solidFill>
                      </w14:textFill>
                    </w:rPr>
                  </w:pPr>
                  <w:r>
                    <w:rPr>
                      <w:rFonts w:ascii="Times New Roman" w:eastAsia="宋体"/>
                      <w:color w:val="000000" w:themeColor="text1"/>
                      <w:sz w:val="21"/>
                      <w:szCs w:val="21"/>
                      <w14:textFill>
                        <w14:solidFill>
                          <w14:schemeClr w14:val="tx1"/>
                        </w14:solidFill>
                      </w14:textFill>
                    </w:rPr>
                    <w:t>7300</w:t>
                  </w:r>
                </w:p>
              </w:tc>
              <w:tc>
                <w:tcPr>
                  <w:tcW w:w="813"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color w:val="000000" w:themeColor="text1"/>
                      <w:sz w:val="21"/>
                      <w:szCs w:val="21"/>
                      <w14:textFill>
                        <w14:solidFill>
                          <w14:schemeClr w14:val="tx1"/>
                        </w14:solidFill>
                      </w14:textFill>
                    </w:rPr>
                  </w:pPr>
                  <w:r>
                    <w:rPr>
                      <w:rFonts w:ascii="Times New Roman" w:eastAsia="宋体" w:cs="宋体"/>
                      <w:color w:val="000000" w:themeColor="text1"/>
                      <w:sz w:val="21"/>
                      <w:szCs w:val="21"/>
                      <w14:textFill>
                        <w14:solidFill>
                          <w14:schemeClr w14:val="tx1"/>
                        </w14:solidFill>
                      </w14:textFill>
                    </w:rPr>
                    <w:t>送至生活垃圾填埋场处理</w:t>
                  </w:r>
                </w:p>
              </w:tc>
              <w:tc>
                <w:tcPr>
                  <w:tcW w:w="976"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color w:val="000000" w:themeColor="text1"/>
                      <w:sz w:val="21"/>
                      <w:szCs w:val="21"/>
                      <w14:textFill>
                        <w14:solidFill>
                          <w14:schemeClr w14:val="tx1"/>
                        </w14:solidFill>
                      </w14:textFill>
                    </w:rPr>
                  </w:pPr>
                  <w:r>
                    <w:rPr>
                      <w:rFonts w:ascii="Times New Roman" w:eastAsia="宋体" w:cs="宋体"/>
                      <w:color w:val="000000" w:themeColor="text1"/>
                      <w:sz w:val="21"/>
                      <w:szCs w:val="21"/>
                      <w14:textFill>
                        <w14:solidFill>
                          <w14:schemeClr w14:val="tx1"/>
                        </w14:solidFill>
                      </w14:textFill>
                    </w:rPr>
                    <w:t>处置率</w:t>
                  </w:r>
                  <w:r>
                    <w:rPr>
                      <w:rFonts w:hint="default" w:ascii="Times New Roman" w:eastAsia="宋体"/>
                      <w:color w:val="000000" w:themeColor="text1"/>
                      <w:sz w:val="21"/>
                      <w:szCs w:val="21"/>
                      <w14:textFill>
                        <w14:solidFill>
                          <w14:schemeClr w14:val="tx1"/>
                        </w14:solidFill>
                      </w14:textFill>
                    </w:rPr>
                    <w:t>100%</w:t>
                  </w:r>
                  <w:r>
                    <w:rPr>
                      <w:rFonts w:ascii="Times New Roman" w:eastAsia="宋体" w:cs="宋体"/>
                      <w:color w:val="000000" w:themeColor="text1"/>
                      <w:sz w:val="21"/>
                      <w:szCs w:val="21"/>
                      <w14:textFill>
                        <w14:solidFill>
                          <w14:schemeClr w14:val="tx1"/>
                        </w14:solidFill>
                      </w14:textFill>
                    </w:rPr>
                    <w:t>；零排放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14" w:type="pct"/>
                  <w:vMerge w:val="continue"/>
                  <w:tcBorders>
                    <w:left w:val="single" w:color="auto" w:sz="6" w:space="0"/>
                    <w:right w:val="single" w:color="auto" w:sz="6" w:space="0"/>
                  </w:tcBorders>
                  <w:shd w:val="clear" w:color="auto" w:fill="auto"/>
                  <w:vAlign w:val="center"/>
                </w:tcPr>
                <w:p>
                  <w:pPr>
                    <w:pStyle w:val="5"/>
                    <w:rPr>
                      <w:color w:val="000000" w:themeColor="text1"/>
                      <w:sz w:val="20"/>
                      <w:szCs w:val="20"/>
                      <w14:textFill>
                        <w14:solidFill>
                          <w14:schemeClr w14:val="tx1"/>
                        </w14:solidFill>
                      </w14:textFill>
                    </w:rPr>
                  </w:pPr>
                </w:p>
              </w:tc>
              <w:tc>
                <w:tcPr>
                  <w:tcW w:w="567"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color w:val="000000" w:themeColor="text1"/>
                      <w:sz w:val="21"/>
                      <w:szCs w:val="21"/>
                      <w14:textFill>
                        <w14:solidFill>
                          <w14:schemeClr w14:val="tx1"/>
                        </w14:solidFill>
                      </w14:textFill>
                    </w:rPr>
                  </w:pPr>
                  <w:r>
                    <w:rPr>
                      <w:rFonts w:ascii="Times New Roman" w:eastAsia="宋体" w:cs="宋体"/>
                      <w:color w:val="000000" w:themeColor="text1"/>
                      <w:sz w:val="21"/>
                      <w:szCs w:val="21"/>
                      <w14:textFill>
                        <w14:solidFill>
                          <w14:schemeClr w14:val="tx1"/>
                        </w14:solidFill>
                      </w14:textFill>
                    </w:rPr>
                    <w:t>废包装材料</w:t>
                  </w:r>
                </w:p>
              </w:tc>
              <w:tc>
                <w:tcPr>
                  <w:tcW w:w="722"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color w:val="000000" w:themeColor="text1"/>
                      <w:sz w:val="21"/>
                      <w:szCs w:val="21"/>
                      <w14:textFill>
                        <w14:solidFill>
                          <w14:schemeClr w14:val="tx1"/>
                        </w14:solidFill>
                      </w14:textFill>
                    </w:rPr>
                  </w:pPr>
                  <w:r>
                    <w:rPr>
                      <w:rFonts w:ascii="Times New Roman" w:eastAsia="宋体" w:cs="宋体"/>
                      <w:color w:val="000000" w:themeColor="text1"/>
                      <w:sz w:val="21"/>
                      <w:szCs w:val="21"/>
                      <w14:textFill>
                        <w14:solidFill>
                          <w14:schemeClr w14:val="tx1"/>
                        </w14:solidFill>
                      </w14:textFill>
                    </w:rPr>
                    <w:t>无毒无害包装材料</w:t>
                  </w:r>
                </w:p>
              </w:tc>
              <w:tc>
                <w:tcPr>
                  <w:tcW w:w="88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color w:val="000000" w:themeColor="text1"/>
                      <w:szCs w:val="21"/>
                      <w14:textFill>
                        <w14:solidFill>
                          <w14:schemeClr w14:val="tx1"/>
                        </w14:solidFill>
                      </w14:textFill>
                    </w:rPr>
                  </w:pPr>
                  <w:r>
                    <w:rPr>
                      <w:rFonts w:cs="宋体"/>
                      <w:color w:val="000000" w:themeColor="text1"/>
                      <w:szCs w:val="21"/>
                      <w14:textFill>
                        <w14:solidFill>
                          <w14:schemeClr w14:val="tx1"/>
                        </w14:solidFill>
                      </w14:textFill>
                    </w:rPr>
                    <w:t>一般固废</w:t>
                  </w:r>
                </w:p>
                <w:p>
                  <w:pPr>
                    <w:pStyle w:val="89"/>
                    <w:widowControl/>
                    <w:rPr>
                      <w:rFonts w:hint="default" w:ascii="Times New Roman" w:eastAsia="宋体"/>
                      <w:color w:val="000000" w:themeColor="text1"/>
                      <w:sz w:val="21"/>
                      <w:szCs w:val="21"/>
                      <w14:textFill>
                        <w14:solidFill>
                          <w14:schemeClr w14:val="tx1"/>
                        </w14:solidFill>
                      </w14:textFill>
                    </w:rPr>
                  </w:pPr>
                  <w:r>
                    <w:rPr>
                      <w:rFonts w:ascii="Times New Roman"/>
                      <w:color w:val="000000" w:themeColor="text1"/>
                      <w:spacing w:val="4"/>
                      <w:sz w:val="20"/>
                      <w:szCs w:val="20"/>
                      <w14:textFill>
                        <w14:solidFill>
                          <w14:schemeClr w14:val="tx1"/>
                        </w14:solidFill>
                      </w14:textFill>
                    </w:rPr>
                    <w:t>461-999-61</w:t>
                  </w:r>
                </w:p>
              </w:tc>
              <w:tc>
                <w:tcPr>
                  <w:tcW w:w="618"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color w:val="000000" w:themeColor="text1"/>
                      <w:sz w:val="21"/>
                      <w:szCs w:val="21"/>
                      <w14:textFill>
                        <w14:solidFill>
                          <w14:schemeClr w14:val="tx1"/>
                        </w14:solidFill>
                      </w14:textFill>
                    </w:rPr>
                  </w:pPr>
                  <w:r>
                    <w:rPr>
                      <w:rFonts w:ascii="Times New Roman" w:eastAsia="宋体"/>
                      <w:color w:val="000000" w:themeColor="text1"/>
                      <w:sz w:val="21"/>
                      <w:szCs w:val="21"/>
                      <w14:textFill>
                        <w14:solidFill>
                          <w14:schemeClr w14:val="tx1"/>
                        </w14:solidFill>
                      </w14:textFill>
                    </w:rPr>
                    <w:t>2</w:t>
                  </w:r>
                </w:p>
              </w:tc>
              <w:tc>
                <w:tcPr>
                  <w:tcW w:w="813"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color w:val="000000" w:themeColor="text1"/>
                      <w:sz w:val="21"/>
                      <w:szCs w:val="21"/>
                      <w14:textFill>
                        <w14:solidFill>
                          <w14:schemeClr w14:val="tx1"/>
                        </w14:solidFill>
                      </w14:textFill>
                    </w:rPr>
                  </w:pPr>
                  <w:r>
                    <w:rPr>
                      <w:rFonts w:ascii="Times New Roman" w:eastAsia="宋体" w:cs="宋体"/>
                      <w:color w:val="000000" w:themeColor="text1"/>
                      <w:sz w:val="21"/>
                      <w:szCs w:val="21"/>
                      <w14:textFill>
                        <w14:solidFill>
                          <w14:schemeClr w14:val="tx1"/>
                        </w14:solidFill>
                      </w14:textFill>
                    </w:rPr>
                    <w:t>外售物资回收单位回收处理</w:t>
                  </w:r>
                </w:p>
              </w:tc>
              <w:tc>
                <w:tcPr>
                  <w:tcW w:w="976"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color w:val="000000" w:themeColor="text1"/>
                      <w:sz w:val="21"/>
                      <w:szCs w:val="21"/>
                      <w14:textFill>
                        <w14:solidFill>
                          <w14:schemeClr w14:val="tx1"/>
                        </w14:solidFill>
                      </w14:textFill>
                    </w:rPr>
                  </w:pPr>
                  <w:r>
                    <w:rPr>
                      <w:rFonts w:ascii="Times New Roman" w:eastAsia="宋体" w:cs="宋体"/>
                      <w:color w:val="000000" w:themeColor="text1"/>
                      <w:sz w:val="21"/>
                      <w:szCs w:val="21"/>
                      <w14:textFill>
                        <w14:solidFill>
                          <w14:schemeClr w14:val="tx1"/>
                        </w14:solidFill>
                      </w14:textFill>
                    </w:rPr>
                    <w:t>处置率</w:t>
                  </w:r>
                  <w:r>
                    <w:rPr>
                      <w:rFonts w:hint="default" w:ascii="Times New Roman" w:eastAsia="宋体"/>
                      <w:color w:val="000000" w:themeColor="text1"/>
                      <w:sz w:val="21"/>
                      <w:szCs w:val="21"/>
                      <w14:textFill>
                        <w14:solidFill>
                          <w14:schemeClr w14:val="tx1"/>
                        </w14:solidFill>
                      </w14:textFill>
                    </w:rPr>
                    <w:t>100%</w:t>
                  </w:r>
                  <w:r>
                    <w:rPr>
                      <w:rFonts w:ascii="Times New Roman" w:eastAsia="宋体" w:cs="宋体"/>
                      <w:color w:val="000000" w:themeColor="text1"/>
                      <w:sz w:val="21"/>
                      <w:szCs w:val="21"/>
                      <w14:textFill>
                        <w14:solidFill>
                          <w14:schemeClr w14:val="tx1"/>
                        </w14:solidFill>
                      </w14:textFill>
                    </w:rPr>
                    <w:t>；零排放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14" w:type="pct"/>
                  <w:vMerge w:val="continue"/>
                  <w:tcBorders>
                    <w:left w:val="single" w:color="auto" w:sz="6" w:space="0"/>
                    <w:right w:val="single" w:color="auto" w:sz="6" w:space="0"/>
                  </w:tcBorders>
                  <w:shd w:val="clear" w:color="auto" w:fill="auto"/>
                  <w:vAlign w:val="center"/>
                </w:tcPr>
                <w:p>
                  <w:pPr>
                    <w:pStyle w:val="5"/>
                    <w:rPr>
                      <w:color w:val="000000" w:themeColor="text1"/>
                      <w:sz w:val="20"/>
                      <w:szCs w:val="20"/>
                      <w14:textFill>
                        <w14:solidFill>
                          <w14:schemeClr w14:val="tx1"/>
                        </w14:solidFill>
                      </w14:textFill>
                    </w:rPr>
                  </w:pPr>
                </w:p>
              </w:tc>
              <w:tc>
                <w:tcPr>
                  <w:tcW w:w="567"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cs="宋体"/>
                      <w:color w:val="FF0000"/>
                      <w:sz w:val="21"/>
                      <w:szCs w:val="21"/>
                    </w:rPr>
                  </w:pPr>
                  <w:r>
                    <w:rPr>
                      <w:rFonts w:ascii="Times New Roman" w:eastAsia="宋体" w:cs="宋体"/>
                      <w:color w:val="FF0000"/>
                      <w:sz w:val="21"/>
                      <w:szCs w:val="21"/>
                    </w:rPr>
                    <w:t>废石英砂</w:t>
                  </w:r>
                </w:p>
              </w:tc>
              <w:tc>
                <w:tcPr>
                  <w:tcW w:w="722"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cs="宋体"/>
                      <w:color w:val="FF0000"/>
                      <w:sz w:val="21"/>
                      <w:szCs w:val="21"/>
                    </w:rPr>
                  </w:pPr>
                  <w:r>
                    <w:rPr>
                      <w:rFonts w:ascii="Times New Roman" w:eastAsia="宋体" w:cs="宋体"/>
                      <w:color w:val="FF0000"/>
                      <w:sz w:val="21"/>
                      <w:szCs w:val="21"/>
                    </w:rPr>
                    <w:t>石英砂</w:t>
                  </w:r>
                </w:p>
              </w:tc>
              <w:tc>
                <w:tcPr>
                  <w:tcW w:w="887"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cs="宋体"/>
                      <w:color w:val="FF0000"/>
                      <w:sz w:val="21"/>
                      <w:szCs w:val="21"/>
                    </w:rPr>
                  </w:pPr>
                  <w:r>
                    <w:rPr>
                      <w:rFonts w:ascii="Times New Roman" w:eastAsia="宋体" w:cs="宋体"/>
                      <w:color w:val="FF0000"/>
                      <w:sz w:val="21"/>
                      <w:szCs w:val="21"/>
                    </w:rPr>
                    <w:t>一般固废</w:t>
                  </w:r>
                </w:p>
                <w:p>
                  <w:pPr>
                    <w:pStyle w:val="89"/>
                    <w:widowControl/>
                    <w:rPr>
                      <w:rFonts w:hint="default" w:ascii="Times New Roman"/>
                      <w:color w:val="000000" w:themeColor="text1"/>
                      <w:spacing w:val="4"/>
                      <w:sz w:val="20"/>
                      <w:szCs w:val="20"/>
                      <w14:textFill>
                        <w14:solidFill>
                          <w14:schemeClr w14:val="tx1"/>
                        </w14:solidFill>
                      </w14:textFill>
                    </w:rPr>
                  </w:pPr>
                  <w:r>
                    <w:rPr>
                      <w:rFonts w:ascii="Times New Roman" w:eastAsia="宋体" w:cs="宋体"/>
                      <w:color w:val="FF0000"/>
                      <w:sz w:val="21"/>
                      <w:szCs w:val="21"/>
                    </w:rPr>
                    <w:t>900-999-99</w:t>
                  </w:r>
                </w:p>
              </w:tc>
              <w:tc>
                <w:tcPr>
                  <w:tcW w:w="618"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color w:val="FF0000"/>
                      <w:sz w:val="21"/>
                      <w:szCs w:val="21"/>
                    </w:rPr>
                  </w:pPr>
                  <w:r>
                    <w:rPr>
                      <w:rFonts w:ascii="Times New Roman" w:eastAsia="宋体"/>
                      <w:color w:val="FF0000"/>
                      <w:sz w:val="21"/>
                      <w:szCs w:val="21"/>
                    </w:rPr>
                    <w:t>800t/a</w:t>
                  </w:r>
                </w:p>
              </w:tc>
              <w:tc>
                <w:tcPr>
                  <w:tcW w:w="813"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cs="宋体"/>
                      <w:color w:val="FF0000"/>
                      <w:sz w:val="21"/>
                      <w:szCs w:val="21"/>
                    </w:rPr>
                  </w:pPr>
                  <w:r>
                    <w:rPr>
                      <w:rFonts w:ascii="Times New Roman" w:eastAsia="宋体" w:cs="宋体"/>
                      <w:color w:val="FF0000"/>
                      <w:sz w:val="21"/>
                      <w:szCs w:val="21"/>
                    </w:rPr>
                    <w:t>送至一般固废填埋场填埋处理</w:t>
                  </w:r>
                </w:p>
              </w:tc>
              <w:tc>
                <w:tcPr>
                  <w:tcW w:w="976"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color w:val="FF0000"/>
                      <w:sz w:val="21"/>
                      <w:szCs w:val="21"/>
                    </w:rPr>
                  </w:pPr>
                  <w:r>
                    <w:rPr>
                      <w:rFonts w:ascii="Times New Roman" w:eastAsia="宋体" w:cs="宋体"/>
                      <w:color w:val="FF0000"/>
                      <w:sz w:val="21"/>
                      <w:szCs w:val="21"/>
                    </w:rPr>
                    <w:t>处置率</w:t>
                  </w:r>
                  <w:r>
                    <w:rPr>
                      <w:rFonts w:hint="default" w:ascii="Times New Roman" w:eastAsia="宋体"/>
                      <w:color w:val="FF0000"/>
                      <w:sz w:val="21"/>
                      <w:szCs w:val="21"/>
                    </w:rPr>
                    <w:t>100%</w:t>
                  </w:r>
                  <w:r>
                    <w:rPr>
                      <w:rFonts w:ascii="Times New Roman" w:eastAsia="宋体" w:cs="宋体"/>
                      <w:color w:val="FF0000"/>
                      <w:sz w:val="21"/>
                      <w:szCs w:val="21"/>
                    </w:rPr>
                    <w:t>；零排放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14" w:type="pct"/>
                  <w:vMerge w:val="continue"/>
                  <w:tcBorders>
                    <w:left w:val="single" w:color="auto" w:sz="6" w:space="0"/>
                    <w:bottom w:val="single" w:color="auto" w:sz="6" w:space="0"/>
                    <w:right w:val="single" w:color="auto" w:sz="6" w:space="0"/>
                  </w:tcBorders>
                  <w:shd w:val="clear" w:color="auto" w:fill="auto"/>
                  <w:vAlign w:val="center"/>
                </w:tcPr>
                <w:p>
                  <w:pPr>
                    <w:pStyle w:val="5"/>
                  </w:pPr>
                </w:p>
              </w:tc>
              <w:tc>
                <w:tcPr>
                  <w:tcW w:w="567"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cs="宋体"/>
                      <w:color w:val="FF0000"/>
                      <w:sz w:val="21"/>
                      <w:szCs w:val="21"/>
                    </w:rPr>
                  </w:pPr>
                  <w:r>
                    <w:rPr>
                      <w:rFonts w:ascii="Times New Roman" w:eastAsia="宋体" w:cs="宋体"/>
                      <w:color w:val="FF0000"/>
                      <w:sz w:val="21"/>
                      <w:szCs w:val="21"/>
                    </w:rPr>
                    <w:t>清洗后的废弃实验用品</w:t>
                  </w:r>
                </w:p>
              </w:tc>
              <w:tc>
                <w:tcPr>
                  <w:tcW w:w="722"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cs="宋体"/>
                      <w:color w:val="FF0000"/>
                      <w:sz w:val="21"/>
                      <w:szCs w:val="21"/>
                    </w:rPr>
                  </w:pPr>
                  <w:r>
                    <w:rPr>
                      <w:rFonts w:ascii="Times New Roman" w:eastAsia="宋体" w:cs="宋体"/>
                      <w:color w:val="FF0000"/>
                      <w:sz w:val="21"/>
                      <w:szCs w:val="21"/>
                    </w:rPr>
                    <w:t>废弃烧杯、量器、漏斗等实验材料</w:t>
                  </w:r>
                </w:p>
              </w:tc>
              <w:tc>
                <w:tcPr>
                  <w:tcW w:w="887"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color w:val="000000" w:themeColor="text1"/>
                      <w:spacing w:val="4"/>
                      <w:sz w:val="20"/>
                      <w:szCs w:val="20"/>
                      <w14:textFill>
                        <w14:solidFill>
                          <w14:schemeClr w14:val="tx1"/>
                        </w14:solidFill>
                      </w14:textFill>
                    </w:rPr>
                  </w:pPr>
                  <w:r>
                    <w:rPr>
                      <w:rFonts w:ascii="Times New Roman" w:eastAsia="宋体" w:cs="宋体"/>
                      <w:color w:val="FF0000"/>
                      <w:sz w:val="21"/>
                      <w:szCs w:val="21"/>
                    </w:rPr>
                    <w:t>一般固废734-002-99</w:t>
                  </w:r>
                </w:p>
              </w:tc>
              <w:tc>
                <w:tcPr>
                  <w:tcW w:w="618"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color w:val="FF0000"/>
                      <w:sz w:val="21"/>
                      <w:szCs w:val="21"/>
                    </w:rPr>
                  </w:pPr>
                  <w:r>
                    <w:rPr>
                      <w:rFonts w:ascii="Times New Roman" w:eastAsia="宋体"/>
                      <w:color w:val="FF0000"/>
                      <w:sz w:val="21"/>
                      <w:szCs w:val="21"/>
                    </w:rPr>
                    <w:t>0.02</w:t>
                  </w:r>
                </w:p>
              </w:tc>
              <w:tc>
                <w:tcPr>
                  <w:tcW w:w="813"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cs="宋体"/>
                      <w:color w:val="FF0000"/>
                      <w:sz w:val="21"/>
                      <w:szCs w:val="21"/>
                    </w:rPr>
                  </w:pPr>
                  <w:r>
                    <w:rPr>
                      <w:rFonts w:ascii="Times New Roman" w:eastAsia="宋体" w:cs="宋体"/>
                      <w:color w:val="FF0000"/>
                      <w:sz w:val="21"/>
                      <w:szCs w:val="21"/>
                    </w:rPr>
                    <w:t>送至一般固废填埋场填埋处理</w:t>
                  </w:r>
                </w:p>
              </w:tc>
              <w:tc>
                <w:tcPr>
                  <w:tcW w:w="976"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color w:val="FF0000"/>
                      <w:sz w:val="21"/>
                      <w:szCs w:val="21"/>
                    </w:rPr>
                  </w:pPr>
                  <w:r>
                    <w:rPr>
                      <w:rFonts w:ascii="Times New Roman" w:eastAsia="宋体" w:cs="宋体"/>
                      <w:color w:val="FF0000"/>
                      <w:sz w:val="21"/>
                      <w:szCs w:val="21"/>
                    </w:rPr>
                    <w:t>处置率</w:t>
                  </w:r>
                  <w:r>
                    <w:rPr>
                      <w:rFonts w:hint="default" w:ascii="Times New Roman" w:eastAsia="宋体"/>
                      <w:color w:val="FF0000"/>
                      <w:sz w:val="21"/>
                      <w:szCs w:val="21"/>
                    </w:rPr>
                    <w:t>100%</w:t>
                  </w:r>
                  <w:r>
                    <w:rPr>
                      <w:rFonts w:ascii="Times New Roman" w:eastAsia="宋体" w:cs="宋体"/>
                      <w:color w:val="FF0000"/>
                      <w:sz w:val="21"/>
                      <w:szCs w:val="21"/>
                    </w:rPr>
                    <w:t>；零排放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5" w:hRule="atLeast"/>
                <w:jc w:val="center"/>
              </w:trPr>
              <w:tc>
                <w:tcPr>
                  <w:tcW w:w="414"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color w:val="000000" w:themeColor="text1"/>
                      <w:sz w:val="21"/>
                      <w:szCs w:val="21"/>
                      <w14:textFill>
                        <w14:solidFill>
                          <w14:schemeClr w14:val="tx1"/>
                        </w14:solidFill>
                      </w14:textFill>
                    </w:rPr>
                  </w:pPr>
                  <w:r>
                    <w:rPr>
                      <w:rFonts w:ascii="Times New Roman" w:eastAsia="宋体" w:cs="宋体"/>
                      <w:color w:val="000000" w:themeColor="text1"/>
                      <w:sz w:val="21"/>
                      <w:szCs w:val="21"/>
                      <w14:textFill>
                        <w14:solidFill>
                          <w14:schemeClr w14:val="tx1"/>
                        </w14:solidFill>
                      </w14:textFill>
                    </w:rPr>
                    <w:t>危险废物</w:t>
                  </w:r>
                </w:p>
              </w:tc>
              <w:tc>
                <w:tcPr>
                  <w:tcW w:w="567"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color w:val="000000" w:themeColor="text1"/>
                      <w:sz w:val="21"/>
                      <w:szCs w:val="21"/>
                      <w14:textFill>
                        <w14:solidFill>
                          <w14:schemeClr w14:val="tx1"/>
                        </w14:solidFill>
                      </w14:textFill>
                    </w:rPr>
                  </w:pPr>
                  <w:r>
                    <w:rPr>
                      <w:rFonts w:ascii="Times New Roman" w:eastAsia="宋体" w:cs="宋体"/>
                      <w:color w:val="000000" w:themeColor="text1"/>
                      <w:sz w:val="21"/>
                      <w:szCs w:val="21"/>
                      <w14:textFill>
                        <w14:solidFill>
                          <w14:schemeClr w14:val="tx1"/>
                        </w14:solidFill>
                      </w14:textFill>
                    </w:rPr>
                    <w:t>化验室废液</w:t>
                  </w:r>
                </w:p>
              </w:tc>
              <w:tc>
                <w:tcPr>
                  <w:tcW w:w="722"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color w:val="000000" w:themeColor="text1"/>
                      <w:sz w:val="21"/>
                      <w:szCs w:val="21"/>
                      <w14:textFill>
                        <w14:solidFill>
                          <w14:schemeClr w14:val="tx1"/>
                        </w14:solidFill>
                      </w14:textFill>
                    </w:rPr>
                  </w:pPr>
                  <w:r>
                    <w:rPr>
                      <w:rFonts w:ascii="Times New Roman" w:eastAsia="宋体" w:cs="宋体"/>
                      <w:color w:val="000000" w:themeColor="text1"/>
                      <w:sz w:val="21"/>
                      <w:szCs w:val="21"/>
                      <w14:textFill>
                        <w14:solidFill>
                          <w14:schemeClr w14:val="tx1"/>
                        </w14:solidFill>
                      </w14:textFill>
                    </w:rPr>
                    <w:t>废酸、废碱、实验用品</w:t>
                  </w:r>
                </w:p>
              </w:tc>
              <w:tc>
                <w:tcPr>
                  <w:tcW w:w="887"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color w:val="000000" w:themeColor="text1"/>
                      <w:sz w:val="21"/>
                      <w:szCs w:val="21"/>
                      <w14:textFill>
                        <w14:solidFill>
                          <w14:schemeClr w14:val="tx1"/>
                        </w14:solidFill>
                      </w14:textFill>
                    </w:rPr>
                  </w:pPr>
                  <w:r>
                    <w:rPr>
                      <w:rFonts w:ascii="Times New Roman" w:eastAsia="宋体" w:cs="宋体"/>
                      <w:color w:val="000000" w:themeColor="text1"/>
                      <w:sz w:val="21"/>
                      <w:szCs w:val="21"/>
                      <w14:textFill>
                        <w14:solidFill>
                          <w14:schemeClr w14:val="tx1"/>
                        </w14:solidFill>
                      </w14:textFill>
                    </w:rPr>
                    <w:t>危险固废</w:t>
                  </w:r>
                  <w:r>
                    <w:rPr>
                      <w:rFonts w:hint="eastAsia" w:ascii="Times New Roman" w:eastAsia="宋体" w:cs="宋体"/>
                      <w:color w:val="000000" w:themeColor="text1"/>
                      <w:sz w:val="21"/>
                      <w:szCs w:val="21"/>
                      <w:lang w:eastAsia="zh-CN"/>
                      <w14:textFill>
                        <w14:solidFill>
                          <w14:schemeClr w14:val="tx1"/>
                        </w14:solidFill>
                      </w14:textFill>
                    </w:rPr>
                    <w:t>（</w:t>
                  </w:r>
                  <w:r>
                    <w:rPr>
                      <w:rFonts w:hint="default" w:ascii="Times New Roman" w:eastAsia="宋体"/>
                      <w:color w:val="000000" w:themeColor="text1"/>
                      <w:sz w:val="21"/>
                      <w:szCs w:val="21"/>
                      <w14:textFill>
                        <w14:solidFill>
                          <w14:schemeClr w14:val="tx1"/>
                        </w14:solidFill>
                      </w14:textFill>
                    </w:rPr>
                    <w:t>HW</w:t>
                  </w:r>
                  <w:r>
                    <w:rPr>
                      <w:rFonts w:ascii="Times New Roman" w:eastAsia="宋体"/>
                      <w:color w:val="000000" w:themeColor="text1"/>
                      <w:sz w:val="21"/>
                      <w:szCs w:val="21"/>
                      <w14:textFill>
                        <w14:solidFill>
                          <w14:schemeClr w14:val="tx1"/>
                        </w14:solidFill>
                      </w14:textFill>
                    </w:rPr>
                    <w:t>49</w:t>
                  </w:r>
                  <w:r>
                    <w:rPr>
                      <w:rFonts w:hint="default" w:ascii="Times New Roman" w:eastAsia="宋体"/>
                      <w:color w:val="000000" w:themeColor="text1"/>
                      <w:sz w:val="21"/>
                      <w:szCs w:val="21"/>
                      <w14:textFill>
                        <w14:solidFill>
                          <w14:schemeClr w14:val="tx1"/>
                        </w14:solidFill>
                      </w14:textFill>
                    </w:rPr>
                    <w:t>) 900-</w:t>
                  </w:r>
                  <w:r>
                    <w:rPr>
                      <w:rFonts w:ascii="Times New Roman" w:eastAsia="宋体"/>
                      <w:color w:val="000000" w:themeColor="text1"/>
                      <w:sz w:val="21"/>
                      <w:szCs w:val="21"/>
                      <w14:textFill>
                        <w14:solidFill>
                          <w14:schemeClr w14:val="tx1"/>
                        </w14:solidFill>
                      </w14:textFill>
                    </w:rPr>
                    <w:t>047-49</w:t>
                  </w:r>
                </w:p>
              </w:tc>
              <w:tc>
                <w:tcPr>
                  <w:tcW w:w="618"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color w:val="000000" w:themeColor="text1"/>
                      <w:sz w:val="21"/>
                      <w:szCs w:val="21"/>
                      <w14:textFill>
                        <w14:solidFill>
                          <w14:schemeClr w14:val="tx1"/>
                        </w14:solidFill>
                      </w14:textFill>
                    </w:rPr>
                  </w:pPr>
                  <w:r>
                    <w:rPr>
                      <w:rFonts w:ascii="Times New Roman" w:eastAsia="宋体"/>
                      <w:color w:val="000000" w:themeColor="text1"/>
                      <w:sz w:val="21"/>
                      <w:szCs w:val="21"/>
                      <w14:textFill>
                        <w14:solidFill>
                          <w14:schemeClr w14:val="tx1"/>
                        </w14:solidFill>
                      </w14:textFill>
                    </w:rPr>
                    <w:t>0.2</w:t>
                  </w:r>
                </w:p>
              </w:tc>
              <w:tc>
                <w:tcPr>
                  <w:tcW w:w="813"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color w:val="000000" w:themeColor="text1"/>
                      <w:sz w:val="21"/>
                      <w:szCs w:val="21"/>
                      <w14:textFill>
                        <w14:solidFill>
                          <w14:schemeClr w14:val="tx1"/>
                        </w14:solidFill>
                      </w14:textFill>
                    </w:rPr>
                  </w:pPr>
                  <w:r>
                    <w:rPr>
                      <w:rFonts w:ascii="Times New Roman" w:eastAsia="宋体" w:cs="宋体"/>
                      <w:color w:val="000000" w:themeColor="text1"/>
                      <w:sz w:val="21"/>
                      <w:szCs w:val="21"/>
                      <w14:textFill>
                        <w14:solidFill>
                          <w14:schemeClr w14:val="tx1"/>
                        </w14:solidFill>
                      </w14:textFill>
                    </w:rPr>
                    <w:t>交由有处理资质的单位进行处理</w:t>
                  </w:r>
                </w:p>
              </w:tc>
              <w:tc>
                <w:tcPr>
                  <w:tcW w:w="976"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color w:val="000000" w:themeColor="text1"/>
                      <w:sz w:val="21"/>
                      <w:szCs w:val="21"/>
                      <w14:textFill>
                        <w14:solidFill>
                          <w14:schemeClr w14:val="tx1"/>
                        </w14:solidFill>
                      </w14:textFill>
                    </w:rPr>
                  </w:pPr>
                  <w:r>
                    <w:rPr>
                      <w:rFonts w:ascii="Times New Roman" w:eastAsia="宋体" w:cs="宋体"/>
                      <w:color w:val="000000" w:themeColor="text1"/>
                      <w:sz w:val="21"/>
                      <w:szCs w:val="21"/>
                      <w14:textFill>
                        <w14:solidFill>
                          <w14:schemeClr w14:val="tx1"/>
                        </w14:solidFill>
                      </w14:textFill>
                    </w:rPr>
                    <w:t>处置率</w:t>
                  </w:r>
                  <w:r>
                    <w:rPr>
                      <w:rFonts w:hint="default" w:ascii="Times New Roman" w:eastAsia="宋体"/>
                      <w:color w:val="000000" w:themeColor="text1"/>
                      <w:sz w:val="21"/>
                      <w:szCs w:val="21"/>
                      <w14:textFill>
                        <w14:solidFill>
                          <w14:schemeClr w14:val="tx1"/>
                        </w14:solidFill>
                      </w14:textFill>
                    </w:rPr>
                    <w:t>100%</w:t>
                  </w:r>
                  <w:r>
                    <w:rPr>
                      <w:rFonts w:ascii="Times New Roman" w:eastAsia="宋体" w:cs="宋体"/>
                      <w:color w:val="000000" w:themeColor="text1"/>
                      <w:sz w:val="21"/>
                      <w:szCs w:val="21"/>
                      <w14:textFill>
                        <w14:solidFill>
                          <w14:schemeClr w14:val="tx1"/>
                        </w14:solidFill>
                      </w14:textFill>
                    </w:rPr>
                    <w:t>；零排放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5" w:hRule="atLeast"/>
                <w:jc w:val="center"/>
              </w:trPr>
              <w:tc>
                <w:tcPr>
                  <w:tcW w:w="414"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ascii="Times New Roman" w:eastAsia="宋体" w:cs="宋体"/>
                      <w:color w:val="000000" w:themeColor="text1"/>
                      <w:sz w:val="21"/>
                      <w:szCs w:val="21"/>
                      <w14:textFill>
                        <w14:solidFill>
                          <w14:schemeClr w14:val="tx1"/>
                        </w14:solidFill>
                      </w14:textFill>
                    </w:rPr>
                  </w:pPr>
                </w:p>
              </w:tc>
              <w:tc>
                <w:tcPr>
                  <w:tcW w:w="567"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ascii="Times New Roman" w:eastAsia="宋体" w:cs="宋体"/>
                      <w:color w:val="FF0000"/>
                      <w:sz w:val="21"/>
                      <w:szCs w:val="21"/>
                    </w:rPr>
                  </w:pPr>
                  <w:r>
                    <w:rPr>
                      <w:rFonts w:ascii="Times New Roman" w:eastAsia="宋体" w:cs="宋体"/>
                      <w:color w:val="FF0000"/>
                      <w:sz w:val="21"/>
                      <w:szCs w:val="21"/>
                    </w:rPr>
                    <w:t>化验室废物</w:t>
                  </w:r>
                </w:p>
              </w:tc>
              <w:tc>
                <w:tcPr>
                  <w:tcW w:w="722"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ascii="Times New Roman" w:eastAsia="宋体" w:cs="宋体"/>
                      <w:color w:val="FF0000"/>
                      <w:sz w:val="21"/>
                      <w:szCs w:val="21"/>
                    </w:rPr>
                  </w:pPr>
                  <w:r>
                    <w:rPr>
                      <w:rFonts w:ascii="Times New Roman" w:eastAsia="宋体" w:cs="宋体"/>
                      <w:color w:val="FF0000"/>
                      <w:sz w:val="21"/>
                      <w:szCs w:val="21"/>
                    </w:rPr>
                    <w:t>不合格实验样品、废培养基、过期试剂、标样、废滤器、废移液枪头、废针头等</w:t>
                  </w:r>
                </w:p>
              </w:tc>
              <w:tc>
                <w:tcPr>
                  <w:tcW w:w="887"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color w:val="FF0000"/>
                      <w:sz w:val="21"/>
                      <w:szCs w:val="21"/>
                    </w:rPr>
                  </w:pPr>
                  <w:r>
                    <w:rPr>
                      <w:rFonts w:ascii="Times New Roman" w:eastAsia="宋体" w:cs="宋体"/>
                      <w:color w:val="FF0000"/>
                      <w:sz w:val="21"/>
                      <w:szCs w:val="21"/>
                    </w:rPr>
                    <w:t>危险固废</w:t>
                  </w:r>
                  <w:r>
                    <w:rPr>
                      <w:rFonts w:hint="eastAsia" w:ascii="Times New Roman" w:eastAsia="宋体" w:cs="宋体"/>
                      <w:color w:val="FF0000"/>
                      <w:sz w:val="21"/>
                      <w:szCs w:val="21"/>
                      <w:lang w:eastAsia="zh-CN"/>
                    </w:rPr>
                    <w:t>（</w:t>
                  </w:r>
                  <w:r>
                    <w:rPr>
                      <w:rFonts w:hint="default" w:ascii="Times New Roman" w:eastAsia="宋体"/>
                      <w:color w:val="FF0000"/>
                      <w:sz w:val="21"/>
                      <w:szCs w:val="21"/>
                    </w:rPr>
                    <w:t>HW</w:t>
                  </w:r>
                  <w:r>
                    <w:rPr>
                      <w:rFonts w:ascii="Times New Roman" w:eastAsia="宋体"/>
                      <w:color w:val="FF0000"/>
                      <w:sz w:val="21"/>
                      <w:szCs w:val="21"/>
                    </w:rPr>
                    <w:t>49</w:t>
                  </w:r>
                  <w:r>
                    <w:rPr>
                      <w:rFonts w:hint="default" w:ascii="Times New Roman" w:eastAsia="宋体"/>
                      <w:color w:val="FF0000"/>
                      <w:sz w:val="21"/>
                      <w:szCs w:val="21"/>
                    </w:rPr>
                    <w:t>) 900-</w:t>
                  </w:r>
                  <w:r>
                    <w:rPr>
                      <w:rFonts w:ascii="Times New Roman" w:eastAsia="宋体"/>
                      <w:color w:val="FF0000"/>
                      <w:sz w:val="21"/>
                      <w:szCs w:val="21"/>
                    </w:rPr>
                    <w:t>047-49</w:t>
                  </w:r>
                </w:p>
              </w:tc>
              <w:tc>
                <w:tcPr>
                  <w:tcW w:w="618"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color w:val="FF0000"/>
                      <w:sz w:val="21"/>
                      <w:szCs w:val="21"/>
                    </w:rPr>
                  </w:pPr>
                  <w:r>
                    <w:rPr>
                      <w:rFonts w:ascii="Times New Roman" w:eastAsia="宋体"/>
                      <w:color w:val="FF0000"/>
                      <w:sz w:val="21"/>
                      <w:szCs w:val="21"/>
                    </w:rPr>
                    <w:t>0.5</w:t>
                  </w:r>
                </w:p>
              </w:tc>
              <w:tc>
                <w:tcPr>
                  <w:tcW w:w="813"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color w:val="FF0000"/>
                      <w:sz w:val="21"/>
                      <w:szCs w:val="21"/>
                    </w:rPr>
                  </w:pPr>
                  <w:r>
                    <w:rPr>
                      <w:rFonts w:ascii="Times New Roman" w:eastAsia="宋体" w:cs="宋体"/>
                      <w:color w:val="FF0000"/>
                      <w:sz w:val="21"/>
                      <w:szCs w:val="21"/>
                    </w:rPr>
                    <w:t>交由有处理资质的单位进行处理</w:t>
                  </w:r>
                </w:p>
              </w:tc>
              <w:tc>
                <w:tcPr>
                  <w:tcW w:w="976"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color w:val="FF0000"/>
                      <w:sz w:val="21"/>
                      <w:szCs w:val="21"/>
                    </w:rPr>
                  </w:pPr>
                  <w:r>
                    <w:rPr>
                      <w:rFonts w:ascii="Times New Roman" w:eastAsia="宋体" w:cs="宋体"/>
                      <w:color w:val="FF0000"/>
                      <w:sz w:val="21"/>
                      <w:szCs w:val="21"/>
                    </w:rPr>
                    <w:t>处置率</w:t>
                  </w:r>
                  <w:r>
                    <w:rPr>
                      <w:rFonts w:hint="default" w:ascii="Times New Roman" w:eastAsia="宋体"/>
                      <w:color w:val="FF0000"/>
                      <w:sz w:val="21"/>
                      <w:szCs w:val="21"/>
                    </w:rPr>
                    <w:t>100%</w:t>
                  </w:r>
                  <w:r>
                    <w:rPr>
                      <w:rFonts w:ascii="Times New Roman" w:eastAsia="宋体" w:cs="宋体"/>
                      <w:color w:val="FF0000"/>
                      <w:sz w:val="21"/>
                      <w:szCs w:val="21"/>
                    </w:rPr>
                    <w:t>；零排放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14"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color w:val="000000" w:themeColor="text1"/>
                      <w:sz w:val="20"/>
                      <w:szCs w:val="20"/>
                      <w14:textFill>
                        <w14:solidFill>
                          <w14:schemeClr w14:val="tx1"/>
                        </w14:solidFill>
                      </w14:textFill>
                    </w:rPr>
                  </w:pPr>
                </w:p>
              </w:tc>
              <w:tc>
                <w:tcPr>
                  <w:tcW w:w="567"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color w:val="000000" w:themeColor="text1"/>
                      <w:sz w:val="21"/>
                      <w:szCs w:val="21"/>
                      <w14:textFill>
                        <w14:solidFill>
                          <w14:schemeClr w14:val="tx1"/>
                        </w14:solidFill>
                      </w14:textFill>
                    </w:rPr>
                  </w:pPr>
                  <w:r>
                    <w:rPr>
                      <w:rFonts w:ascii="Times New Roman" w:eastAsia="宋体" w:cs="宋体"/>
                      <w:color w:val="000000" w:themeColor="text1"/>
                      <w:sz w:val="21"/>
                      <w:szCs w:val="21"/>
                      <w14:textFill>
                        <w14:solidFill>
                          <w14:schemeClr w14:val="tx1"/>
                        </w14:solidFill>
                      </w14:textFill>
                    </w:rPr>
                    <w:t>废机油及包装物</w:t>
                  </w:r>
                </w:p>
              </w:tc>
              <w:tc>
                <w:tcPr>
                  <w:tcW w:w="722"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color w:val="000000" w:themeColor="text1"/>
                      <w:sz w:val="21"/>
                      <w:szCs w:val="21"/>
                      <w14:textFill>
                        <w14:solidFill>
                          <w14:schemeClr w14:val="tx1"/>
                        </w14:solidFill>
                      </w14:textFill>
                    </w:rPr>
                  </w:pPr>
                  <w:r>
                    <w:rPr>
                      <w:rFonts w:ascii="Times New Roman" w:eastAsia="宋体" w:cs="宋体"/>
                      <w:color w:val="000000" w:themeColor="text1"/>
                      <w:sz w:val="21"/>
                      <w:szCs w:val="21"/>
                      <w14:textFill>
                        <w14:solidFill>
                          <w14:schemeClr w14:val="tx1"/>
                        </w14:solidFill>
                      </w14:textFill>
                    </w:rPr>
                    <w:t>废机油</w:t>
                  </w:r>
                </w:p>
              </w:tc>
              <w:tc>
                <w:tcPr>
                  <w:tcW w:w="887"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color w:val="000000" w:themeColor="text1"/>
                      <w:sz w:val="21"/>
                      <w:szCs w:val="21"/>
                      <w14:textFill>
                        <w14:solidFill>
                          <w14:schemeClr w14:val="tx1"/>
                        </w14:solidFill>
                      </w14:textFill>
                    </w:rPr>
                  </w:pPr>
                  <w:r>
                    <w:rPr>
                      <w:rFonts w:ascii="Times New Roman" w:eastAsia="宋体" w:cs="宋体"/>
                      <w:color w:val="000000" w:themeColor="text1"/>
                      <w:sz w:val="21"/>
                      <w:szCs w:val="21"/>
                      <w14:textFill>
                        <w14:solidFill>
                          <w14:schemeClr w14:val="tx1"/>
                        </w14:solidFill>
                      </w14:textFill>
                    </w:rPr>
                    <w:t>危险固废</w:t>
                  </w:r>
                  <w:r>
                    <w:rPr>
                      <w:rFonts w:hint="eastAsia" w:ascii="Times New Roman" w:eastAsia="宋体" w:cs="宋体"/>
                      <w:color w:val="000000" w:themeColor="text1"/>
                      <w:sz w:val="21"/>
                      <w:szCs w:val="21"/>
                      <w:lang w:eastAsia="zh-CN"/>
                      <w14:textFill>
                        <w14:solidFill>
                          <w14:schemeClr w14:val="tx1"/>
                        </w14:solidFill>
                      </w14:textFill>
                    </w:rPr>
                    <w:t>（</w:t>
                  </w:r>
                  <w:r>
                    <w:rPr>
                      <w:rFonts w:hint="default" w:ascii="Times New Roman" w:eastAsia="宋体"/>
                      <w:color w:val="000000" w:themeColor="text1"/>
                      <w:sz w:val="21"/>
                      <w:szCs w:val="21"/>
                      <w14:textFill>
                        <w14:solidFill>
                          <w14:schemeClr w14:val="tx1"/>
                        </w14:solidFill>
                      </w14:textFill>
                    </w:rPr>
                    <w:t>HW08) 900-</w:t>
                  </w:r>
                  <w:r>
                    <w:rPr>
                      <w:rFonts w:ascii="Times New Roman" w:eastAsia="宋体"/>
                      <w:color w:val="000000" w:themeColor="text1"/>
                      <w:sz w:val="21"/>
                      <w:szCs w:val="21"/>
                      <w14:textFill>
                        <w14:solidFill>
                          <w14:schemeClr w14:val="tx1"/>
                        </w14:solidFill>
                      </w14:textFill>
                    </w:rPr>
                    <w:t>217-08</w:t>
                  </w:r>
                </w:p>
              </w:tc>
              <w:tc>
                <w:tcPr>
                  <w:tcW w:w="618"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color w:val="000000" w:themeColor="text1"/>
                      <w:sz w:val="21"/>
                      <w:szCs w:val="21"/>
                      <w14:textFill>
                        <w14:solidFill>
                          <w14:schemeClr w14:val="tx1"/>
                        </w14:solidFill>
                      </w14:textFill>
                    </w:rPr>
                  </w:pPr>
                  <w:r>
                    <w:rPr>
                      <w:rFonts w:ascii="Times New Roman" w:eastAsia="宋体"/>
                      <w:color w:val="000000" w:themeColor="text1"/>
                      <w:sz w:val="21"/>
                      <w:szCs w:val="21"/>
                      <w14:textFill>
                        <w14:solidFill>
                          <w14:schemeClr w14:val="tx1"/>
                        </w14:solidFill>
                      </w14:textFill>
                    </w:rPr>
                    <w:t>0.1</w:t>
                  </w:r>
                </w:p>
              </w:tc>
              <w:tc>
                <w:tcPr>
                  <w:tcW w:w="813"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color w:val="000000" w:themeColor="text1"/>
                      <w:sz w:val="21"/>
                      <w:szCs w:val="21"/>
                      <w14:textFill>
                        <w14:solidFill>
                          <w14:schemeClr w14:val="tx1"/>
                        </w14:solidFill>
                      </w14:textFill>
                    </w:rPr>
                  </w:pPr>
                  <w:r>
                    <w:rPr>
                      <w:rFonts w:ascii="Times New Roman" w:eastAsia="宋体" w:cs="宋体"/>
                      <w:color w:val="000000" w:themeColor="text1"/>
                      <w:sz w:val="21"/>
                      <w:szCs w:val="21"/>
                      <w14:textFill>
                        <w14:solidFill>
                          <w14:schemeClr w14:val="tx1"/>
                        </w14:solidFill>
                      </w14:textFill>
                    </w:rPr>
                    <w:t>交由有处理资质的单位进行处理</w:t>
                  </w:r>
                </w:p>
              </w:tc>
              <w:tc>
                <w:tcPr>
                  <w:tcW w:w="976" w:type="pct"/>
                  <w:tcBorders>
                    <w:top w:val="single" w:color="auto" w:sz="6" w:space="0"/>
                    <w:left w:val="single" w:color="auto" w:sz="6" w:space="0"/>
                    <w:bottom w:val="single" w:color="auto" w:sz="6" w:space="0"/>
                    <w:right w:val="single" w:color="auto" w:sz="6" w:space="0"/>
                  </w:tcBorders>
                  <w:shd w:val="clear" w:color="auto" w:fill="auto"/>
                  <w:vAlign w:val="center"/>
                </w:tcPr>
                <w:p>
                  <w:pPr>
                    <w:pStyle w:val="89"/>
                    <w:widowControl/>
                    <w:rPr>
                      <w:rFonts w:hint="default" w:ascii="Times New Roman" w:eastAsia="宋体"/>
                      <w:color w:val="000000" w:themeColor="text1"/>
                      <w:sz w:val="21"/>
                      <w:szCs w:val="21"/>
                      <w14:textFill>
                        <w14:solidFill>
                          <w14:schemeClr w14:val="tx1"/>
                        </w14:solidFill>
                      </w14:textFill>
                    </w:rPr>
                  </w:pPr>
                  <w:r>
                    <w:rPr>
                      <w:rFonts w:ascii="Times New Roman" w:eastAsia="宋体" w:cs="宋体"/>
                      <w:color w:val="000000" w:themeColor="text1"/>
                      <w:sz w:val="21"/>
                      <w:szCs w:val="21"/>
                      <w14:textFill>
                        <w14:solidFill>
                          <w14:schemeClr w14:val="tx1"/>
                        </w14:solidFill>
                      </w14:textFill>
                    </w:rPr>
                    <w:t>处置率</w:t>
                  </w:r>
                  <w:r>
                    <w:rPr>
                      <w:rFonts w:hint="default" w:ascii="Times New Roman" w:eastAsia="宋体"/>
                      <w:color w:val="000000" w:themeColor="text1"/>
                      <w:sz w:val="21"/>
                      <w:szCs w:val="21"/>
                      <w14:textFill>
                        <w14:solidFill>
                          <w14:schemeClr w14:val="tx1"/>
                        </w14:solidFill>
                      </w14:textFill>
                    </w:rPr>
                    <w:t>100%</w:t>
                  </w:r>
                  <w:r>
                    <w:rPr>
                      <w:rFonts w:ascii="Times New Roman" w:eastAsia="宋体" w:cs="宋体"/>
                      <w:color w:val="000000" w:themeColor="text1"/>
                      <w:sz w:val="21"/>
                      <w:szCs w:val="21"/>
                      <w14:textFill>
                        <w14:solidFill>
                          <w14:schemeClr w14:val="tx1"/>
                        </w14:solidFill>
                      </w14:textFill>
                    </w:rPr>
                    <w:t>；零排放</w:t>
                  </w:r>
                </w:p>
              </w:tc>
            </w:tr>
          </w:tbl>
          <w:p>
            <w:pPr>
              <w:adjustRightInd w:val="0"/>
              <w:snapToGrid w:val="0"/>
              <w:spacing w:line="360" w:lineRule="auto"/>
              <w:ind w:firstLine="482" w:firstLineChars="200"/>
              <w:rPr>
                <w:b/>
                <w:color w:val="000000" w:themeColor="text1"/>
                <w:kern w:val="0"/>
                <w:sz w:val="24"/>
                <w14:textFill>
                  <w14:solidFill>
                    <w14:schemeClr w14:val="tx1"/>
                  </w14:solidFill>
                </w14:textFill>
              </w:rPr>
            </w:pPr>
            <w:r>
              <w:rPr>
                <w:rFonts w:hint="eastAsia"/>
                <w:b/>
                <w:bCs/>
                <w:color w:val="000000" w:themeColor="text1"/>
                <w:sz w:val="24"/>
                <w:lang w:bidi="ar"/>
                <w14:textFill>
                  <w14:solidFill>
                    <w14:schemeClr w14:val="tx1"/>
                  </w14:solidFill>
                </w14:textFill>
              </w:rPr>
              <w:t>4.2项目固体废物处置对策及影响分析</w:t>
            </w:r>
          </w:p>
          <w:p>
            <w:pPr>
              <w:adjustRightInd w:val="0"/>
              <w:spacing w:line="360" w:lineRule="auto"/>
              <w:ind w:firstLine="482"/>
              <w:rPr>
                <w:bCs/>
                <w:color w:val="000000" w:themeColor="text1"/>
                <w:sz w:val="24"/>
                <w14:textFill>
                  <w14:solidFill>
                    <w14:schemeClr w14:val="tx1"/>
                  </w14:solidFill>
                </w14:textFill>
              </w:rPr>
            </w:pPr>
            <w:r>
              <w:rPr>
                <w:rFonts w:hint="eastAsia" w:cs="宋体"/>
                <w:bCs/>
                <w:color w:val="000000" w:themeColor="text1"/>
                <w:sz w:val="24"/>
                <w:lang w:bidi="ar"/>
                <w14:textFill>
                  <w14:solidFill>
                    <w14:schemeClr w14:val="tx1"/>
                  </w14:solidFill>
                </w14:textFill>
              </w:rPr>
              <w:t>（</w:t>
            </w:r>
            <w:r>
              <w:rPr>
                <w:bCs/>
                <w:color w:val="000000" w:themeColor="text1"/>
                <w:sz w:val="24"/>
                <w:lang w:bidi="ar"/>
                <w14:textFill>
                  <w14:solidFill>
                    <w14:schemeClr w14:val="tx1"/>
                  </w14:solidFill>
                </w14:textFill>
              </w:rPr>
              <w:t>1</w:t>
            </w:r>
            <w:r>
              <w:rPr>
                <w:rFonts w:hint="eastAsia" w:cs="宋体"/>
                <w:bCs/>
                <w:color w:val="000000" w:themeColor="text1"/>
                <w:sz w:val="24"/>
                <w:lang w:bidi="ar"/>
                <w14:textFill>
                  <w14:solidFill>
                    <w14:schemeClr w14:val="tx1"/>
                  </w14:solidFill>
                </w14:textFill>
              </w:rPr>
              <w:t>）一般工业固废</w:t>
            </w:r>
          </w:p>
          <w:p>
            <w:pPr>
              <w:adjustRightInd w:val="0"/>
              <w:spacing w:line="360" w:lineRule="auto"/>
              <w:ind w:firstLine="482"/>
              <w:rPr>
                <w:rFonts w:cs="宋体"/>
                <w:bCs/>
                <w:color w:val="000000" w:themeColor="text1"/>
                <w:sz w:val="24"/>
                <w:lang w:bidi="ar"/>
                <w14:textFill>
                  <w14:solidFill>
                    <w14:schemeClr w14:val="tx1"/>
                  </w14:solidFill>
                </w14:textFill>
              </w:rPr>
            </w:pPr>
            <w:r>
              <w:rPr>
                <w:rFonts w:hint="eastAsia" w:cs="宋体"/>
                <w:bCs/>
                <w:color w:val="000000" w:themeColor="text1"/>
                <w:sz w:val="24"/>
                <w:lang w:bidi="ar"/>
                <w14:textFill>
                  <w14:solidFill>
                    <w14:schemeClr w14:val="tx1"/>
                  </w14:solidFill>
                </w14:textFill>
              </w:rPr>
              <w:t>本项目的污泥暂存于污泥集装箱，废包装材料暂存于库房。污泥泥饼定期</w:t>
            </w:r>
            <w:r>
              <w:rPr>
                <w:rFonts w:cs="宋体"/>
                <w:bCs/>
                <w:color w:val="000000" w:themeColor="text1"/>
                <w:sz w:val="24"/>
                <w:lang w:bidi="ar"/>
                <w14:textFill>
                  <w14:solidFill>
                    <w14:schemeClr w14:val="tx1"/>
                  </w14:solidFill>
                </w14:textFill>
              </w:rPr>
              <w:t>送至生活垃圾填埋场处理</w:t>
            </w:r>
            <w:r>
              <w:rPr>
                <w:rFonts w:hint="eastAsia" w:cs="宋体"/>
                <w:bCs/>
                <w:color w:val="000000" w:themeColor="text1"/>
                <w:sz w:val="24"/>
                <w:lang w:bidi="ar"/>
                <w14:textFill>
                  <w14:solidFill>
                    <w14:schemeClr w14:val="tx1"/>
                  </w14:solidFill>
                </w14:textFill>
              </w:rPr>
              <w:t>，废包装材料</w:t>
            </w:r>
            <w:r>
              <w:rPr>
                <w:rFonts w:cs="宋体"/>
                <w:bCs/>
                <w:color w:val="000000" w:themeColor="text1"/>
                <w:sz w:val="24"/>
                <w:lang w:bidi="ar"/>
                <w14:textFill>
                  <w14:solidFill>
                    <w14:schemeClr w14:val="tx1"/>
                  </w14:solidFill>
                </w14:textFill>
              </w:rPr>
              <w:t>外售物资回收单位回收处理</w:t>
            </w:r>
            <w:r>
              <w:rPr>
                <w:rFonts w:hint="eastAsia" w:cs="宋体"/>
                <w:bCs/>
                <w:color w:val="000000" w:themeColor="text1"/>
                <w:sz w:val="24"/>
                <w:lang w:bidi="ar"/>
                <w14:textFill>
                  <w14:solidFill>
                    <w14:schemeClr w14:val="tx1"/>
                  </w14:solidFill>
                </w14:textFill>
              </w:rPr>
              <w:t>。一般工业固体废物的暂存和处理</w:t>
            </w:r>
            <w:r>
              <w:rPr>
                <w:rFonts w:hint="eastAsia" w:cs="宋体"/>
                <w:color w:val="000000" w:themeColor="text1"/>
                <w:sz w:val="24"/>
                <w:lang w:bidi="ar"/>
                <w14:textFill>
                  <w14:solidFill>
                    <w14:schemeClr w14:val="tx1"/>
                  </w14:solidFill>
                </w14:textFill>
              </w:rPr>
              <w:t>《一般工业固体废物贮存和填埋污染控制标准》（</w:t>
            </w:r>
            <w:r>
              <w:rPr>
                <w:color w:val="000000" w:themeColor="text1"/>
                <w:sz w:val="24"/>
                <w:lang w:bidi="ar"/>
                <w14:textFill>
                  <w14:solidFill>
                    <w14:schemeClr w14:val="tx1"/>
                  </w14:solidFill>
                </w14:textFill>
              </w:rPr>
              <w:t>GB18599-2020</w:t>
            </w:r>
            <w:r>
              <w:rPr>
                <w:rFonts w:hint="eastAsia" w:cs="宋体"/>
                <w:color w:val="000000" w:themeColor="text1"/>
                <w:sz w:val="24"/>
                <w:lang w:bidi="ar"/>
                <w14:textFill>
                  <w14:solidFill>
                    <w14:schemeClr w14:val="tx1"/>
                  </w14:solidFill>
                </w14:textFill>
              </w:rPr>
              <w:t>）相关要求。</w:t>
            </w:r>
          </w:p>
          <w:p>
            <w:pPr>
              <w:adjustRightInd w:val="0"/>
              <w:spacing w:line="360" w:lineRule="auto"/>
              <w:ind w:firstLine="482"/>
              <w:rPr>
                <w:bCs/>
                <w:color w:val="000000" w:themeColor="text1"/>
                <w:sz w:val="24"/>
                <w14:textFill>
                  <w14:solidFill>
                    <w14:schemeClr w14:val="tx1"/>
                  </w14:solidFill>
                </w14:textFill>
              </w:rPr>
            </w:pPr>
            <w:r>
              <w:rPr>
                <w:rFonts w:hint="eastAsia" w:cs="宋体"/>
                <w:bCs/>
                <w:color w:val="000000" w:themeColor="text1"/>
                <w:sz w:val="24"/>
                <w:lang w:bidi="ar"/>
                <w14:textFill>
                  <w14:solidFill>
                    <w14:schemeClr w14:val="tx1"/>
                  </w14:solidFill>
                </w14:textFill>
              </w:rPr>
              <w:t>（</w:t>
            </w:r>
            <w:r>
              <w:rPr>
                <w:bCs/>
                <w:color w:val="000000" w:themeColor="text1"/>
                <w:sz w:val="24"/>
                <w:lang w:bidi="ar"/>
                <w14:textFill>
                  <w14:solidFill>
                    <w14:schemeClr w14:val="tx1"/>
                  </w14:solidFill>
                </w14:textFill>
              </w:rPr>
              <w:t>2</w:t>
            </w:r>
            <w:r>
              <w:rPr>
                <w:rFonts w:hint="eastAsia" w:cs="宋体"/>
                <w:bCs/>
                <w:color w:val="000000" w:themeColor="text1"/>
                <w:sz w:val="24"/>
                <w:lang w:bidi="ar"/>
                <w14:textFill>
                  <w14:solidFill>
                    <w14:schemeClr w14:val="tx1"/>
                  </w14:solidFill>
                </w14:textFill>
              </w:rPr>
              <w:t>）生活垃圾</w:t>
            </w:r>
          </w:p>
          <w:p>
            <w:pPr>
              <w:spacing w:line="360" w:lineRule="auto"/>
              <w:ind w:firstLine="480" w:firstLineChars="200"/>
              <w:outlineLvl w:val="2"/>
              <w:rPr>
                <w:bCs/>
                <w:color w:val="000000" w:themeColor="text1"/>
                <w:sz w:val="24"/>
                <w14:textFill>
                  <w14:solidFill>
                    <w14:schemeClr w14:val="tx1"/>
                  </w14:solidFill>
                </w14:textFill>
              </w:rPr>
            </w:pPr>
            <w:r>
              <w:rPr>
                <w:rFonts w:hint="eastAsia" w:cs="宋体"/>
                <w:bCs/>
                <w:color w:val="000000" w:themeColor="text1"/>
                <w:sz w:val="24"/>
                <w:lang w:bidi="ar"/>
                <w14:textFill>
                  <w14:solidFill>
                    <w14:schemeClr w14:val="tx1"/>
                  </w14:solidFill>
                </w14:textFill>
              </w:rPr>
              <w:t>对于生活垃圾，每天将其先集中至生活垃圾收集点，当天由当地环卫部门及时清运，日产日清，纳入城市生活垃圾处理系统进行集中处置。</w:t>
            </w:r>
          </w:p>
          <w:p>
            <w:pPr>
              <w:spacing w:line="520" w:lineRule="exact"/>
              <w:ind w:firstLine="480" w:firstLineChars="200"/>
              <w:outlineLvl w:val="2"/>
              <w:rPr>
                <w:bCs/>
                <w:color w:val="000000" w:themeColor="text1"/>
                <w:sz w:val="24"/>
                <w14:textFill>
                  <w14:solidFill>
                    <w14:schemeClr w14:val="tx1"/>
                  </w14:solidFill>
                </w14:textFill>
              </w:rPr>
            </w:pPr>
            <w:r>
              <w:rPr>
                <w:rFonts w:hint="eastAsia" w:cs="宋体"/>
                <w:bCs/>
                <w:color w:val="000000" w:themeColor="text1"/>
                <w:sz w:val="24"/>
                <w:lang w:bidi="ar"/>
                <w14:textFill>
                  <w14:solidFill>
                    <w14:schemeClr w14:val="tx1"/>
                  </w14:solidFill>
                </w14:textFill>
              </w:rPr>
              <w:t>（</w:t>
            </w:r>
            <w:r>
              <w:rPr>
                <w:bCs/>
                <w:color w:val="000000" w:themeColor="text1"/>
                <w:sz w:val="24"/>
                <w:lang w:bidi="ar"/>
                <w14:textFill>
                  <w14:solidFill>
                    <w14:schemeClr w14:val="tx1"/>
                  </w14:solidFill>
                </w14:textFill>
              </w:rPr>
              <w:t>3</w:t>
            </w:r>
            <w:r>
              <w:rPr>
                <w:rFonts w:hint="eastAsia" w:cs="宋体"/>
                <w:bCs/>
                <w:color w:val="000000" w:themeColor="text1"/>
                <w:sz w:val="24"/>
                <w:lang w:bidi="ar"/>
                <w14:textFill>
                  <w14:solidFill>
                    <w14:schemeClr w14:val="tx1"/>
                  </w14:solidFill>
                </w14:textFill>
              </w:rPr>
              <w:t>）危险废物</w:t>
            </w:r>
          </w:p>
          <w:p>
            <w:pPr>
              <w:spacing w:line="520" w:lineRule="exact"/>
              <w:ind w:firstLine="480" w:firstLineChars="200"/>
              <w:outlineLvl w:val="2"/>
              <w:rPr>
                <w:bCs/>
                <w:color w:val="000000" w:themeColor="text1"/>
                <w:sz w:val="24"/>
                <w14:textFill>
                  <w14:solidFill>
                    <w14:schemeClr w14:val="tx1"/>
                  </w14:solidFill>
                </w14:textFill>
              </w:rPr>
            </w:pPr>
            <w:r>
              <w:rPr>
                <w:rFonts w:hint="eastAsia" w:cs="宋体"/>
                <w:bCs/>
                <w:color w:val="000000" w:themeColor="text1"/>
                <w:sz w:val="24"/>
                <w:lang w:bidi="ar"/>
                <w14:textFill>
                  <w14:solidFill>
                    <w14:schemeClr w14:val="tx1"/>
                  </w14:solidFill>
                </w14:textFill>
              </w:rPr>
              <w:t>本项目的危险废物暂存于危废暂存间，按照《危险废物贮存污染控制标准（</w:t>
            </w:r>
            <w:r>
              <w:rPr>
                <w:bCs/>
                <w:color w:val="000000" w:themeColor="text1"/>
                <w:sz w:val="24"/>
                <w:lang w:bidi="ar"/>
                <w14:textFill>
                  <w14:solidFill>
                    <w14:schemeClr w14:val="tx1"/>
                  </w14:solidFill>
                </w14:textFill>
              </w:rPr>
              <w:t>GB18597-2023</w:t>
            </w:r>
            <w:r>
              <w:rPr>
                <w:rFonts w:hint="eastAsia" w:cs="宋体"/>
                <w:bCs/>
                <w:color w:val="000000" w:themeColor="text1"/>
                <w:sz w:val="24"/>
                <w:lang w:bidi="ar"/>
                <w14:textFill>
                  <w14:solidFill>
                    <w14:schemeClr w14:val="tx1"/>
                  </w14:solidFill>
                </w14:textFill>
              </w:rPr>
              <w:t>）》的要求进行临时贮存后，委托有危废处理资质的单位处置。按照危险废物管理要求，对危险废物进行临时贮存，转移和最终处置严格按照《危险废物收集 贮存 运输技术规范》（</w:t>
            </w:r>
            <w:r>
              <w:rPr>
                <w:bCs/>
                <w:color w:val="000000" w:themeColor="text1"/>
                <w:sz w:val="24"/>
                <w:lang w:bidi="ar"/>
                <w14:textFill>
                  <w14:solidFill>
                    <w14:schemeClr w14:val="tx1"/>
                  </w14:solidFill>
                </w14:textFill>
              </w:rPr>
              <w:t>HJ2025-2012</w:t>
            </w:r>
            <w:r>
              <w:rPr>
                <w:rFonts w:hint="eastAsia" w:cs="宋体"/>
                <w:bCs/>
                <w:color w:val="000000" w:themeColor="text1"/>
                <w:sz w:val="24"/>
                <w:lang w:bidi="ar"/>
                <w14:textFill>
                  <w14:solidFill>
                    <w14:schemeClr w14:val="tx1"/>
                  </w14:solidFill>
                </w14:textFill>
              </w:rPr>
              <w:t>）中相关规定，危险废物临时贮存期间应满足《危险废物贮存污染控制标准》（</w:t>
            </w:r>
            <w:r>
              <w:rPr>
                <w:bCs/>
                <w:color w:val="000000" w:themeColor="text1"/>
                <w:sz w:val="24"/>
                <w:lang w:bidi="ar"/>
                <w14:textFill>
                  <w14:solidFill>
                    <w14:schemeClr w14:val="tx1"/>
                  </w14:solidFill>
                </w14:textFill>
              </w:rPr>
              <w:t>GB18597-2023</w:t>
            </w:r>
            <w:r>
              <w:rPr>
                <w:rFonts w:hint="eastAsia" w:cs="宋体"/>
                <w:bCs/>
                <w:color w:val="000000" w:themeColor="text1"/>
                <w:sz w:val="24"/>
                <w:lang w:bidi="ar"/>
                <w14:textFill>
                  <w14:solidFill>
                    <w14:schemeClr w14:val="tx1"/>
                  </w14:solidFill>
                </w14:textFill>
              </w:rPr>
              <w:t>）中对危险废物贮存设施的要求，严禁将危险废物混入非危险废物中。</w:t>
            </w:r>
          </w:p>
          <w:p>
            <w:pPr>
              <w:spacing w:line="520" w:lineRule="exact"/>
              <w:ind w:firstLine="482" w:firstLineChars="200"/>
              <w:outlineLvl w:val="2"/>
              <w:rPr>
                <w:b/>
                <w:bCs/>
                <w:color w:val="000000" w:themeColor="text1"/>
                <w:kern w:val="0"/>
                <w:sz w:val="24"/>
                <w:lang w:bidi="ar"/>
                <w14:textFill>
                  <w14:solidFill>
                    <w14:schemeClr w14:val="tx1"/>
                  </w14:solidFill>
                </w14:textFill>
              </w:rPr>
            </w:pPr>
            <w:r>
              <w:rPr>
                <w:b/>
                <w:bCs/>
                <w:color w:val="000000" w:themeColor="text1"/>
                <w:kern w:val="0"/>
                <w:sz w:val="24"/>
                <w:lang w:bidi="ar"/>
                <w14:textFill>
                  <w14:solidFill>
                    <w14:schemeClr w14:val="tx1"/>
                  </w14:solidFill>
                </w14:textFill>
              </w:rPr>
              <w:t xml:space="preserve">4.3 </w:t>
            </w:r>
            <w:r>
              <w:rPr>
                <w:rFonts w:hint="eastAsia" w:cs="宋体"/>
                <w:b/>
                <w:bCs/>
                <w:color w:val="000000" w:themeColor="text1"/>
                <w:kern w:val="0"/>
                <w:sz w:val="24"/>
                <w:lang w:bidi="ar"/>
                <w14:textFill>
                  <w14:solidFill>
                    <w14:schemeClr w14:val="tx1"/>
                  </w14:solidFill>
                </w14:textFill>
              </w:rPr>
              <w:t>固废的收集、贮运管理要求</w:t>
            </w:r>
          </w:p>
          <w:p>
            <w:pPr>
              <w:spacing w:line="520" w:lineRule="exact"/>
              <w:ind w:firstLine="480" w:firstLineChars="200"/>
              <w:outlineLvl w:val="2"/>
              <w:rPr>
                <w:color w:val="000000" w:themeColor="text1"/>
                <w:sz w:val="24"/>
                <w14:textFill>
                  <w14:solidFill>
                    <w14:schemeClr w14:val="tx1"/>
                  </w14:solidFill>
                </w14:textFill>
              </w:rPr>
            </w:pPr>
            <w:r>
              <w:rPr>
                <w:rFonts w:hint="eastAsia" w:cs="宋体"/>
                <w:bCs/>
                <w:color w:val="000000" w:themeColor="text1"/>
                <w:sz w:val="24"/>
                <w:lang w:bidi="ar"/>
                <w14:textFill>
                  <w14:solidFill>
                    <w14:schemeClr w14:val="tx1"/>
                  </w14:solidFill>
                </w14:textFill>
              </w:rPr>
              <w:t>（</w:t>
            </w:r>
            <w:r>
              <w:rPr>
                <w:color w:val="000000" w:themeColor="text1"/>
                <w:sz w:val="24"/>
                <w:lang w:bidi="ar"/>
                <w14:textFill>
                  <w14:solidFill>
                    <w14:schemeClr w14:val="tx1"/>
                  </w14:solidFill>
                </w14:textFill>
              </w:rPr>
              <w:t>1</w:t>
            </w:r>
            <w:r>
              <w:rPr>
                <w:rFonts w:hint="eastAsia" w:cs="宋体"/>
                <w:color w:val="000000" w:themeColor="text1"/>
                <w:sz w:val="24"/>
                <w:lang w:bidi="ar"/>
                <w14:textFill>
                  <w14:solidFill>
                    <w14:schemeClr w14:val="tx1"/>
                  </w14:solidFill>
                </w14:textFill>
              </w:rPr>
              <w:t>）一般固废的收集和贮运</w:t>
            </w:r>
            <w:r>
              <w:rPr>
                <w:color w:val="000000" w:themeColor="text1"/>
                <w:sz w:val="24"/>
                <w:lang w:bidi="ar"/>
                <w14:textFill>
                  <w14:solidFill>
                    <w14:schemeClr w14:val="tx1"/>
                  </w14:solidFill>
                </w14:textFill>
              </w:rPr>
              <w:t xml:space="preserve"> </w:t>
            </w:r>
          </w:p>
          <w:p>
            <w:pPr>
              <w:spacing w:line="520" w:lineRule="exact"/>
              <w:ind w:firstLine="480"/>
              <w:rPr>
                <w:color w:val="000000" w:themeColor="text1"/>
                <w:sz w:val="24"/>
                <w14:textFill>
                  <w14:solidFill>
                    <w14:schemeClr w14:val="tx1"/>
                  </w14:solidFill>
                </w14:textFill>
              </w:rPr>
            </w:pPr>
            <w:r>
              <w:rPr>
                <w:rFonts w:hint="eastAsia" w:cs="宋体"/>
                <w:color w:val="000000" w:themeColor="text1"/>
                <w:sz w:val="24"/>
                <w:lang w:bidi="ar"/>
                <w14:textFill>
                  <w14:solidFill>
                    <w14:schemeClr w14:val="tx1"/>
                  </w14:solidFill>
                </w14:textFill>
              </w:rPr>
              <w:t>一般工业固废的暂存场所应按照《一般工业固体废物贮存和填埋污染控制标准》（</w:t>
            </w:r>
            <w:r>
              <w:rPr>
                <w:color w:val="000000" w:themeColor="text1"/>
                <w:sz w:val="24"/>
                <w:lang w:bidi="ar"/>
                <w14:textFill>
                  <w14:solidFill>
                    <w14:schemeClr w14:val="tx1"/>
                  </w14:solidFill>
                </w14:textFill>
              </w:rPr>
              <w:t>GB18599-2020</w:t>
            </w:r>
            <w:r>
              <w:rPr>
                <w:rFonts w:hint="eastAsia" w:cs="宋体"/>
                <w:color w:val="000000" w:themeColor="text1"/>
                <w:sz w:val="24"/>
                <w:lang w:bidi="ar"/>
                <w14:textFill>
                  <w14:solidFill>
                    <w14:schemeClr w14:val="tx1"/>
                  </w14:solidFill>
                </w14:textFill>
              </w:rPr>
              <w:t>）要求建设，对一般固废堆放区地面进行了硬化，并做好防腐、防渗和防漏处理，制定“一般固废仓库管理制度</w:t>
            </w:r>
            <w:r>
              <w:rPr>
                <w:rFonts w:hint="eastAsia" w:cs="宋体"/>
                <w:color w:val="000000" w:themeColor="text1"/>
                <w:sz w:val="24"/>
                <w:lang w:eastAsia="zh-CN" w:bidi="ar"/>
                <w14:textFill>
                  <w14:solidFill>
                    <w14:schemeClr w14:val="tx1"/>
                  </w14:solidFill>
                </w14:textFill>
              </w:rPr>
              <w:t>”“</w:t>
            </w:r>
            <w:r>
              <w:rPr>
                <w:rFonts w:hint="eastAsia" w:cs="宋体"/>
                <w:color w:val="000000" w:themeColor="text1"/>
                <w:sz w:val="24"/>
                <w:lang w:bidi="ar"/>
                <w14:textFill>
                  <w14:solidFill>
                    <w14:schemeClr w14:val="tx1"/>
                  </w14:solidFill>
                </w14:textFill>
              </w:rPr>
              <w:t>一般工业固废处置管理规定”，由专人维护。</w:t>
            </w:r>
          </w:p>
          <w:p>
            <w:pPr>
              <w:spacing w:line="520" w:lineRule="exact"/>
              <w:ind w:firstLine="480" w:firstLineChars="200"/>
              <w:rPr>
                <w:color w:val="000000" w:themeColor="text1"/>
                <w:sz w:val="24"/>
                <w14:textFill>
                  <w14:solidFill>
                    <w14:schemeClr w14:val="tx1"/>
                  </w14:solidFill>
                </w14:textFill>
              </w:rPr>
            </w:pPr>
            <w:r>
              <w:rPr>
                <w:rFonts w:hint="eastAsia" w:cs="宋体"/>
                <w:color w:val="000000" w:themeColor="text1"/>
                <w:sz w:val="24"/>
                <w:lang w:bidi="ar"/>
                <w14:textFill>
                  <w14:solidFill>
                    <w14:schemeClr w14:val="tx1"/>
                  </w14:solidFill>
                </w14:textFill>
              </w:rPr>
              <w:t>①贮存、处置场的建设类型，必须与将要堆放一般工业固体废物的类别相一致。贮存场投入运行之前，企业应制定突发环境事件应急预案或在突发事件应急预案中制定环境应急预案专章，说明各种可能发生的突发环境事件情景及应急处置措施。</w:t>
            </w:r>
          </w:p>
          <w:p>
            <w:pPr>
              <w:spacing w:line="520" w:lineRule="exact"/>
              <w:ind w:firstLine="480" w:firstLineChars="200"/>
              <w:rPr>
                <w:color w:val="000000" w:themeColor="text1"/>
                <w:sz w:val="24"/>
                <w14:textFill>
                  <w14:solidFill>
                    <w14:schemeClr w14:val="tx1"/>
                  </w14:solidFill>
                </w14:textFill>
              </w:rPr>
            </w:pPr>
            <w:r>
              <w:rPr>
                <w:rFonts w:hint="eastAsia" w:cs="宋体"/>
                <w:color w:val="000000" w:themeColor="text1"/>
                <w:sz w:val="24"/>
                <w:lang w:bidi="ar"/>
                <w14:textFill>
                  <w14:solidFill>
                    <w14:schemeClr w14:val="tx1"/>
                  </w14:solidFill>
                </w14:textFill>
              </w:rPr>
              <w:t>②贮存场应制定运行计划，运行管理人员应定期参加企业的岗位培训。</w:t>
            </w:r>
          </w:p>
          <w:p>
            <w:pPr>
              <w:spacing w:line="520" w:lineRule="exact"/>
              <w:ind w:firstLine="480" w:firstLineChars="200"/>
              <w:rPr>
                <w:color w:val="000000" w:themeColor="text1"/>
                <w:sz w:val="24"/>
                <w14:textFill>
                  <w14:solidFill>
                    <w14:schemeClr w14:val="tx1"/>
                  </w14:solidFill>
                </w14:textFill>
              </w:rPr>
            </w:pPr>
            <w:r>
              <w:rPr>
                <w:rFonts w:hint="eastAsia" w:cs="宋体"/>
                <w:color w:val="000000" w:themeColor="text1"/>
                <w:sz w:val="24"/>
                <w:lang w:bidi="ar"/>
                <w14:textFill>
                  <w14:solidFill>
                    <w14:schemeClr w14:val="tx1"/>
                  </w14:solidFill>
                </w14:textFill>
              </w:rPr>
              <w:t>③贮存场运行企业应建立档案管理制度，并按照国家档案管理等法律法规进行整理与归档，永久保存。</w:t>
            </w:r>
          </w:p>
          <w:p>
            <w:pPr>
              <w:spacing w:line="520" w:lineRule="exact"/>
              <w:ind w:firstLine="480" w:firstLineChars="200"/>
              <w:rPr>
                <w:color w:val="000000" w:themeColor="text1"/>
                <w:sz w:val="24"/>
                <w14:textFill>
                  <w14:solidFill>
                    <w14:schemeClr w14:val="tx1"/>
                  </w14:solidFill>
                </w14:textFill>
              </w:rPr>
            </w:pPr>
            <w:r>
              <w:rPr>
                <w:rFonts w:hint="eastAsia" w:cs="宋体"/>
                <w:color w:val="000000" w:themeColor="text1"/>
                <w:sz w:val="24"/>
                <w:lang w:bidi="ar"/>
                <w14:textFill>
                  <w14:solidFill>
                    <w14:schemeClr w14:val="tx1"/>
                  </w14:solidFill>
                </w14:textFill>
              </w:rPr>
              <w:t>④贮存场的环境保护图形标志应符合《</w:t>
            </w:r>
            <w:r>
              <w:fldChar w:fldCharType="begin"/>
            </w:r>
            <w:r>
              <w:instrText xml:space="preserve"> HYPERLINK "https://www.mee.gov.cn/ywgz/fgbz/bz/bzwb/gthw/wxfwjbffbz/202302/W020230224650971041729.pdf" </w:instrText>
            </w:r>
            <w:r>
              <w:fldChar w:fldCharType="separate"/>
            </w:r>
            <w:r>
              <w:rPr>
                <w:rStyle w:val="27"/>
                <w:rFonts w:hint="eastAsia" w:cs="宋体"/>
                <w:color w:val="000000" w:themeColor="text1"/>
                <w:sz w:val="24"/>
                <w:u w:val="none"/>
                <w14:textFill>
                  <w14:solidFill>
                    <w14:schemeClr w14:val="tx1"/>
                  </w14:solidFill>
                </w14:textFill>
              </w:rPr>
              <w:t>危险废物识别标志设置技术规范</w:t>
            </w:r>
            <w:r>
              <w:rPr>
                <w:rStyle w:val="27"/>
                <w:rFonts w:hint="eastAsia" w:cs="宋体"/>
                <w:color w:val="000000" w:themeColor="text1"/>
                <w:sz w:val="24"/>
                <w:u w:val="none"/>
                <w14:textFill>
                  <w14:solidFill>
                    <w14:schemeClr w14:val="tx1"/>
                  </w14:solidFill>
                </w14:textFill>
              </w:rPr>
              <w:fldChar w:fldCharType="end"/>
            </w:r>
            <w:r>
              <w:rPr>
                <w:rFonts w:hint="eastAsia" w:cs="宋体"/>
                <w:color w:val="000000" w:themeColor="text1"/>
                <w:sz w:val="24"/>
                <w:lang w:bidi="ar"/>
                <w14:textFill>
                  <w14:solidFill>
                    <w14:schemeClr w14:val="tx1"/>
                  </w14:solidFill>
                </w14:textFill>
              </w:rPr>
              <w:t>》（</w:t>
            </w:r>
            <w:r>
              <w:rPr>
                <w:color w:val="000000" w:themeColor="text1"/>
                <w:sz w:val="24"/>
                <w:lang w:bidi="ar"/>
                <w14:textFill>
                  <w14:solidFill>
                    <w14:schemeClr w14:val="tx1"/>
                  </w14:solidFill>
                </w14:textFill>
              </w:rPr>
              <w:t>HJ 1276-2022</w:t>
            </w:r>
            <w:r>
              <w:rPr>
                <w:rFonts w:hint="eastAsia" w:cs="宋体"/>
                <w:color w:val="000000" w:themeColor="text1"/>
                <w:sz w:val="24"/>
                <w:lang w:bidi="ar"/>
                <w14:textFill>
                  <w14:solidFill>
                    <w14:schemeClr w14:val="tx1"/>
                  </w14:solidFill>
                </w14:textFill>
              </w:rPr>
              <w:t>）的规定，并应定期检查和维护。</w:t>
            </w:r>
          </w:p>
          <w:p>
            <w:pPr>
              <w:spacing w:line="520" w:lineRule="exact"/>
              <w:ind w:firstLine="480" w:firstLineChars="200"/>
              <w:outlineLvl w:val="2"/>
              <w:rPr>
                <w:bCs/>
                <w:color w:val="000000" w:themeColor="text1"/>
                <w:sz w:val="24"/>
                <w14:textFill>
                  <w14:solidFill>
                    <w14:schemeClr w14:val="tx1"/>
                  </w14:solidFill>
                </w14:textFill>
              </w:rPr>
            </w:pPr>
            <w:r>
              <w:rPr>
                <w:rFonts w:hint="eastAsia" w:cs="宋体"/>
                <w:bCs/>
                <w:color w:val="000000" w:themeColor="text1"/>
                <w:sz w:val="24"/>
                <w:lang w:bidi="ar"/>
                <w14:textFill>
                  <w14:solidFill>
                    <w14:schemeClr w14:val="tx1"/>
                  </w14:solidFill>
                </w14:textFill>
              </w:rPr>
              <w:t>（</w:t>
            </w:r>
            <w:r>
              <w:rPr>
                <w:bCs/>
                <w:color w:val="000000" w:themeColor="text1"/>
                <w:sz w:val="24"/>
                <w:lang w:bidi="ar"/>
                <w14:textFill>
                  <w14:solidFill>
                    <w14:schemeClr w14:val="tx1"/>
                  </w14:solidFill>
                </w14:textFill>
              </w:rPr>
              <w:t>2</w:t>
            </w:r>
            <w:r>
              <w:rPr>
                <w:rFonts w:hint="eastAsia" w:cs="宋体"/>
                <w:bCs/>
                <w:color w:val="000000" w:themeColor="text1"/>
                <w:sz w:val="24"/>
                <w:lang w:bidi="ar"/>
                <w14:textFill>
                  <w14:solidFill>
                    <w14:schemeClr w14:val="tx1"/>
                  </w14:solidFill>
                </w14:textFill>
              </w:rPr>
              <w:t>）危险废物的收集和</w:t>
            </w:r>
            <w:r>
              <w:rPr>
                <w:rFonts w:hint="eastAsia" w:cs="宋体"/>
                <w:color w:val="000000" w:themeColor="text1"/>
                <w:sz w:val="24"/>
                <w:lang w:bidi="ar"/>
                <w14:textFill>
                  <w14:solidFill>
                    <w14:schemeClr w14:val="tx1"/>
                  </w14:solidFill>
                </w14:textFill>
              </w:rPr>
              <w:t>贮运</w:t>
            </w:r>
            <w:r>
              <w:rPr>
                <w:bCs/>
                <w:color w:val="000000" w:themeColor="text1"/>
                <w:sz w:val="24"/>
                <w:lang w:bidi="ar"/>
                <w14:textFill>
                  <w14:solidFill>
                    <w14:schemeClr w14:val="tx1"/>
                  </w14:solidFill>
                </w14:textFill>
              </w:rPr>
              <w:t xml:space="preserve"> </w:t>
            </w:r>
          </w:p>
          <w:p>
            <w:pPr>
              <w:pStyle w:val="18"/>
              <w:widowControl w:val="0"/>
              <w:adjustRightInd w:val="0"/>
              <w:snapToGrid w:val="0"/>
              <w:spacing w:before="0" w:beforeAutospacing="0" w:after="0" w:afterAutospacing="0" w:line="520" w:lineRule="exact"/>
              <w:ind w:firstLine="480" w:firstLineChars="200"/>
              <w:jc w:val="both"/>
              <w:rPr>
                <w:color w:val="000000" w:themeColor="text1"/>
                <w:szCs w:val="24"/>
                <w14:textFill>
                  <w14:solidFill>
                    <w14:schemeClr w14:val="tx1"/>
                  </w14:solidFill>
                </w14:textFill>
              </w:rPr>
            </w:pPr>
            <w:r>
              <w:rPr>
                <w:rFonts w:hint="eastAsia" w:ascii="Times New Roman" w:hAnsi="Times New Roman"/>
                <w:color w:val="000000" w:themeColor="text1"/>
                <w:kern w:val="2"/>
                <w:szCs w:val="24"/>
                <w:lang w:bidi="ar"/>
                <w14:textFill>
                  <w14:solidFill>
                    <w14:schemeClr w14:val="tx1"/>
                  </w14:solidFill>
                </w14:textFill>
              </w:rPr>
              <w:t>在日常营运中，应制定固废管理计划，将固废的产生、贮存、利用、处置等情况纳入生产记录，建立固废管理台账和企业内部产生和收集贮存部门危险废物交接制度。加强对危险废物包装、贮存的管理，严格执行危险废物转移联单制度，危险废物运输应符合危险废物运输污染防治技术规定，禁止将危险废物提供或委托给无危险废物经营许可证的单位从事收集、贮存、利用、处置等经营活动。</w:t>
            </w:r>
          </w:p>
          <w:p>
            <w:pPr>
              <w:pStyle w:val="18"/>
              <w:widowControl w:val="0"/>
              <w:adjustRightInd w:val="0"/>
              <w:snapToGrid w:val="0"/>
              <w:spacing w:before="0" w:beforeAutospacing="0" w:after="0" w:afterAutospacing="0" w:line="520" w:lineRule="exact"/>
              <w:ind w:firstLine="480"/>
              <w:jc w:val="both"/>
              <w:rPr>
                <w:color w:val="000000" w:themeColor="text1"/>
                <w:szCs w:val="24"/>
                <w14:textFill>
                  <w14:solidFill>
                    <w14:schemeClr w14:val="tx1"/>
                  </w14:solidFill>
                </w14:textFill>
              </w:rPr>
            </w:pPr>
            <w:r>
              <w:rPr>
                <w:rFonts w:hint="eastAsia" w:ascii="Times New Roman" w:hAnsi="Times New Roman"/>
                <w:color w:val="000000" w:themeColor="text1"/>
                <w:kern w:val="2"/>
                <w:szCs w:val="24"/>
                <w:lang w:bidi="ar"/>
                <w14:textFill>
                  <w14:solidFill>
                    <w14:schemeClr w14:val="tx1"/>
                  </w14:solidFill>
                </w14:textFill>
              </w:rPr>
              <w:t>企业为固体废物污染防治的责任主体，应建立风险管理及应急救援体系，执行环境监测计划、转移联单管理制度及国家和省有关转移管理的相关规定、处置过程安全操作规程、人员培训考核制度、档案管理制度、处置全过程管理制度等。</w:t>
            </w:r>
          </w:p>
          <w:p>
            <w:pPr>
              <w:pStyle w:val="18"/>
              <w:widowControl w:val="0"/>
              <w:adjustRightInd w:val="0"/>
              <w:snapToGrid w:val="0"/>
              <w:spacing w:before="0" w:beforeAutospacing="0" w:after="0" w:afterAutospacing="0" w:line="520" w:lineRule="exact"/>
              <w:ind w:firstLine="480"/>
              <w:jc w:val="both"/>
              <w:rPr>
                <w:rFonts w:ascii="Times New Roman" w:hAnsi="Times New Roman"/>
                <w:color w:val="FF0000"/>
                <w:szCs w:val="24"/>
              </w:rPr>
            </w:pPr>
            <w:r>
              <w:rPr>
                <w:rFonts w:ascii="Times New Roman" w:hAnsi="Times New Roman"/>
                <w:bCs/>
                <w:color w:val="FF0000"/>
                <w:spacing w:val="-2"/>
                <w:kern w:val="2"/>
                <w:szCs w:val="24"/>
                <w:lang w:bidi="ar"/>
              </w:rPr>
              <w:fldChar w:fldCharType="begin"/>
            </w:r>
            <w:r>
              <w:rPr>
                <w:rFonts w:ascii="Times New Roman" w:hAnsi="Times New Roman"/>
                <w:bCs/>
                <w:color w:val="FF0000"/>
                <w:spacing w:val="-2"/>
                <w:kern w:val="2"/>
                <w:szCs w:val="24"/>
                <w:lang w:bidi="ar"/>
              </w:rPr>
              <w:instrText xml:space="preserve"> = 1 \* GB3 </w:instrText>
            </w:r>
            <w:r>
              <w:rPr>
                <w:rFonts w:ascii="Times New Roman" w:hAnsi="Times New Roman"/>
                <w:bCs/>
                <w:color w:val="FF0000"/>
                <w:spacing w:val="-2"/>
                <w:kern w:val="2"/>
                <w:szCs w:val="24"/>
                <w:lang w:bidi="ar"/>
              </w:rPr>
              <w:fldChar w:fldCharType="separate"/>
            </w:r>
            <w:r>
              <w:rPr>
                <w:rFonts w:hint="eastAsia" w:cs="宋体"/>
                <w:bCs/>
                <w:color w:val="FF0000"/>
                <w:spacing w:val="-2"/>
                <w:kern w:val="2"/>
                <w:szCs w:val="24"/>
                <w:lang w:bidi="ar"/>
              </w:rPr>
              <w:t>①</w:t>
            </w:r>
            <w:r>
              <w:rPr>
                <w:rFonts w:ascii="Times New Roman" w:hAnsi="Times New Roman"/>
                <w:bCs/>
                <w:color w:val="FF0000"/>
                <w:spacing w:val="-2"/>
                <w:kern w:val="2"/>
                <w:szCs w:val="24"/>
                <w:lang w:bidi="ar"/>
              </w:rPr>
              <w:fldChar w:fldCharType="end"/>
            </w:r>
            <w:r>
              <w:rPr>
                <w:rFonts w:ascii="Times New Roman" w:hAnsi="Times New Roman"/>
                <w:color w:val="FF0000"/>
                <w:kern w:val="2"/>
                <w:szCs w:val="24"/>
                <w:lang w:bidi="ar"/>
              </w:rPr>
              <w:t>危废暂存间建设要求</w:t>
            </w:r>
          </w:p>
          <w:p>
            <w:pPr>
              <w:pStyle w:val="18"/>
              <w:widowControl w:val="0"/>
              <w:adjustRightInd w:val="0"/>
              <w:snapToGrid w:val="0"/>
              <w:spacing w:before="0" w:beforeAutospacing="0" w:after="0" w:afterAutospacing="0" w:line="520" w:lineRule="exact"/>
              <w:ind w:firstLine="480"/>
              <w:jc w:val="both"/>
              <w:rPr>
                <w:rFonts w:ascii="Times New Roman" w:hAnsi="Times New Roman"/>
                <w:color w:val="FF0000"/>
                <w:szCs w:val="24"/>
              </w:rPr>
            </w:pPr>
            <w:r>
              <w:rPr>
                <w:rFonts w:ascii="Times New Roman" w:hAnsi="Times New Roman"/>
                <w:color w:val="FF0000"/>
                <w:szCs w:val="21"/>
              </w:rPr>
              <w:t>本项目现状已建危废暂存间</w:t>
            </w:r>
            <w:r>
              <w:rPr>
                <w:rFonts w:ascii="Times New Roman" w:hAnsi="Times New Roman"/>
                <w:color w:val="FF0000"/>
                <w:spacing w:val="-1"/>
                <w:szCs w:val="24"/>
              </w:rPr>
              <w:t>位于综合加药间西北侧，面积22.8m</w:t>
            </w:r>
            <w:r>
              <w:rPr>
                <w:rFonts w:ascii="Times New Roman" w:hAnsi="Times New Roman"/>
                <w:color w:val="FF0000"/>
                <w:spacing w:val="-1"/>
                <w:szCs w:val="24"/>
                <w:vertAlign w:val="superscript"/>
              </w:rPr>
              <w:t>2</w:t>
            </w:r>
            <w:r>
              <w:rPr>
                <w:rFonts w:ascii="Times New Roman" w:hAnsi="Times New Roman"/>
                <w:color w:val="FF0000"/>
                <w:szCs w:val="21"/>
              </w:rPr>
              <w:t>，</w:t>
            </w:r>
            <w:r>
              <w:rPr>
                <w:rFonts w:ascii="Times New Roman" w:hAnsi="Times New Roman"/>
                <w:color w:val="FF0000"/>
                <w:kern w:val="2"/>
                <w:szCs w:val="24"/>
                <w:lang w:bidi="ar"/>
              </w:rPr>
              <w:t>危险废物贮存场所按照要求设置警告标志，危废包装、容器和贮存场所应按照《危险废物贮存污染控制标准》（GB18597-2023）及《</w:t>
            </w:r>
            <w:r>
              <w:fldChar w:fldCharType="begin"/>
            </w:r>
            <w:r>
              <w:instrText xml:space="preserve"> HYPERLINK "https://www.mee.gov.cn/ywgz/fgbz/bz/bzwb/gthw/wxfwjbffbz/202302/W020230224650971041729.pdf" </w:instrText>
            </w:r>
            <w:r>
              <w:fldChar w:fldCharType="separate"/>
            </w:r>
            <w:r>
              <w:rPr>
                <w:rStyle w:val="27"/>
                <w:rFonts w:ascii="Times New Roman" w:hAnsi="Times New Roman"/>
                <w:color w:val="FF0000"/>
                <w:szCs w:val="24"/>
                <w:u w:val="none"/>
              </w:rPr>
              <w:t>危险废物识别标志设置技术规范</w:t>
            </w:r>
            <w:r>
              <w:rPr>
                <w:rStyle w:val="27"/>
                <w:rFonts w:ascii="Times New Roman" w:hAnsi="Times New Roman"/>
                <w:color w:val="FF0000"/>
                <w:szCs w:val="24"/>
                <w:u w:val="none"/>
              </w:rPr>
              <w:fldChar w:fldCharType="end"/>
            </w:r>
            <w:r>
              <w:rPr>
                <w:rFonts w:ascii="Times New Roman" w:hAnsi="Times New Roman"/>
                <w:color w:val="FF0000"/>
                <w:kern w:val="2"/>
                <w:szCs w:val="24"/>
                <w:lang w:bidi="ar"/>
              </w:rPr>
              <w:t>》（HJ 1276-2022）有关要求张贴标识。</w:t>
            </w:r>
          </w:p>
          <w:p>
            <w:pPr>
              <w:pStyle w:val="18"/>
              <w:widowControl w:val="0"/>
              <w:adjustRightInd w:val="0"/>
              <w:snapToGrid w:val="0"/>
              <w:spacing w:before="0" w:beforeAutospacing="0" w:after="0" w:afterAutospacing="0" w:line="520" w:lineRule="exact"/>
              <w:ind w:firstLine="480"/>
              <w:jc w:val="both"/>
              <w:rPr>
                <w:rFonts w:ascii="Times New Roman" w:hAnsi="Times New Roman"/>
                <w:color w:val="FF0000"/>
                <w:szCs w:val="24"/>
              </w:rPr>
            </w:pPr>
            <w:r>
              <w:rPr>
                <w:rFonts w:ascii="Times New Roman" w:hAnsi="Times New Roman"/>
                <w:color w:val="FF0000"/>
                <w:kern w:val="2"/>
                <w:szCs w:val="24"/>
                <w:lang w:bidi="ar"/>
              </w:rPr>
              <w:t>危废暂存间必须符合《危险废物贮存污染控制标准》（GB18597-2023）规定的贮存控制标准，具体如下：</w:t>
            </w:r>
          </w:p>
          <w:p>
            <w:pPr>
              <w:pStyle w:val="18"/>
              <w:widowControl w:val="0"/>
              <w:adjustRightInd w:val="0"/>
              <w:snapToGrid w:val="0"/>
              <w:spacing w:before="0" w:beforeAutospacing="0" w:after="0" w:afterAutospacing="0" w:line="520" w:lineRule="exact"/>
              <w:ind w:firstLine="480"/>
              <w:jc w:val="both"/>
              <w:rPr>
                <w:rFonts w:ascii="Times New Roman" w:hAnsi="Times New Roman"/>
                <w:color w:val="FF0000"/>
                <w:szCs w:val="24"/>
              </w:rPr>
            </w:pPr>
            <w:r>
              <w:rPr>
                <w:rFonts w:ascii="Times New Roman" w:hAnsi="Times New Roman"/>
                <w:color w:val="FF0000"/>
                <w:kern w:val="2"/>
                <w:szCs w:val="24"/>
                <w:lang w:bidi="ar"/>
              </w:rPr>
              <w:t>a 贮存场所符合《危险废物贮存污染控制标准》（GB18597-2023）规定的贮存控制标准，有符合要求的专用标志；</w:t>
            </w:r>
          </w:p>
          <w:p>
            <w:pPr>
              <w:pStyle w:val="18"/>
              <w:widowControl w:val="0"/>
              <w:adjustRightInd w:val="0"/>
              <w:snapToGrid w:val="0"/>
              <w:spacing w:before="0" w:beforeAutospacing="0" w:after="0" w:afterAutospacing="0" w:line="520" w:lineRule="exact"/>
              <w:ind w:firstLine="480"/>
              <w:jc w:val="both"/>
              <w:rPr>
                <w:rFonts w:ascii="Times New Roman" w:hAnsi="Times New Roman"/>
                <w:color w:val="FF0000"/>
                <w:szCs w:val="24"/>
              </w:rPr>
            </w:pPr>
            <w:r>
              <w:rPr>
                <w:rFonts w:ascii="Times New Roman" w:hAnsi="Times New Roman"/>
                <w:color w:val="FF0000"/>
                <w:kern w:val="2"/>
                <w:szCs w:val="24"/>
                <w:lang w:bidi="ar"/>
              </w:rPr>
              <w:t>b 贮存场所内各类危险废物应分区存放</w:t>
            </w:r>
            <w:r>
              <w:rPr>
                <w:color w:val="FF0000"/>
              </w:rPr>
              <w:t>，避免不相容的危险废物接触、混合</w:t>
            </w:r>
            <w:r>
              <w:rPr>
                <w:rFonts w:ascii="Times New Roman" w:hAnsi="Times New Roman"/>
                <w:color w:val="FF0000"/>
                <w:kern w:val="2"/>
                <w:szCs w:val="24"/>
                <w:lang w:bidi="ar"/>
              </w:rPr>
              <w:t>；</w:t>
            </w:r>
            <w:r>
              <w:rPr>
                <w:color w:val="FF0000"/>
              </w:rPr>
              <w:t>贮存库内不同贮存分区之间应采取隔离措施。隔离措施可根据危险废物特性采用过道、隔板或隔墙等方式。</w:t>
            </w:r>
          </w:p>
          <w:p>
            <w:pPr>
              <w:pStyle w:val="18"/>
              <w:widowControl w:val="0"/>
              <w:adjustRightInd w:val="0"/>
              <w:snapToGrid w:val="0"/>
              <w:spacing w:before="0" w:beforeAutospacing="0" w:after="0" w:afterAutospacing="0" w:line="520" w:lineRule="exact"/>
              <w:ind w:firstLine="480"/>
              <w:jc w:val="both"/>
              <w:rPr>
                <w:rFonts w:ascii="Times New Roman" w:hAnsi="Times New Roman"/>
                <w:color w:val="FF0000"/>
                <w:szCs w:val="24"/>
              </w:rPr>
            </w:pPr>
            <w:r>
              <w:rPr>
                <w:rFonts w:ascii="Times New Roman" w:hAnsi="Times New Roman"/>
                <w:color w:val="FF0000"/>
                <w:kern w:val="2"/>
                <w:szCs w:val="24"/>
                <w:lang w:bidi="ar"/>
              </w:rPr>
              <w:t xml:space="preserve">c </w:t>
            </w:r>
            <w:r>
              <w:rPr>
                <w:rFonts w:ascii="Times New Roman" w:hAnsi="Times New Roman"/>
                <w:color w:val="FF0000"/>
              </w:rPr>
              <w:t>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 m厚黏土层（渗透系数不大于10</w:t>
            </w:r>
            <w:r>
              <w:rPr>
                <w:rFonts w:ascii="Times New Roman" w:hAnsi="Times New Roman"/>
                <w:color w:val="FF0000"/>
                <w:vertAlign w:val="superscript"/>
              </w:rPr>
              <w:t>-7</w:t>
            </w:r>
            <w:r>
              <w:rPr>
                <w:rFonts w:ascii="Times New Roman" w:hAnsi="Times New Roman"/>
                <w:color w:val="FF0000"/>
              </w:rPr>
              <w:t xml:space="preserve"> cm/s），或至少2mm厚高密度聚乙烯膜等人工防渗材料（渗透系数不大 10 </w:t>
            </w:r>
            <w:r>
              <w:rPr>
                <w:rFonts w:ascii="Times New Roman" w:hAnsi="Times New Roman"/>
                <w:color w:val="FF0000"/>
                <w:vertAlign w:val="superscript"/>
              </w:rPr>
              <w:t>-10</w:t>
            </w:r>
            <w:r>
              <w:rPr>
                <w:rFonts w:ascii="Times New Roman" w:hAnsi="Times New Roman"/>
                <w:color w:val="FF0000"/>
              </w:rPr>
              <w:t>cm/s），或其他防渗性能等效的材料</w:t>
            </w:r>
            <w:r>
              <w:rPr>
                <w:rFonts w:ascii="Times New Roman" w:hAnsi="Times New Roman"/>
                <w:color w:val="FF0000"/>
                <w:kern w:val="2"/>
                <w:szCs w:val="24"/>
                <w:lang w:bidi="ar"/>
              </w:rPr>
              <w:t>；</w:t>
            </w:r>
          </w:p>
          <w:p>
            <w:pPr>
              <w:pStyle w:val="18"/>
              <w:widowControl w:val="0"/>
              <w:adjustRightInd w:val="0"/>
              <w:snapToGrid w:val="0"/>
              <w:spacing w:before="0" w:beforeAutospacing="0" w:after="0" w:afterAutospacing="0" w:line="520" w:lineRule="exact"/>
              <w:ind w:firstLine="480"/>
              <w:jc w:val="both"/>
              <w:rPr>
                <w:rFonts w:ascii="Times New Roman" w:hAnsi="Times New Roman"/>
                <w:color w:val="FF0000"/>
                <w:szCs w:val="24"/>
              </w:rPr>
            </w:pPr>
            <w:r>
              <w:rPr>
                <w:rFonts w:ascii="Times New Roman" w:hAnsi="Times New Roman"/>
                <w:color w:val="FF0000"/>
                <w:kern w:val="2"/>
                <w:szCs w:val="24"/>
                <w:lang w:bidi="ar"/>
              </w:rPr>
              <w:t xml:space="preserve">d </w:t>
            </w:r>
            <w:r>
              <w:rPr>
                <w:color w:val="FF0000"/>
              </w:rPr>
              <w:t>在贮存库内或通过贮存分区方式贮存液态危险废物的，应具有</w:t>
            </w:r>
            <w:r>
              <w:rPr>
                <w:rFonts w:hint="eastAsia"/>
                <w:color w:val="FF0000"/>
              </w:rPr>
              <w:t>导流沟和收集池</w:t>
            </w:r>
            <w:r>
              <w:rPr>
                <w:color w:val="FF0000"/>
              </w:rPr>
              <w:t>，收集设施容积应满足渗滤液的收集要求。收集设施容积应保证在最不利条件下可以容纳对应贮存区域产生的渗滤液、废水等液态物质。</w:t>
            </w:r>
          </w:p>
          <w:p>
            <w:pPr>
              <w:adjustRightInd w:val="0"/>
              <w:snapToGrid w:val="0"/>
              <w:spacing w:line="520" w:lineRule="exact"/>
              <w:ind w:firstLine="472" w:firstLineChars="200"/>
              <w:rPr>
                <w:bCs/>
                <w:color w:val="000000" w:themeColor="text1"/>
                <w:spacing w:val="-2"/>
                <w:sz w:val="24"/>
                <w14:textFill>
                  <w14:solidFill>
                    <w14:schemeClr w14:val="tx1"/>
                  </w14:solidFill>
                </w14:textFill>
              </w:rPr>
            </w:pPr>
            <w:r>
              <w:rPr>
                <w:rFonts w:hint="eastAsia" w:cs="宋体"/>
                <w:bCs/>
                <w:color w:val="000000" w:themeColor="text1"/>
                <w:spacing w:val="-2"/>
                <w:sz w:val="24"/>
                <w:lang w:bidi="ar"/>
                <w14:textFill>
                  <w14:solidFill>
                    <w14:schemeClr w14:val="tx1"/>
                  </w14:solidFill>
                </w14:textFill>
              </w:rPr>
              <w:t>②危险废物收集、暂存污染防治措施</w:t>
            </w:r>
          </w:p>
          <w:p>
            <w:pPr>
              <w:adjustRightInd w:val="0"/>
              <w:snapToGrid w:val="0"/>
              <w:spacing w:line="520" w:lineRule="exact"/>
              <w:ind w:firstLine="472" w:firstLineChars="200"/>
              <w:rPr>
                <w:bCs/>
                <w:color w:val="000000" w:themeColor="text1"/>
                <w:spacing w:val="-2"/>
                <w:sz w:val="24"/>
                <w14:textFill>
                  <w14:solidFill>
                    <w14:schemeClr w14:val="tx1"/>
                  </w14:solidFill>
                </w14:textFill>
              </w:rPr>
            </w:pPr>
            <w:r>
              <w:rPr>
                <w:rFonts w:hint="eastAsia" w:cs="宋体"/>
                <w:bCs/>
                <w:color w:val="000000" w:themeColor="text1"/>
                <w:spacing w:val="-2"/>
                <w:sz w:val="24"/>
                <w:lang w:bidi="ar"/>
                <w14:textFill>
                  <w14:solidFill>
                    <w14:schemeClr w14:val="tx1"/>
                  </w14:solidFill>
                </w14:textFill>
              </w:rPr>
              <w:t>危险废物在收集时，应清楚废物的类别及</w:t>
            </w:r>
            <w:r>
              <w:rPr>
                <w:rFonts w:hint="eastAsia" w:cs="宋体"/>
                <w:bCs/>
                <w:color w:val="000000" w:themeColor="text1"/>
                <w:spacing w:val="-2"/>
                <w:sz w:val="24"/>
                <w:lang w:eastAsia="zh-CN" w:bidi="ar"/>
                <w14:textFill>
                  <w14:solidFill>
                    <w14:schemeClr w14:val="tx1"/>
                  </w14:solidFill>
                </w14:textFill>
              </w:rPr>
              <w:t>主要成分</w:t>
            </w:r>
            <w:r>
              <w:rPr>
                <w:rFonts w:hint="eastAsia" w:cs="宋体"/>
                <w:bCs/>
                <w:color w:val="000000" w:themeColor="text1"/>
                <w:spacing w:val="-2"/>
                <w:sz w:val="24"/>
                <w:lang w:bidi="ar"/>
                <w14:textFill>
                  <w14:solidFill>
                    <w14:schemeClr w14:val="tx1"/>
                  </w14:solidFill>
                </w14:textFill>
              </w:rPr>
              <w:t>，以方便委托处理单位处理，根据危险废物的性质和形态，可采用不同大小和不同材质的容器进行包装，所有包装容器应足够安全，并经过周密检查，严防在装载、搬移或运输途中出现渗漏、溢出、抛洒或挥发等情况。最后对危险废物进行安全包装，并在包装的明显位置附上危险废物标签和标志牌。应</w:t>
            </w:r>
            <w:r>
              <w:rPr>
                <w:rFonts w:hint="eastAsia" w:cs="宋体"/>
                <w:color w:val="000000" w:themeColor="text1"/>
                <w:sz w:val="24"/>
                <w:lang w:bidi="ar"/>
                <w14:textFill>
                  <w14:solidFill>
                    <w14:schemeClr w14:val="tx1"/>
                  </w14:solidFill>
                </w14:textFill>
              </w:rPr>
              <w:t>根据容器或包装物的容积按要求设置合适的标签。</w:t>
            </w:r>
          </w:p>
          <w:p>
            <w:pPr>
              <w:adjustRightInd w:val="0"/>
              <w:snapToGrid w:val="0"/>
              <w:spacing w:line="520" w:lineRule="exact"/>
              <w:ind w:firstLine="472" w:firstLineChars="200"/>
              <w:rPr>
                <w:bCs/>
                <w:color w:val="000000" w:themeColor="text1"/>
                <w:spacing w:val="-2"/>
                <w:sz w:val="24"/>
                <w14:textFill>
                  <w14:solidFill>
                    <w14:schemeClr w14:val="tx1"/>
                  </w14:solidFill>
                </w14:textFill>
              </w:rPr>
            </w:pPr>
            <w:r>
              <w:rPr>
                <w:rFonts w:hint="eastAsia" w:cs="宋体"/>
                <w:bCs/>
                <w:color w:val="000000" w:themeColor="text1"/>
                <w:spacing w:val="-2"/>
                <w:sz w:val="24"/>
                <w:lang w:bidi="ar"/>
                <w14:textFill>
                  <w14:solidFill>
                    <w14:schemeClr w14:val="tx1"/>
                  </w14:solidFill>
                </w14:textFill>
              </w:rPr>
              <w:t>企业应根据危险废物的种类和特性进行分区、分类贮存，设置防雨、防火、防雷、防扬散、防渗漏装置及泄漏液体收集装置。危险废物贮存分区标志应以醒目的方式标注</w:t>
            </w:r>
            <w:r>
              <w:rPr>
                <w:bCs/>
                <w:color w:val="000000" w:themeColor="text1"/>
                <w:spacing w:val="-2"/>
                <w:sz w:val="24"/>
                <w:lang w:bidi="ar"/>
                <w14:textFill>
                  <w14:solidFill>
                    <w14:schemeClr w14:val="tx1"/>
                  </w14:solidFill>
                </w14:textFill>
              </w:rPr>
              <w:t>“</w:t>
            </w:r>
            <w:r>
              <w:rPr>
                <w:rFonts w:hint="eastAsia" w:cs="宋体"/>
                <w:bCs/>
                <w:color w:val="000000" w:themeColor="text1"/>
                <w:spacing w:val="-2"/>
                <w:sz w:val="24"/>
                <w:lang w:bidi="ar"/>
                <w14:textFill>
                  <w14:solidFill>
                    <w14:schemeClr w14:val="tx1"/>
                  </w14:solidFill>
                </w14:textFill>
              </w:rPr>
              <w:t>危险废物贮存分区标志</w:t>
            </w:r>
            <w:r>
              <w:rPr>
                <w:bCs/>
                <w:color w:val="000000" w:themeColor="text1"/>
                <w:spacing w:val="-2"/>
                <w:sz w:val="24"/>
                <w:lang w:bidi="ar"/>
                <w14:textFill>
                  <w14:solidFill>
                    <w14:schemeClr w14:val="tx1"/>
                  </w14:solidFill>
                </w14:textFill>
              </w:rPr>
              <w:t>”</w:t>
            </w:r>
            <w:r>
              <w:rPr>
                <w:rFonts w:hint="eastAsia" w:cs="宋体"/>
                <w:bCs/>
                <w:color w:val="000000" w:themeColor="text1"/>
                <w:spacing w:val="-2"/>
                <w:sz w:val="24"/>
                <w:lang w:bidi="ar"/>
                <w14:textFill>
                  <w14:solidFill>
                    <w14:schemeClr w14:val="tx1"/>
                  </w14:solidFill>
                </w14:textFill>
              </w:rPr>
              <w:t>字样。危险废物贮存分区标志应包括要求的各项内容，并随着设施内废物贮存情况的变化及时调整。</w:t>
            </w:r>
          </w:p>
          <w:p>
            <w:pPr>
              <w:adjustRightInd w:val="0"/>
              <w:snapToGrid w:val="0"/>
              <w:spacing w:line="520" w:lineRule="exact"/>
              <w:ind w:firstLine="472" w:firstLineChars="200"/>
              <w:rPr>
                <w:bCs/>
                <w:color w:val="000000" w:themeColor="text1"/>
                <w:spacing w:val="-2"/>
                <w:sz w:val="24"/>
                <w14:textFill>
                  <w14:solidFill>
                    <w14:schemeClr w14:val="tx1"/>
                  </w14:solidFill>
                </w14:textFill>
              </w:rPr>
            </w:pPr>
            <w:r>
              <w:rPr>
                <w:rFonts w:hint="eastAsia" w:cs="宋体"/>
                <w:bCs/>
                <w:color w:val="000000" w:themeColor="text1"/>
                <w:spacing w:val="-2"/>
                <w:sz w:val="24"/>
                <w:lang w:bidi="ar"/>
                <w14:textFill>
                  <w14:solidFill>
                    <w14:schemeClr w14:val="tx1"/>
                  </w14:solidFill>
                </w14:textFill>
              </w:rPr>
              <w:t>③危险废物运输、转移污染防治措施</w:t>
            </w:r>
          </w:p>
          <w:p>
            <w:pPr>
              <w:adjustRightInd w:val="0"/>
              <w:snapToGrid w:val="0"/>
              <w:spacing w:line="520" w:lineRule="exact"/>
              <w:ind w:firstLine="472" w:firstLineChars="200"/>
              <w:rPr>
                <w:bCs/>
                <w:color w:val="000000" w:themeColor="text1"/>
                <w:spacing w:val="-2"/>
                <w:sz w:val="24"/>
                <w14:textFill>
                  <w14:solidFill>
                    <w14:schemeClr w14:val="tx1"/>
                  </w14:solidFill>
                </w14:textFill>
              </w:rPr>
            </w:pPr>
            <w:r>
              <w:rPr>
                <w:rFonts w:hint="eastAsia" w:cs="宋体"/>
                <w:bCs/>
                <w:color w:val="000000" w:themeColor="text1"/>
                <w:spacing w:val="-2"/>
                <w:sz w:val="24"/>
                <w:lang w:bidi="ar"/>
                <w14:textFill>
                  <w14:solidFill>
                    <w14:schemeClr w14:val="tx1"/>
                  </w14:solidFill>
                </w14:textFill>
              </w:rPr>
              <w:t>危险废物运输、转移中应做到以下几点：</w:t>
            </w:r>
          </w:p>
          <w:p>
            <w:pPr>
              <w:adjustRightInd w:val="0"/>
              <w:snapToGrid w:val="0"/>
              <w:spacing w:line="520" w:lineRule="exact"/>
              <w:ind w:firstLine="472" w:firstLineChars="200"/>
              <w:rPr>
                <w:bCs/>
                <w:color w:val="000000" w:themeColor="text1"/>
                <w:spacing w:val="-2"/>
                <w:sz w:val="24"/>
                <w14:textFill>
                  <w14:solidFill>
                    <w14:schemeClr w14:val="tx1"/>
                  </w14:solidFill>
                </w14:textFill>
              </w:rPr>
            </w:pPr>
            <w:r>
              <w:rPr>
                <w:bCs/>
                <w:color w:val="000000" w:themeColor="text1"/>
                <w:spacing w:val="-2"/>
                <w:sz w:val="24"/>
                <w:lang w:bidi="ar"/>
                <w14:textFill>
                  <w14:solidFill>
                    <w14:schemeClr w14:val="tx1"/>
                  </w14:solidFill>
                </w14:textFill>
              </w:rPr>
              <w:t>1</w:t>
            </w:r>
            <w:r>
              <w:rPr>
                <w:rFonts w:hint="eastAsia" w:cs="宋体"/>
                <w:bCs/>
                <w:color w:val="000000" w:themeColor="text1"/>
                <w:spacing w:val="-2"/>
                <w:sz w:val="24"/>
                <w:lang w:bidi="ar"/>
                <w14:textFill>
                  <w14:solidFill>
                    <w14:schemeClr w14:val="tx1"/>
                  </w14:solidFill>
                </w14:textFill>
              </w:rPr>
              <w:t>）危险废物的运输车辆须经主管单位检查，并持有有关单位签发的许可证，负责运输的司机应通过培训，持有证明文件。</w:t>
            </w:r>
          </w:p>
          <w:p>
            <w:pPr>
              <w:adjustRightInd w:val="0"/>
              <w:snapToGrid w:val="0"/>
              <w:spacing w:line="520" w:lineRule="exact"/>
              <w:ind w:firstLine="472" w:firstLineChars="200"/>
              <w:rPr>
                <w:bCs/>
                <w:color w:val="000000" w:themeColor="text1"/>
                <w:spacing w:val="-2"/>
                <w:sz w:val="24"/>
                <w14:textFill>
                  <w14:solidFill>
                    <w14:schemeClr w14:val="tx1"/>
                  </w14:solidFill>
                </w14:textFill>
              </w:rPr>
            </w:pPr>
            <w:r>
              <w:rPr>
                <w:bCs/>
                <w:color w:val="000000" w:themeColor="text1"/>
                <w:spacing w:val="-2"/>
                <w:sz w:val="24"/>
                <w:lang w:bidi="ar"/>
                <w14:textFill>
                  <w14:solidFill>
                    <w14:schemeClr w14:val="tx1"/>
                  </w14:solidFill>
                </w14:textFill>
              </w:rPr>
              <w:t>2</w:t>
            </w:r>
            <w:r>
              <w:rPr>
                <w:rFonts w:hint="eastAsia" w:cs="宋体"/>
                <w:bCs/>
                <w:color w:val="000000" w:themeColor="text1"/>
                <w:spacing w:val="-2"/>
                <w:sz w:val="24"/>
                <w:lang w:bidi="ar"/>
                <w14:textFill>
                  <w14:solidFill>
                    <w14:schemeClr w14:val="tx1"/>
                  </w14:solidFill>
                </w14:textFill>
              </w:rPr>
              <w:t>）承载危险废物的车辆须有明显的标志或适当的危险符号，以引起注意。</w:t>
            </w:r>
          </w:p>
          <w:p>
            <w:pPr>
              <w:adjustRightInd w:val="0"/>
              <w:snapToGrid w:val="0"/>
              <w:spacing w:line="520" w:lineRule="exact"/>
              <w:ind w:firstLine="472" w:firstLineChars="200"/>
              <w:rPr>
                <w:bCs/>
                <w:color w:val="000000" w:themeColor="text1"/>
                <w:spacing w:val="-2"/>
                <w:sz w:val="24"/>
                <w14:textFill>
                  <w14:solidFill>
                    <w14:schemeClr w14:val="tx1"/>
                  </w14:solidFill>
                </w14:textFill>
              </w:rPr>
            </w:pPr>
            <w:r>
              <w:rPr>
                <w:bCs/>
                <w:color w:val="000000" w:themeColor="text1"/>
                <w:spacing w:val="-2"/>
                <w:sz w:val="24"/>
                <w:lang w:bidi="ar"/>
                <w14:textFill>
                  <w14:solidFill>
                    <w14:schemeClr w14:val="tx1"/>
                  </w14:solidFill>
                </w14:textFill>
              </w:rPr>
              <w:t>3</w:t>
            </w:r>
            <w:r>
              <w:rPr>
                <w:rFonts w:hint="eastAsia" w:cs="宋体"/>
                <w:bCs/>
                <w:color w:val="000000" w:themeColor="text1"/>
                <w:spacing w:val="-2"/>
                <w:sz w:val="24"/>
                <w:lang w:bidi="ar"/>
                <w14:textFill>
                  <w14:solidFill>
                    <w14:schemeClr w14:val="tx1"/>
                  </w14:solidFill>
                </w14:textFill>
              </w:rPr>
              <w:t>）载有危险废物的车辆在公路上行驶时，需持有运输许可证，其上应注明废物来源、性质和运往地点。</w:t>
            </w:r>
          </w:p>
          <w:p>
            <w:pPr>
              <w:adjustRightInd w:val="0"/>
              <w:snapToGrid w:val="0"/>
              <w:spacing w:line="520" w:lineRule="exact"/>
              <w:ind w:firstLine="472" w:firstLineChars="200"/>
              <w:rPr>
                <w:bCs/>
                <w:color w:val="000000" w:themeColor="text1"/>
                <w:spacing w:val="-2"/>
                <w:sz w:val="24"/>
                <w14:textFill>
                  <w14:solidFill>
                    <w14:schemeClr w14:val="tx1"/>
                  </w14:solidFill>
                </w14:textFill>
              </w:rPr>
            </w:pPr>
            <w:r>
              <w:rPr>
                <w:bCs/>
                <w:color w:val="000000" w:themeColor="text1"/>
                <w:spacing w:val="-2"/>
                <w:sz w:val="24"/>
                <w:lang w:bidi="ar"/>
                <w14:textFill>
                  <w14:solidFill>
                    <w14:schemeClr w14:val="tx1"/>
                  </w14:solidFill>
                </w14:textFill>
              </w:rPr>
              <w:t>4</w:t>
            </w:r>
            <w:r>
              <w:rPr>
                <w:rFonts w:hint="eastAsia" w:cs="宋体"/>
                <w:bCs/>
                <w:color w:val="000000" w:themeColor="text1"/>
                <w:spacing w:val="-2"/>
                <w:sz w:val="24"/>
                <w:lang w:bidi="ar"/>
                <w14:textFill>
                  <w14:solidFill>
                    <w14:schemeClr w14:val="tx1"/>
                  </w14:solidFill>
                </w14:textFill>
              </w:rPr>
              <w:t>）组织危险废物的运输单位，在事先需</w:t>
            </w:r>
            <w:r>
              <w:rPr>
                <w:rFonts w:hint="eastAsia" w:cs="宋体"/>
                <w:bCs/>
                <w:color w:val="000000" w:themeColor="text1"/>
                <w:spacing w:val="-2"/>
                <w:sz w:val="24"/>
                <w:lang w:eastAsia="zh-CN" w:bidi="ar"/>
                <w14:textFill>
                  <w14:solidFill>
                    <w14:schemeClr w14:val="tx1"/>
                  </w14:solidFill>
                </w14:textFill>
              </w:rPr>
              <w:t>做出</w:t>
            </w:r>
            <w:r>
              <w:rPr>
                <w:rFonts w:hint="eastAsia" w:cs="宋体"/>
                <w:bCs/>
                <w:color w:val="000000" w:themeColor="text1"/>
                <w:spacing w:val="-2"/>
                <w:sz w:val="24"/>
                <w:lang w:bidi="ar"/>
                <w14:textFill>
                  <w14:solidFill>
                    <w14:schemeClr w14:val="tx1"/>
                  </w14:solidFill>
                </w14:textFill>
              </w:rPr>
              <w:t>周密的运输计划和行驶路线，其中包括有效的废物泄漏情况下的应急措施。</w:t>
            </w:r>
          </w:p>
          <w:p>
            <w:pPr>
              <w:adjustRightInd w:val="0"/>
              <w:snapToGrid w:val="0"/>
              <w:spacing w:line="520" w:lineRule="exact"/>
              <w:ind w:firstLine="472" w:firstLineChars="200"/>
              <w:rPr>
                <w:bCs/>
                <w:color w:val="000000" w:themeColor="text1"/>
                <w:spacing w:val="-2"/>
                <w:sz w:val="24"/>
                <w14:textFill>
                  <w14:solidFill>
                    <w14:schemeClr w14:val="tx1"/>
                  </w14:solidFill>
                </w14:textFill>
              </w:rPr>
            </w:pPr>
            <w:r>
              <w:rPr>
                <w:bCs/>
                <w:color w:val="000000" w:themeColor="text1"/>
                <w:spacing w:val="-2"/>
                <w:sz w:val="24"/>
                <w:lang w:bidi="ar"/>
                <w14:textFill>
                  <w14:solidFill>
                    <w14:schemeClr w14:val="tx1"/>
                  </w14:solidFill>
                </w14:textFill>
              </w:rPr>
              <w:t>5</w:t>
            </w:r>
            <w:r>
              <w:rPr>
                <w:rFonts w:hint="eastAsia" w:cs="宋体"/>
                <w:bCs/>
                <w:color w:val="000000" w:themeColor="text1"/>
                <w:spacing w:val="-2"/>
                <w:sz w:val="24"/>
                <w:lang w:bidi="ar"/>
                <w14:textFill>
                  <w14:solidFill>
                    <w14:schemeClr w14:val="tx1"/>
                  </w14:solidFill>
                </w14:textFill>
              </w:rPr>
              <w:t>）企业在省内转移时要选择有资质并能利用“电子运单管理系统”进行信息比对的危险货物道路运输企业承运危险废物。危险废物跨省转移全面推行电子联单，实时共享危险废物产生、运输、利用处置企业基础信息与运输轨迹信息。</w:t>
            </w:r>
          </w:p>
          <w:p>
            <w:pPr>
              <w:adjustRightInd w:val="0"/>
              <w:snapToGrid w:val="0"/>
              <w:spacing w:line="520" w:lineRule="exact"/>
              <w:ind w:firstLine="482" w:firstLineChars="200"/>
              <w:rPr>
                <w:b/>
                <w:color w:val="000000" w:themeColor="text1"/>
                <w:kern w:val="0"/>
                <w:sz w:val="24"/>
                <w14:textFill>
                  <w14:solidFill>
                    <w14:schemeClr w14:val="tx1"/>
                  </w14:solidFill>
                </w14:textFill>
              </w:rPr>
            </w:pPr>
            <w:r>
              <w:rPr>
                <w:rFonts w:hint="eastAsia"/>
                <w:b/>
                <w:color w:val="000000" w:themeColor="text1"/>
                <w:kern w:val="0"/>
                <w:sz w:val="24"/>
                <w14:textFill>
                  <w14:solidFill>
                    <w14:schemeClr w14:val="tx1"/>
                  </w14:solidFill>
                </w14:textFill>
              </w:rPr>
              <w:t>5、地下水及土壤环境影响</w:t>
            </w:r>
          </w:p>
          <w:p>
            <w:pPr>
              <w:adjustRightInd w:val="0"/>
              <w:snapToGrid w:val="0"/>
              <w:spacing w:line="520" w:lineRule="exact"/>
              <w:ind w:firstLine="472" w:firstLineChars="200"/>
              <w:rPr>
                <w:b/>
                <w:color w:val="000000" w:themeColor="text1"/>
                <w:kern w:val="0"/>
                <w:sz w:val="24"/>
                <w14:textFill>
                  <w14:solidFill>
                    <w14:schemeClr w14:val="tx1"/>
                  </w14:solidFill>
                </w14:textFill>
              </w:rPr>
            </w:pPr>
            <w:r>
              <w:rPr>
                <w:rFonts w:hint="eastAsia"/>
                <w:bCs/>
                <w:color w:val="000000" w:themeColor="text1"/>
                <w:spacing w:val="-2"/>
                <w:sz w:val="24"/>
                <w:lang w:bidi="ar"/>
                <w14:textFill>
                  <w14:solidFill>
                    <w14:schemeClr w14:val="tx1"/>
                  </w14:solidFill>
                </w14:textFill>
              </w:rPr>
              <w:t>（</w:t>
            </w:r>
            <w:r>
              <w:rPr>
                <w:rFonts w:cs="宋体"/>
                <w:bCs/>
                <w:color w:val="000000" w:themeColor="text1"/>
                <w:spacing w:val="-2"/>
                <w:sz w:val="24"/>
                <w:lang w:bidi="ar"/>
                <w14:textFill>
                  <w14:solidFill>
                    <w14:schemeClr w14:val="tx1"/>
                  </w14:solidFill>
                </w14:textFill>
              </w:rPr>
              <w:t>1</w:t>
            </w:r>
            <w:r>
              <w:rPr>
                <w:rFonts w:hint="eastAsia"/>
                <w:bCs/>
                <w:color w:val="000000" w:themeColor="text1"/>
                <w:spacing w:val="-2"/>
                <w:sz w:val="24"/>
                <w:lang w:bidi="ar"/>
                <w14:textFill>
                  <w14:solidFill>
                    <w14:schemeClr w14:val="tx1"/>
                  </w14:solidFill>
                </w14:textFill>
              </w:rPr>
              <w:t>）污染源及污染途径识别</w:t>
            </w:r>
          </w:p>
          <w:p>
            <w:pPr>
              <w:pStyle w:val="99"/>
              <w:spacing w:line="520" w:lineRule="exact"/>
              <w:ind w:right="109" w:firstLine="472" w:firstLineChars="200"/>
              <w:jc w:val="both"/>
              <w:rPr>
                <w:rFonts w:ascii="Times New Roman" w:hAnsi="Times New Roman"/>
                <w:bCs/>
                <w:color w:val="000000" w:themeColor="text1"/>
                <w:spacing w:val="-2"/>
                <w:kern w:val="2"/>
                <w:sz w:val="24"/>
                <w:szCs w:val="24"/>
                <w:lang w:bidi="ar"/>
                <w14:textFill>
                  <w14:solidFill>
                    <w14:schemeClr w14:val="tx1"/>
                  </w14:solidFill>
                </w14:textFill>
              </w:rPr>
            </w:pPr>
            <w:r>
              <w:rPr>
                <w:rFonts w:hint="eastAsia" w:ascii="Times New Roman" w:hAnsi="Times New Roman"/>
                <w:bCs/>
                <w:color w:val="000000" w:themeColor="text1"/>
                <w:spacing w:val="-2"/>
                <w:kern w:val="2"/>
                <w:sz w:val="24"/>
                <w:szCs w:val="24"/>
                <w:lang w:bidi="ar"/>
                <w14:textFill>
                  <w14:solidFill>
                    <w14:schemeClr w14:val="tx1"/>
                  </w14:solidFill>
                </w14:textFill>
              </w:rPr>
              <w:t>根据项目实际情况，项目在正常运营期可能对地下水及土壤产生的影响 途径主要为加药间药品</w:t>
            </w:r>
            <w:r>
              <w:rPr>
                <w:rFonts w:hint="eastAsia" w:ascii="Times New Roman" w:hAnsi="Times New Roman"/>
                <w:bCs/>
                <w:color w:val="000000" w:themeColor="text1"/>
                <w:spacing w:val="-2"/>
                <w:kern w:val="2"/>
                <w:sz w:val="24"/>
                <w:szCs w:val="24"/>
                <w:lang w:eastAsia="zh-CN" w:bidi="ar"/>
                <w14:textFill>
                  <w14:solidFill>
                    <w14:schemeClr w14:val="tx1"/>
                  </w14:solidFill>
                </w14:textFill>
              </w:rPr>
              <w:t>泄漏</w:t>
            </w:r>
            <w:r>
              <w:rPr>
                <w:rFonts w:hint="eastAsia" w:ascii="Times New Roman" w:hAnsi="Times New Roman"/>
                <w:bCs/>
                <w:color w:val="000000" w:themeColor="text1"/>
                <w:spacing w:val="-2"/>
                <w:kern w:val="2"/>
                <w:sz w:val="24"/>
                <w:szCs w:val="24"/>
                <w:lang w:bidi="ar"/>
                <w14:textFill>
                  <w14:solidFill>
                    <w14:schemeClr w14:val="tx1"/>
                  </w14:solidFill>
                </w14:textFill>
              </w:rPr>
              <w:t>、生活污水垂直渗透将污染物带入地下，对浅层地下水及土壤造成影响。</w:t>
            </w:r>
          </w:p>
          <w:p>
            <w:pPr>
              <w:pStyle w:val="99"/>
              <w:spacing w:line="520" w:lineRule="exact"/>
              <w:ind w:right="109" w:firstLine="472" w:firstLineChars="200"/>
              <w:jc w:val="both"/>
              <w:rPr>
                <w:rFonts w:ascii="Times New Roman" w:hAnsi="Times New Roman"/>
                <w:bCs/>
                <w:color w:val="000000" w:themeColor="text1"/>
                <w:spacing w:val="-2"/>
                <w:kern w:val="2"/>
                <w:sz w:val="24"/>
                <w:szCs w:val="24"/>
                <w:lang w:bidi="ar"/>
                <w14:textFill>
                  <w14:solidFill>
                    <w14:schemeClr w14:val="tx1"/>
                  </w14:solidFill>
                </w14:textFill>
              </w:rPr>
            </w:pPr>
            <w:r>
              <w:rPr>
                <w:rFonts w:hint="eastAsia" w:ascii="Times New Roman" w:hAnsi="Times New Roman"/>
                <w:bCs/>
                <w:color w:val="000000" w:themeColor="text1"/>
                <w:spacing w:val="-2"/>
                <w:kern w:val="2"/>
                <w:sz w:val="24"/>
                <w:szCs w:val="24"/>
                <w:lang w:bidi="ar"/>
                <w14:textFill>
                  <w14:solidFill>
                    <w14:schemeClr w14:val="tx1"/>
                  </w14:solidFill>
                </w14:textFill>
              </w:rPr>
              <w:t>（</w:t>
            </w:r>
            <w:r>
              <w:rPr>
                <w:rFonts w:ascii="Times New Roman" w:hAnsi="Times New Roman"/>
                <w:bCs/>
                <w:color w:val="000000" w:themeColor="text1"/>
                <w:spacing w:val="-2"/>
                <w:kern w:val="2"/>
                <w:sz w:val="24"/>
                <w:szCs w:val="24"/>
                <w:lang w:bidi="ar"/>
                <w14:textFill>
                  <w14:solidFill>
                    <w14:schemeClr w14:val="tx1"/>
                  </w14:solidFill>
                </w14:textFill>
              </w:rPr>
              <w:t>2</w:t>
            </w:r>
            <w:r>
              <w:rPr>
                <w:rFonts w:hint="eastAsia" w:ascii="Times New Roman" w:hAnsi="Times New Roman"/>
                <w:bCs/>
                <w:color w:val="000000" w:themeColor="text1"/>
                <w:spacing w:val="-2"/>
                <w:kern w:val="2"/>
                <w:sz w:val="24"/>
                <w:szCs w:val="24"/>
                <w:lang w:bidi="ar"/>
                <w14:textFill>
                  <w14:solidFill>
                    <w14:schemeClr w14:val="tx1"/>
                  </w14:solidFill>
                </w14:textFill>
              </w:rPr>
              <w:t>）污染防治措施</w:t>
            </w:r>
          </w:p>
          <w:p>
            <w:pPr>
              <w:pStyle w:val="99"/>
              <w:spacing w:line="520" w:lineRule="exact"/>
              <w:ind w:right="109" w:firstLine="472" w:firstLineChars="200"/>
              <w:jc w:val="both"/>
              <w:rPr>
                <w:rFonts w:ascii="Times New Roman" w:hAnsi="Times New Roman"/>
                <w:bCs/>
                <w:color w:val="000000" w:themeColor="text1"/>
                <w:spacing w:val="-2"/>
                <w:kern w:val="2"/>
                <w:sz w:val="24"/>
                <w:szCs w:val="24"/>
                <w:lang w:bidi="ar"/>
                <w14:textFill>
                  <w14:solidFill>
                    <w14:schemeClr w14:val="tx1"/>
                  </w14:solidFill>
                </w14:textFill>
              </w:rPr>
            </w:pPr>
            <w:r>
              <w:rPr>
                <w:rFonts w:ascii="Times New Roman" w:hAnsi="Times New Roman"/>
                <w:bCs/>
                <w:color w:val="000000" w:themeColor="text1"/>
                <w:spacing w:val="-2"/>
                <w:kern w:val="2"/>
                <w:sz w:val="24"/>
                <w:szCs w:val="24"/>
                <w:lang w:bidi="ar"/>
                <w14:textFill>
                  <w14:solidFill>
                    <w14:schemeClr w14:val="tx1"/>
                  </w14:solidFill>
                </w14:textFill>
              </w:rPr>
              <w:t>根据本项目污染途径，按照“源头控制、末端防治、污染监控、应急响应</w:t>
            </w:r>
            <w:r>
              <w:rPr>
                <w:rFonts w:hint="eastAsia" w:ascii="Times New Roman" w:hAnsi="Times New Roman"/>
                <w:bCs/>
                <w:color w:val="000000" w:themeColor="text1"/>
                <w:spacing w:val="-2"/>
                <w:kern w:val="2"/>
                <w:sz w:val="24"/>
                <w:szCs w:val="24"/>
                <w:lang w:bidi="ar"/>
                <w14:textFill>
                  <w14:solidFill>
                    <w14:schemeClr w14:val="tx1"/>
                  </w14:solidFill>
                </w14:textFill>
              </w:rPr>
              <w:t>相结合</w:t>
            </w:r>
            <w:r>
              <w:rPr>
                <w:rFonts w:ascii="Times New Roman" w:hAnsi="Times New Roman"/>
                <w:bCs/>
                <w:color w:val="000000" w:themeColor="text1"/>
                <w:spacing w:val="-2"/>
                <w:kern w:val="2"/>
                <w:sz w:val="24"/>
                <w:szCs w:val="24"/>
                <w:lang w:bidi="ar"/>
                <w14:textFill>
                  <w14:solidFill>
                    <w14:schemeClr w14:val="tx1"/>
                  </w14:solidFill>
                </w14:textFill>
              </w:rPr>
              <w:t xml:space="preserve">” </w:t>
            </w:r>
            <w:r>
              <w:rPr>
                <w:rFonts w:hint="eastAsia" w:ascii="Times New Roman" w:hAnsi="Times New Roman"/>
                <w:bCs/>
                <w:color w:val="000000" w:themeColor="text1"/>
                <w:spacing w:val="-2"/>
                <w:kern w:val="2"/>
                <w:sz w:val="24"/>
                <w:szCs w:val="24"/>
                <w:lang w:bidi="ar"/>
                <w14:textFill>
                  <w14:solidFill>
                    <w14:schemeClr w14:val="tx1"/>
                  </w14:solidFill>
                </w14:textFill>
              </w:rPr>
              <w:t xml:space="preserve">的原则，对项目区进行分区防渗。根据导则要求，结合项目区地质情况以及项目区对地下水的污染途径，项目区分为简单防渗区、一般防渗区和重点防渗区，详情见表 </w:t>
            </w:r>
            <w:r>
              <w:rPr>
                <w:rFonts w:ascii="Times New Roman" w:hAnsi="Times New Roman"/>
                <w:bCs/>
                <w:color w:val="000000" w:themeColor="text1"/>
                <w:spacing w:val="-2"/>
                <w:kern w:val="2"/>
                <w:sz w:val="24"/>
                <w:szCs w:val="24"/>
                <w:lang w:bidi="ar"/>
                <w14:textFill>
                  <w14:solidFill>
                    <w14:schemeClr w14:val="tx1"/>
                  </w14:solidFill>
                </w14:textFill>
              </w:rPr>
              <w:t>4-</w:t>
            </w:r>
            <w:r>
              <w:rPr>
                <w:rFonts w:hint="eastAsia" w:ascii="Times New Roman" w:hAnsi="Times New Roman"/>
                <w:bCs/>
                <w:color w:val="000000" w:themeColor="text1"/>
                <w:spacing w:val="-2"/>
                <w:kern w:val="2"/>
                <w:sz w:val="24"/>
                <w:szCs w:val="24"/>
                <w:lang w:bidi="ar"/>
                <w14:textFill>
                  <w14:solidFill>
                    <w14:schemeClr w14:val="tx1"/>
                  </w14:solidFill>
                </w14:textFill>
              </w:rPr>
              <w:t>8</w:t>
            </w:r>
            <w:r>
              <w:rPr>
                <w:rFonts w:ascii="Times New Roman" w:hAnsi="Times New Roman"/>
                <w:bCs/>
                <w:color w:val="000000" w:themeColor="text1"/>
                <w:spacing w:val="-2"/>
                <w:kern w:val="2"/>
                <w:sz w:val="24"/>
                <w:szCs w:val="24"/>
                <w:lang w:bidi="ar"/>
                <w14:textFill>
                  <w14:solidFill>
                    <w14:schemeClr w14:val="tx1"/>
                  </w14:solidFill>
                </w14:textFill>
              </w:rPr>
              <w:t>:</w:t>
            </w:r>
          </w:p>
          <w:p>
            <w:pPr>
              <w:pStyle w:val="99"/>
              <w:spacing w:line="520" w:lineRule="exact"/>
              <w:ind w:left="2790"/>
              <w:rPr>
                <w:b/>
                <w:color w:val="000000" w:themeColor="text1"/>
                <w:sz w:val="21"/>
                <w:szCs w:val="21"/>
                <w14:textFill>
                  <w14:solidFill>
                    <w14:schemeClr w14:val="tx1"/>
                  </w14:solidFill>
                </w14:textFill>
              </w:rPr>
            </w:pPr>
            <w:r>
              <w:rPr>
                <w:rFonts w:hint="eastAsia"/>
                <w:b/>
                <w:color w:val="000000" w:themeColor="text1"/>
                <w:spacing w:val="6"/>
                <w:sz w:val="21"/>
                <w:szCs w:val="21"/>
                <w14:textFill>
                  <w14:solidFill>
                    <w14:schemeClr w14:val="tx1"/>
                  </w14:solidFill>
                </w14:textFill>
              </w:rPr>
              <w:t>表</w:t>
            </w:r>
            <w:r>
              <w:rPr>
                <w:rFonts w:hint="eastAsia"/>
                <w:b/>
                <w:color w:val="000000" w:themeColor="text1"/>
                <w:spacing w:val="-28"/>
                <w:sz w:val="21"/>
                <w:szCs w:val="21"/>
                <w14:textFill>
                  <w14:solidFill>
                    <w14:schemeClr w14:val="tx1"/>
                  </w14:solidFill>
                </w14:textFill>
              </w:rPr>
              <w:t xml:space="preserve"> </w:t>
            </w:r>
            <w:r>
              <w:rPr>
                <w:rFonts w:ascii="Times New Roman" w:hAnsi="Times New Roman" w:cs="Times New Roman"/>
                <w:b/>
                <w:bCs/>
                <w:color w:val="000000" w:themeColor="text1"/>
                <w:spacing w:val="6"/>
                <w:sz w:val="21"/>
                <w:szCs w:val="21"/>
                <w14:textFill>
                  <w14:solidFill>
                    <w14:schemeClr w14:val="tx1"/>
                  </w14:solidFill>
                </w14:textFill>
              </w:rPr>
              <w:t>4-</w:t>
            </w:r>
            <w:r>
              <w:rPr>
                <w:rFonts w:hint="eastAsia" w:ascii="Times New Roman" w:hAnsi="Times New Roman" w:cs="Times New Roman"/>
                <w:b/>
                <w:bCs/>
                <w:color w:val="000000" w:themeColor="text1"/>
                <w:spacing w:val="6"/>
                <w:sz w:val="21"/>
                <w:szCs w:val="21"/>
                <w14:textFill>
                  <w14:solidFill>
                    <w14:schemeClr w14:val="tx1"/>
                  </w14:solidFill>
                </w14:textFill>
              </w:rPr>
              <w:t>8</w:t>
            </w:r>
            <w:r>
              <w:rPr>
                <w:rFonts w:ascii="Times New Roman" w:hAnsi="Times New Roman" w:cs="Times New Roman"/>
                <w:b/>
                <w:bCs/>
                <w:color w:val="000000" w:themeColor="text1"/>
                <w:spacing w:val="6"/>
                <w:sz w:val="21"/>
                <w:szCs w:val="21"/>
                <w14:textFill>
                  <w14:solidFill>
                    <w14:schemeClr w14:val="tx1"/>
                  </w14:solidFill>
                </w14:textFill>
              </w:rPr>
              <w:t xml:space="preserve">    </w:t>
            </w:r>
            <w:r>
              <w:rPr>
                <w:rFonts w:hint="eastAsia"/>
                <w:b/>
                <w:color w:val="000000" w:themeColor="text1"/>
                <w:spacing w:val="6"/>
                <w:sz w:val="21"/>
                <w:szCs w:val="21"/>
                <w14:textFill>
                  <w14:solidFill>
                    <w14:schemeClr w14:val="tx1"/>
                  </w14:solidFill>
                </w14:textFill>
              </w:rPr>
              <w:t>项目防渗分区一览表</w:t>
            </w:r>
          </w:p>
          <w:tbl>
            <w:tblPr>
              <w:tblStyle w:val="101"/>
              <w:tblW w:w="7826" w:type="dxa"/>
              <w:tblInd w:w="1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6"/>
              <w:gridCol w:w="2372"/>
              <w:gridCol w:w="1574"/>
              <w:gridCol w:w="1407"/>
              <w:gridCol w:w="17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696" w:type="dxa"/>
                  <w:tcBorders>
                    <w:top w:val="single" w:color="000000" w:sz="2" w:space="0"/>
                    <w:left w:val="single" w:color="000000" w:sz="2" w:space="0"/>
                    <w:bottom w:val="single" w:color="000000" w:sz="2" w:space="0"/>
                    <w:right w:val="single" w:color="000000" w:sz="2" w:space="0"/>
                  </w:tcBorders>
                  <w:vAlign w:val="center"/>
                </w:tcPr>
                <w:p>
                  <w:pPr>
                    <w:pStyle w:val="99"/>
                    <w:spacing w:line="240" w:lineRule="atLeast"/>
                    <w:jc w:val="center"/>
                    <w:rPr>
                      <w:rFonts w:ascii="Times New Roman" w:hAnsi="Times New Roman" w:cs="Times New Roman" w:eastAsiaTheme="minorEastAsia"/>
                      <w:b/>
                      <w:color w:val="000000" w:themeColor="text1"/>
                      <w:sz w:val="21"/>
                      <w:szCs w:val="21"/>
                      <w14:textFill>
                        <w14:solidFill>
                          <w14:schemeClr w14:val="tx1"/>
                        </w14:solidFill>
                      </w14:textFill>
                    </w:rPr>
                  </w:pPr>
                  <w:r>
                    <w:rPr>
                      <w:rFonts w:ascii="Times New Roman" w:hAnsi="Times New Roman" w:cs="Times New Roman" w:eastAsiaTheme="minorEastAsia"/>
                      <w:b/>
                      <w:color w:val="000000" w:themeColor="text1"/>
                      <w:spacing w:val="6"/>
                      <w:sz w:val="21"/>
                      <w:szCs w:val="21"/>
                      <w14:textFill>
                        <w14:solidFill>
                          <w14:schemeClr w14:val="tx1"/>
                        </w14:solidFill>
                      </w14:textFill>
                    </w:rPr>
                    <w:t>序号</w:t>
                  </w:r>
                </w:p>
              </w:tc>
              <w:tc>
                <w:tcPr>
                  <w:tcW w:w="2372" w:type="dxa"/>
                  <w:tcBorders>
                    <w:top w:val="single" w:color="000000" w:sz="2" w:space="0"/>
                    <w:left w:val="single" w:color="000000" w:sz="2" w:space="0"/>
                    <w:bottom w:val="single" w:color="000000" w:sz="2" w:space="0"/>
                    <w:right w:val="single" w:color="000000" w:sz="2" w:space="0"/>
                  </w:tcBorders>
                  <w:vAlign w:val="center"/>
                </w:tcPr>
                <w:p>
                  <w:pPr>
                    <w:pStyle w:val="99"/>
                    <w:spacing w:line="240" w:lineRule="atLeast"/>
                    <w:jc w:val="center"/>
                    <w:rPr>
                      <w:rFonts w:ascii="Times New Roman" w:hAnsi="Times New Roman" w:cs="Times New Roman" w:eastAsiaTheme="minorEastAsia"/>
                      <w:b/>
                      <w:color w:val="000000" w:themeColor="text1"/>
                      <w:sz w:val="21"/>
                      <w:szCs w:val="21"/>
                      <w14:textFill>
                        <w14:solidFill>
                          <w14:schemeClr w14:val="tx1"/>
                        </w14:solidFill>
                      </w14:textFill>
                    </w:rPr>
                  </w:pPr>
                  <w:r>
                    <w:rPr>
                      <w:rFonts w:ascii="Times New Roman" w:hAnsi="Times New Roman" w:cs="Times New Roman" w:eastAsiaTheme="minorEastAsia"/>
                      <w:b/>
                      <w:color w:val="000000" w:themeColor="text1"/>
                      <w:spacing w:val="9"/>
                      <w:sz w:val="21"/>
                      <w:szCs w:val="21"/>
                      <w14:textFill>
                        <w14:solidFill>
                          <w14:schemeClr w14:val="tx1"/>
                        </w14:solidFill>
                      </w14:textFill>
                    </w:rPr>
                    <w:t>装置、单元名称</w:t>
                  </w:r>
                </w:p>
              </w:tc>
              <w:tc>
                <w:tcPr>
                  <w:tcW w:w="1574" w:type="dxa"/>
                  <w:tcBorders>
                    <w:top w:val="single" w:color="000000" w:sz="2" w:space="0"/>
                    <w:left w:val="single" w:color="000000" w:sz="2" w:space="0"/>
                    <w:bottom w:val="single" w:color="000000" w:sz="2" w:space="0"/>
                    <w:right w:val="single" w:color="000000" w:sz="2" w:space="0"/>
                  </w:tcBorders>
                  <w:vAlign w:val="center"/>
                </w:tcPr>
                <w:p>
                  <w:pPr>
                    <w:pStyle w:val="99"/>
                    <w:spacing w:line="240" w:lineRule="atLeast"/>
                    <w:ind w:right="184"/>
                    <w:jc w:val="center"/>
                    <w:rPr>
                      <w:rFonts w:ascii="Times New Roman" w:hAnsi="Times New Roman" w:cs="Times New Roman" w:eastAsiaTheme="minorEastAsia"/>
                      <w:b/>
                      <w:color w:val="000000" w:themeColor="text1"/>
                      <w:sz w:val="21"/>
                      <w:szCs w:val="21"/>
                      <w14:textFill>
                        <w14:solidFill>
                          <w14:schemeClr w14:val="tx1"/>
                        </w14:solidFill>
                      </w14:textFill>
                    </w:rPr>
                  </w:pPr>
                  <w:r>
                    <w:rPr>
                      <w:rFonts w:ascii="Times New Roman" w:hAnsi="Times New Roman" w:cs="Times New Roman" w:eastAsiaTheme="minorEastAsia"/>
                      <w:b/>
                      <w:color w:val="000000" w:themeColor="text1"/>
                      <w:spacing w:val="8"/>
                      <w:sz w:val="21"/>
                      <w:szCs w:val="21"/>
                      <w14:textFill>
                        <w14:solidFill>
                          <w14:schemeClr w14:val="tx1"/>
                        </w14:solidFill>
                      </w14:textFill>
                    </w:rPr>
                    <w:t>污染防治区域</w:t>
                  </w:r>
                </w:p>
              </w:tc>
              <w:tc>
                <w:tcPr>
                  <w:tcW w:w="1407" w:type="dxa"/>
                  <w:tcBorders>
                    <w:top w:val="single" w:color="000000" w:sz="2" w:space="0"/>
                    <w:left w:val="single" w:color="000000" w:sz="2" w:space="0"/>
                    <w:bottom w:val="single" w:color="000000" w:sz="2" w:space="0"/>
                    <w:right w:val="single" w:color="000000" w:sz="2" w:space="0"/>
                  </w:tcBorders>
                  <w:vAlign w:val="center"/>
                </w:tcPr>
                <w:p>
                  <w:pPr>
                    <w:pStyle w:val="99"/>
                    <w:spacing w:line="240" w:lineRule="atLeast"/>
                    <w:ind w:right="202"/>
                    <w:jc w:val="center"/>
                    <w:rPr>
                      <w:rFonts w:ascii="Times New Roman" w:hAnsi="Times New Roman" w:cs="Times New Roman" w:eastAsiaTheme="minorEastAsia"/>
                      <w:b/>
                      <w:color w:val="000000" w:themeColor="text1"/>
                      <w:sz w:val="21"/>
                      <w:szCs w:val="21"/>
                      <w14:textFill>
                        <w14:solidFill>
                          <w14:schemeClr w14:val="tx1"/>
                        </w14:solidFill>
                      </w14:textFill>
                    </w:rPr>
                  </w:pPr>
                  <w:r>
                    <w:rPr>
                      <w:rFonts w:ascii="Times New Roman" w:hAnsi="Times New Roman" w:cs="Times New Roman" w:eastAsiaTheme="minorEastAsia"/>
                      <w:b/>
                      <w:color w:val="000000" w:themeColor="text1"/>
                      <w:spacing w:val="8"/>
                      <w:sz w:val="21"/>
                      <w:szCs w:val="21"/>
                      <w14:textFill>
                        <w14:solidFill>
                          <w14:schemeClr w14:val="tx1"/>
                        </w14:solidFill>
                      </w14:textFill>
                    </w:rPr>
                    <w:t>污染防治区</w:t>
                  </w:r>
                  <w:r>
                    <w:rPr>
                      <w:rFonts w:ascii="Times New Roman" w:hAnsi="Times New Roman" w:cs="Times New Roman" w:eastAsiaTheme="minorEastAsia"/>
                      <w:b/>
                      <w:color w:val="000000" w:themeColor="text1"/>
                      <w:spacing w:val="6"/>
                      <w:sz w:val="21"/>
                      <w:szCs w:val="21"/>
                      <w14:textFill>
                        <w14:solidFill>
                          <w14:schemeClr w14:val="tx1"/>
                        </w14:solidFill>
                      </w14:textFill>
                    </w:rPr>
                    <w:t>类别</w:t>
                  </w:r>
                </w:p>
              </w:tc>
              <w:tc>
                <w:tcPr>
                  <w:tcW w:w="1777" w:type="dxa"/>
                  <w:tcBorders>
                    <w:top w:val="single" w:color="000000" w:sz="2" w:space="0"/>
                    <w:left w:val="single" w:color="000000" w:sz="2" w:space="0"/>
                    <w:bottom w:val="single" w:color="000000" w:sz="2" w:space="0"/>
                    <w:right w:val="single" w:color="000000" w:sz="2" w:space="0"/>
                  </w:tcBorders>
                  <w:vAlign w:val="center"/>
                </w:tcPr>
                <w:p>
                  <w:pPr>
                    <w:pStyle w:val="99"/>
                    <w:spacing w:line="240" w:lineRule="atLeast"/>
                    <w:jc w:val="center"/>
                    <w:rPr>
                      <w:rFonts w:ascii="Times New Roman" w:hAnsi="Times New Roman" w:cs="Times New Roman" w:eastAsiaTheme="minorEastAsia"/>
                      <w:b/>
                      <w:color w:val="000000" w:themeColor="text1"/>
                      <w:sz w:val="21"/>
                      <w:szCs w:val="21"/>
                      <w14:textFill>
                        <w14:solidFill>
                          <w14:schemeClr w14:val="tx1"/>
                        </w14:solidFill>
                      </w14:textFill>
                    </w:rPr>
                  </w:pPr>
                  <w:r>
                    <w:rPr>
                      <w:rFonts w:ascii="Times New Roman" w:hAnsi="Times New Roman" w:cs="Times New Roman" w:eastAsiaTheme="minorEastAsia"/>
                      <w:b/>
                      <w:color w:val="000000" w:themeColor="text1"/>
                      <w:spacing w:val="6"/>
                      <w:sz w:val="21"/>
                      <w:szCs w:val="21"/>
                      <w14:textFill>
                        <w14:solidFill>
                          <w14:schemeClr w14:val="tx1"/>
                        </w14:solidFill>
                      </w14:textFill>
                    </w:rPr>
                    <w:t>防渗技术要求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696" w:type="dxa"/>
                  <w:tcBorders>
                    <w:top w:val="single" w:color="000000" w:sz="2" w:space="0"/>
                    <w:left w:val="single" w:color="000000" w:sz="2" w:space="0"/>
                    <w:right w:val="single" w:color="000000" w:sz="2" w:space="0"/>
                  </w:tcBorders>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p>
                <w:p>
                  <w:pPr>
                    <w:spacing w:line="240" w:lineRule="atLeast"/>
                    <w:jc w:val="center"/>
                    <w:rPr>
                      <w:rFonts w:eastAsiaTheme="minorEastAsia"/>
                      <w:color w:val="000000" w:themeColor="text1"/>
                      <w:szCs w:val="21"/>
                      <w14:textFill>
                        <w14:solidFill>
                          <w14:schemeClr w14:val="tx1"/>
                        </w14:solidFill>
                      </w14:textFill>
                    </w:rPr>
                  </w:pPr>
                </w:p>
                <w:p>
                  <w:pPr>
                    <w:spacing w:line="240" w:lineRule="atLeast"/>
                    <w:jc w:val="center"/>
                    <w:rPr>
                      <w:rFonts w:eastAsiaTheme="minorEastAsia"/>
                      <w:color w:val="000000" w:themeColor="text1"/>
                      <w:szCs w:val="21"/>
                      <w14:textFill>
                        <w14:solidFill>
                          <w14:schemeClr w14:val="tx1"/>
                        </w14:solidFill>
                      </w14:textFill>
                    </w:rPr>
                  </w:pPr>
                </w:p>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p>
              </w:tc>
              <w:tc>
                <w:tcPr>
                  <w:tcW w:w="2372" w:type="dxa"/>
                  <w:tcBorders>
                    <w:top w:val="single" w:color="000000" w:sz="2" w:space="0"/>
                    <w:left w:val="single" w:color="000000" w:sz="2" w:space="0"/>
                    <w:right w:val="single" w:color="000000" w:sz="2" w:space="0"/>
                  </w:tcBorders>
                  <w:vAlign w:val="center"/>
                </w:tcPr>
                <w:p>
                  <w:pPr>
                    <w:pStyle w:val="99"/>
                    <w:spacing w:line="240" w:lineRule="atLeast"/>
                    <w:ind w:left="112" w:right="105"/>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3"/>
                      <w:sz w:val="21"/>
                      <w:szCs w:val="21"/>
                      <w14:textFill>
                        <w14:solidFill>
                          <w14:schemeClr w14:val="tx1"/>
                        </w14:solidFill>
                      </w14:textFill>
                    </w:rPr>
                    <w:t>加药间</w:t>
                  </w:r>
                </w:p>
              </w:tc>
              <w:tc>
                <w:tcPr>
                  <w:tcW w:w="1574" w:type="dxa"/>
                  <w:tcBorders>
                    <w:top w:val="single" w:color="000000" w:sz="2" w:space="0"/>
                    <w:left w:val="single" w:color="000000" w:sz="2" w:space="0"/>
                    <w:right w:val="single" w:color="000000" w:sz="2" w:space="0"/>
                  </w:tcBorders>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4"/>
                      <w:sz w:val="21"/>
                      <w:szCs w:val="21"/>
                      <w14:textFill>
                        <w14:solidFill>
                          <w14:schemeClr w14:val="tx1"/>
                        </w14:solidFill>
                      </w14:textFill>
                    </w:rPr>
                    <w:t>地面</w:t>
                  </w:r>
                </w:p>
              </w:tc>
              <w:tc>
                <w:tcPr>
                  <w:tcW w:w="1407" w:type="dxa"/>
                  <w:tcBorders>
                    <w:top w:val="nil"/>
                    <w:left w:val="single" w:color="000000" w:sz="2" w:space="0"/>
                    <w:bottom w:val="nil"/>
                    <w:right w:val="single" w:color="000000" w:sz="2" w:space="0"/>
                  </w:tcBorders>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7"/>
                      <w:sz w:val="21"/>
                      <w:szCs w:val="21"/>
                      <w14:textFill>
                        <w14:solidFill>
                          <w14:schemeClr w14:val="tx1"/>
                        </w14:solidFill>
                      </w14:textFill>
                    </w:rPr>
                    <w:t>重点防渗区</w:t>
                  </w:r>
                </w:p>
              </w:tc>
              <w:tc>
                <w:tcPr>
                  <w:tcW w:w="1777" w:type="dxa"/>
                  <w:tcBorders>
                    <w:top w:val="nil"/>
                    <w:left w:val="single" w:color="000000" w:sz="2" w:space="0"/>
                    <w:bottom w:val="nil"/>
                    <w:right w:val="single" w:color="000000" w:sz="2" w:space="0"/>
                  </w:tcBorders>
                  <w:vAlign w:val="center"/>
                </w:tcPr>
                <w:p>
                  <w:pPr>
                    <w:pStyle w:val="99"/>
                    <w:spacing w:line="240" w:lineRule="atLeast"/>
                    <w:ind w:right="186"/>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8"/>
                      <w:sz w:val="21"/>
                      <w:szCs w:val="21"/>
                      <w14:textFill>
                        <w14:solidFill>
                          <w14:schemeClr w14:val="tx1"/>
                        </w14:solidFill>
                      </w14:textFill>
                    </w:rPr>
                    <w:t>等效黏土防渗层</w:t>
                  </w:r>
                  <w:r>
                    <w:rPr>
                      <w:rFonts w:ascii="Times New Roman" w:hAnsi="Times New Roman" w:cs="Times New Roman" w:eastAsiaTheme="minorEastAsia"/>
                      <w:color w:val="000000" w:themeColor="text1"/>
                      <w:spacing w:val="2"/>
                      <w:sz w:val="21"/>
                      <w:szCs w:val="21"/>
                      <w14:textFill>
                        <w14:solidFill>
                          <w14:schemeClr w14:val="tx1"/>
                        </w14:solidFill>
                      </w14:textFill>
                    </w:rPr>
                    <w:t xml:space="preserve"> </w:t>
                  </w:r>
                  <w:r>
                    <w:rPr>
                      <w:rFonts w:ascii="Times New Roman" w:hAnsi="Times New Roman" w:cs="Times New Roman" w:eastAsiaTheme="minorEastAsia"/>
                      <w:color w:val="000000" w:themeColor="text1"/>
                      <w:sz w:val="21"/>
                      <w:szCs w:val="21"/>
                      <w14:textFill>
                        <w14:solidFill>
                          <w14:schemeClr w14:val="tx1"/>
                        </w14:solidFill>
                      </w14:textFill>
                    </w:rPr>
                    <w:t>Mb</w:t>
                  </w:r>
                  <w:r>
                    <w:rPr>
                      <w:rFonts w:ascii="Times New Roman" w:hAnsi="Times New Roman" w:cs="Times New Roman" w:eastAsiaTheme="minorEastAsia"/>
                      <w:color w:val="000000" w:themeColor="text1"/>
                      <w:spacing w:val="5"/>
                      <w:sz w:val="21"/>
                      <w:szCs w:val="21"/>
                      <w14:textFill>
                        <w14:solidFill>
                          <w14:schemeClr w14:val="tx1"/>
                        </w14:solidFill>
                      </w14:textFill>
                    </w:rPr>
                    <w:t>≥6.0m，</w:t>
                  </w:r>
                  <w:r>
                    <w:rPr>
                      <w:rFonts w:ascii="Times New Roman" w:hAnsi="Times New Roman" w:cs="Times New Roman" w:eastAsiaTheme="minorEastAsia"/>
                      <w:color w:val="000000" w:themeColor="text1"/>
                      <w:spacing w:val="2"/>
                      <w:sz w:val="21"/>
                      <w:szCs w:val="21"/>
                      <w14:textFill>
                        <w14:solidFill>
                          <w14:schemeClr w14:val="tx1"/>
                        </w14:solidFill>
                      </w14:textFill>
                    </w:rPr>
                    <w:t>K≤1×</w:t>
                  </w:r>
                  <w:r>
                    <w:rPr>
                      <w:rFonts w:ascii="Times New Roman" w:hAnsi="Times New Roman" w:cs="Times New Roman" w:eastAsiaTheme="minorEastAsia"/>
                      <w:color w:val="000000" w:themeColor="text1"/>
                      <w:spacing w:val="-19"/>
                      <w:sz w:val="21"/>
                      <w:szCs w:val="21"/>
                      <w14:textFill>
                        <w14:solidFill>
                          <w14:schemeClr w14:val="tx1"/>
                        </w14:solidFill>
                      </w14:textFill>
                    </w:rPr>
                    <w:t xml:space="preserve"> </w:t>
                  </w:r>
                  <w:r>
                    <w:rPr>
                      <w:rFonts w:ascii="Times New Roman" w:hAnsi="Times New Roman" w:cs="Times New Roman" w:eastAsiaTheme="minorEastAsia"/>
                      <w:color w:val="000000" w:themeColor="text1"/>
                      <w:spacing w:val="2"/>
                      <w:sz w:val="21"/>
                      <w:szCs w:val="21"/>
                      <w14:textFill>
                        <w14:solidFill>
                          <w14:schemeClr w14:val="tx1"/>
                        </w14:solidFill>
                      </w14:textFill>
                    </w:rPr>
                    <w:t>10</w:t>
                  </w:r>
                  <w:r>
                    <w:rPr>
                      <w:rFonts w:hint="eastAsia" w:ascii="Times New Roman" w:hAnsi="Times New Roman" w:cs="Times New Roman" w:eastAsiaTheme="minorEastAsia"/>
                      <w:color w:val="000000" w:themeColor="text1"/>
                      <w:spacing w:val="2"/>
                      <w:sz w:val="21"/>
                      <w:szCs w:val="21"/>
                      <w:lang w:eastAsia="zh-CN"/>
                      <w14:textFill>
                        <w14:solidFill>
                          <w14:schemeClr w14:val="tx1"/>
                        </w14:solidFill>
                      </w14:textFill>
                    </w:rPr>
                    <w:t>—</w:t>
                  </w:r>
                  <w:r>
                    <w:rPr>
                      <w:rFonts w:hint="eastAsia" w:ascii="Times New Roman" w:hAnsi="Times New Roman" w:cs="Times New Roman" w:eastAsiaTheme="minorEastAsia"/>
                      <w:color w:val="000000" w:themeColor="text1"/>
                      <w:spacing w:val="2"/>
                      <w:sz w:val="21"/>
                      <w:szCs w:val="21"/>
                      <w:vertAlign w:val="superscript"/>
                      <w14:textFill>
                        <w14:solidFill>
                          <w14:schemeClr w14:val="tx1"/>
                        </w14:solidFill>
                      </w14:textFill>
                    </w:rPr>
                    <w:t>7</w:t>
                  </w:r>
                  <w:r>
                    <w:rPr>
                      <w:rFonts w:ascii="Times New Roman" w:hAnsi="Times New Roman" w:cs="Times New Roman" w:eastAsiaTheme="minorEastAsia"/>
                      <w:color w:val="000000" w:themeColor="text1"/>
                      <w:sz w:val="21"/>
                      <w:szCs w:val="21"/>
                      <w14:textFill>
                        <w14:solidFill>
                          <w14:schemeClr w14:val="tx1"/>
                        </w14:solidFill>
                      </w14:textFill>
                    </w:rPr>
                    <w:t>cm</w:t>
                  </w:r>
                  <w:r>
                    <w:rPr>
                      <w:rFonts w:ascii="Times New Roman" w:hAnsi="Times New Roman" w:cs="Times New Roman" w:eastAsiaTheme="minorEastAsia"/>
                      <w:color w:val="000000" w:themeColor="text1"/>
                      <w:spacing w:val="2"/>
                      <w:sz w:val="21"/>
                      <w:szCs w:val="21"/>
                      <w14:textFill>
                        <w14:solidFill>
                          <w14:schemeClr w14:val="tx1"/>
                        </w14:solidFill>
                      </w14:textFill>
                    </w:rPr>
                    <w:t>/s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96" w:type="dxa"/>
                  <w:tcBorders>
                    <w:top w:val="single" w:color="000000" w:sz="2" w:space="0"/>
                    <w:left w:val="single" w:color="000000" w:sz="2" w:space="0"/>
                    <w:bottom w:val="single" w:color="000000" w:sz="2" w:space="0"/>
                    <w:right w:val="single" w:color="000000" w:sz="2" w:space="0"/>
                  </w:tcBorders>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2</w:t>
                  </w:r>
                </w:p>
              </w:tc>
              <w:tc>
                <w:tcPr>
                  <w:tcW w:w="2372" w:type="dxa"/>
                  <w:tcBorders>
                    <w:top w:val="single" w:color="000000" w:sz="2" w:space="0"/>
                    <w:left w:val="single" w:color="000000" w:sz="2" w:space="0"/>
                    <w:bottom w:val="single" w:color="000000" w:sz="2" w:space="0"/>
                    <w:right w:val="single" w:color="000000" w:sz="2" w:space="0"/>
                  </w:tcBorders>
                  <w:vAlign w:val="center"/>
                </w:tcPr>
                <w:p>
                  <w:pPr>
                    <w:pStyle w:val="99"/>
                    <w:spacing w:line="240" w:lineRule="atLeast"/>
                    <w:ind w:right="78"/>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8"/>
                      <w:sz w:val="21"/>
                      <w:szCs w:val="21"/>
                      <w14:textFill>
                        <w14:solidFill>
                          <w14:schemeClr w14:val="tx1"/>
                        </w14:solidFill>
                      </w14:textFill>
                    </w:rPr>
                    <w:t>配水混合井、网格絮凝</w:t>
                  </w:r>
                  <w:r>
                    <w:rPr>
                      <w:rFonts w:ascii="Times New Roman" w:hAnsi="Times New Roman" w:cs="Times New Roman" w:eastAsiaTheme="minorEastAsia"/>
                      <w:color w:val="000000" w:themeColor="text1"/>
                      <w:spacing w:val="3"/>
                      <w:sz w:val="21"/>
                      <w:szCs w:val="21"/>
                      <w14:textFill>
                        <w14:solidFill>
                          <w14:schemeClr w14:val="tx1"/>
                        </w14:solidFill>
                      </w14:textFill>
                    </w:rPr>
                    <w:t>池、平流沉淀池、反冲洗滤池、沉砂池、污泥浓缩池、污泥脱水车间、滤池、隔油</w:t>
                  </w:r>
                  <w:r>
                    <w:rPr>
                      <w:rFonts w:ascii="Times New Roman" w:hAnsi="Times New Roman" w:cs="Times New Roman" w:eastAsiaTheme="minorEastAsia"/>
                      <w:color w:val="000000" w:themeColor="text1"/>
                      <w:spacing w:val="8"/>
                      <w:sz w:val="21"/>
                      <w:szCs w:val="21"/>
                      <w14:textFill>
                        <w14:solidFill>
                          <w14:schemeClr w14:val="tx1"/>
                        </w14:solidFill>
                      </w14:textFill>
                    </w:rPr>
                    <w:t>池</w:t>
                  </w:r>
                  <w:r>
                    <w:rPr>
                      <w:rFonts w:ascii="Times New Roman" w:hAnsi="Times New Roman" w:cs="Times New Roman" w:eastAsiaTheme="minorEastAsia"/>
                      <w:color w:val="000000" w:themeColor="text1"/>
                      <w:spacing w:val="6"/>
                      <w:sz w:val="21"/>
                      <w:szCs w:val="21"/>
                      <w14:textFill>
                        <w14:solidFill>
                          <w14:schemeClr w14:val="tx1"/>
                        </w14:solidFill>
                      </w14:textFill>
                    </w:rPr>
                    <w:t>、泵房、清水池、</w:t>
                  </w:r>
                  <w:r>
                    <w:rPr>
                      <w:rFonts w:ascii="Times New Roman" w:hAnsi="Times New Roman" w:cs="Times New Roman" w:eastAsiaTheme="minorEastAsia"/>
                      <w:color w:val="000000" w:themeColor="text1"/>
                      <w:spacing w:val="8"/>
                      <w:sz w:val="21"/>
                      <w:szCs w:val="21"/>
                      <w14:textFill>
                        <w14:solidFill>
                          <w14:schemeClr w14:val="tx1"/>
                        </w14:solidFill>
                      </w14:textFill>
                    </w:rPr>
                    <w:t>反冲洗泵房</w:t>
                  </w:r>
                </w:p>
              </w:tc>
              <w:tc>
                <w:tcPr>
                  <w:tcW w:w="1574" w:type="dxa"/>
                  <w:tcBorders>
                    <w:top w:val="single" w:color="000000" w:sz="2" w:space="0"/>
                    <w:left w:val="single" w:color="000000" w:sz="2" w:space="0"/>
                    <w:bottom w:val="single" w:color="000000" w:sz="2" w:space="0"/>
                    <w:right w:val="single" w:color="000000" w:sz="2" w:space="0"/>
                  </w:tcBorders>
                  <w:vAlign w:val="center"/>
                </w:tcPr>
                <w:p>
                  <w:pPr>
                    <w:spacing w:line="240" w:lineRule="atLeast"/>
                    <w:jc w:val="center"/>
                    <w:rPr>
                      <w:rFonts w:eastAsiaTheme="minorEastAsia"/>
                      <w:color w:val="000000" w:themeColor="text1"/>
                      <w:szCs w:val="21"/>
                      <w14:textFill>
                        <w14:solidFill>
                          <w14:schemeClr w14:val="tx1"/>
                        </w14:solidFill>
                      </w14:textFill>
                    </w:rPr>
                  </w:pPr>
                </w:p>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4"/>
                      <w:sz w:val="21"/>
                      <w:szCs w:val="21"/>
                      <w14:textFill>
                        <w14:solidFill>
                          <w14:schemeClr w14:val="tx1"/>
                        </w14:solidFill>
                      </w14:textFill>
                    </w:rPr>
                    <w:t>池体</w:t>
                  </w:r>
                  <w:r>
                    <w:rPr>
                      <w:rFonts w:hint="eastAsia" w:ascii="Times New Roman" w:hAnsi="Times New Roman" w:cs="Times New Roman" w:eastAsiaTheme="minorEastAsia"/>
                      <w:color w:val="000000" w:themeColor="text1"/>
                      <w:spacing w:val="4"/>
                      <w:sz w:val="21"/>
                      <w:szCs w:val="21"/>
                      <w14:textFill>
                        <w14:solidFill>
                          <w14:schemeClr w14:val="tx1"/>
                        </w14:solidFill>
                      </w14:textFill>
                    </w:rPr>
                    <w:t>、</w:t>
                  </w:r>
                  <w:r>
                    <w:rPr>
                      <w:rFonts w:ascii="Times New Roman" w:hAnsi="Times New Roman" w:cs="Times New Roman" w:eastAsiaTheme="minorEastAsia"/>
                      <w:color w:val="000000" w:themeColor="text1"/>
                      <w:spacing w:val="4"/>
                      <w:sz w:val="21"/>
                      <w:szCs w:val="21"/>
                      <w14:textFill>
                        <w14:solidFill>
                          <w14:schemeClr w14:val="tx1"/>
                        </w14:solidFill>
                      </w14:textFill>
                    </w:rPr>
                    <w:t>地面</w:t>
                  </w:r>
                </w:p>
              </w:tc>
              <w:tc>
                <w:tcPr>
                  <w:tcW w:w="1407" w:type="dxa"/>
                  <w:tcBorders>
                    <w:top w:val="single" w:color="000000" w:sz="2" w:space="0"/>
                    <w:left w:val="single" w:color="000000" w:sz="2" w:space="0"/>
                    <w:bottom w:val="single" w:color="000000" w:sz="2" w:space="0"/>
                    <w:right w:val="single" w:color="000000" w:sz="2" w:space="0"/>
                  </w:tcBorders>
                  <w:vAlign w:val="center"/>
                </w:tcPr>
                <w:p>
                  <w:pPr>
                    <w:spacing w:line="240" w:lineRule="atLeast"/>
                    <w:jc w:val="center"/>
                    <w:rPr>
                      <w:rFonts w:eastAsiaTheme="minorEastAsia"/>
                      <w:color w:val="000000" w:themeColor="text1"/>
                      <w:szCs w:val="21"/>
                      <w14:textFill>
                        <w14:solidFill>
                          <w14:schemeClr w14:val="tx1"/>
                        </w14:solidFill>
                      </w14:textFill>
                    </w:rPr>
                  </w:pPr>
                </w:p>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7"/>
                      <w:sz w:val="21"/>
                      <w:szCs w:val="21"/>
                      <w14:textFill>
                        <w14:solidFill>
                          <w14:schemeClr w14:val="tx1"/>
                        </w14:solidFill>
                      </w14:textFill>
                    </w:rPr>
                    <w:t>一般防渗区</w:t>
                  </w:r>
                </w:p>
              </w:tc>
              <w:tc>
                <w:tcPr>
                  <w:tcW w:w="1777" w:type="dxa"/>
                  <w:tcBorders>
                    <w:top w:val="single" w:color="000000" w:sz="2" w:space="0"/>
                    <w:left w:val="single" w:color="000000" w:sz="2" w:space="0"/>
                    <w:bottom w:val="single" w:color="000000" w:sz="2" w:space="0"/>
                    <w:right w:val="single" w:color="000000" w:sz="2" w:space="0"/>
                  </w:tcBorders>
                  <w:vAlign w:val="center"/>
                </w:tcPr>
                <w:p>
                  <w:pPr>
                    <w:pStyle w:val="99"/>
                    <w:spacing w:line="240" w:lineRule="atLeast"/>
                    <w:ind w:right="186"/>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8"/>
                      <w:sz w:val="21"/>
                      <w:szCs w:val="21"/>
                      <w14:textFill>
                        <w14:solidFill>
                          <w14:schemeClr w14:val="tx1"/>
                        </w14:solidFill>
                      </w14:textFill>
                    </w:rPr>
                    <w:t>等效黏土防渗层</w:t>
                  </w:r>
                  <w:r>
                    <w:rPr>
                      <w:rFonts w:ascii="Times New Roman" w:hAnsi="Times New Roman" w:cs="Times New Roman" w:eastAsiaTheme="minorEastAsia"/>
                      <w:color w:val="000000" w:themeColor="text1"/>
                      <w:spacing w:val="2"/>
                      <w:sz w:val="21"/>
                      <w:szCs w:val="21"/>
                      <w14:textFill>
                        <w14:solidFill>
                          <w14:schemeClr w14:val="tx1"/>
                        </w14:solidFill>
                      </w14:textFill>
                    </w:rPr>
                    <w:t xml:space="preserve"> </w:t>
                  </w:r>
                  <w:r>
                    <w:rPr>
                      <w:rFonts w:ascii="Times New Roman" w:hAnsi="Times New Roman" w:cs="Times New Roman" w:eastAsiaTheme="minorEastAsia"/>
                      <w:color w:val="000000" w:themeColor="text1"/>
                      <w:sz w:val="21"/>
                      <w:szCs w:val="21"/>
                      <w14:textFill>
                        <w14:solidFill>
                          <w14:schemeClr w14:val="tx1"/>
                        </w14:solidFill>
                      </w14:textFill>
                    </w:rPr>
                    <w:t>Mb</w:t>
                  </w:r>
                  <w:r>
                    <w:rPr>
                      <w:rFonts w:ascii="Times New Roman" w:hAnsi="Times New Roman" w:cs="Times New Roman" w:eastAsiaTheme="minorEastAsia"/>
                      <w:color w:val="000000" w:themeColor="text1"/>
                      <w:spacing w:val="5"/>
                      <w:sz w:val="21"/>
                      <w:szCs w:val="21"/>
                      <w14:textFill>
                        <w14:solidFill>
                          <w14:schemeClr w14:val="tx1"/>
                        </w14:solidFill>
                      </w14:textFill>
                    </w:rPr>
                    <w:t>≥3.0m，</w:t>
                  </w:r>
                  <w:r>
                    <w:rPr>
                      <w:rFonts w:ascii="Times New Roman" w:hAnsi="Times New Roman" w:cs="Times New Roman" w:eastAsiaTheme="minorEastAsia"/>
                      <w:color w:val="000000" w:themeColor="text1"/>
                      <w:spacing w:val="2"/>
                      <w:sz w:val="21"/>
                      <w:szCs w:val="21"/>
                      <w14:textFill>
                        <w14:solidFill>
                          <w14:schemeClr w14:val="tx1"/>
                        </w14:solidFill>
                      </w14:textFill>
                    </w:rPr>
                    <w:t>K≤1×</w:t>
                  </w:r>
                  <w:r>
                    <w:rPr>
                      <w:rFonts w:ascii="Times New Roman" w:hAnsi="Times New Roman" w:cs="Times New Roman" w:eastAsiaTheme="minorEastAsia"/>
                      <w:color w:val="000000" w:themeColor="text1"/>
                      <w:spacing w:val="-19"/>
                      <w:sz w:val="21"/>
                      <w:szCs w:val="21"/>
                      <w14:textFill>
                        <w14:solidFill>
                          <w14:schemeClr w14:val="tx1"/>
                        </w14:solidFill>
                      </w14:textFill>
                    </w:rPr>
                    <w:t xml:space="preserve"> </w:t>
                  </w:r>
                  <w:r>
                    <w:rPr>
                      <w:rFonts w:ascii="Times New Roman" w:hAnsi="Times New Roman" w:cs="Times New Roman" w:eastAsiaTheme="minorEastAsia"/>
                      <w:color w:val="000000" w:themeColor="text1"/>
                      <w:spacing w:val="2"/>
                      <w:sz w:val="21"/>
                      <w:szCs w:val="21"/>
                      <w14:textFill>
                        <w14:solidFill>
                          <w14:schemeClr w14:val="tx1"/>
                        </w14:solidFill>
                      </w14:textFill>
                    </w:rPr>
                    <w:t>10</w:t>
                  </w:r>
                  <w:r>
                    <w:rPr>
                      <w:rFonts w:hint="eastAsia" w:ascii="Times New Roman" w:hAnsi="Times New Roman" w:cs="Times New Roman" w:eastAsiaTheme="minorEastAsia"/>
                      <w:color w:val="000000" w:themeColor="text1"/>
                      <w:spacing w:val="2"/>
                      <w:sz w:val="21"/>
                      <w:szCs w:val="21"/>
                      <w:lang w:eastAsia="zh-CN"/>
                      <w14:textFill>
                        <w14:solidFill>
                          <w14:schemeClr w14:val="tx1"/>
                        </w14:solidFill>
                      </w14:textFill>
                    </w:rPr>
                    <w:t>—</w:t>
                  </w:r>
                  <w:r>
                    <w:rPr>
                      <w:rFonts w:ascii="Times New Roman" w:hAnsi="Times New Roman" w:cs="Times New Roman" w:eastAsiaTheme="minorEastAsia"/>
                      <w:color w:val="000000" w:themeColor="text1"/>
                      <w:spacing w:val="2"/>
                      <w:position w:val="6"/>
                      <w:sz w:val="21"/>
                      <w:szCs w:val="21"/>
                      <w:vertAlign w:val="superscript"/>
                      <w14:textFill>
                        <w14:solidFill>
                          <w14:schemeClr w14:val="tx1"/>
                        </w14:solidFill>
                      </w14:textFill>
                    </w:rPr>
                    <w:t>7</w:t>
                  </w:r>
                  <w:r>
                    <w:rPr>
                      <w:rFonts w:ascii="Times New Roman" w:hAnsi="Times New Roman" w:cs="Times New Roman" w:eastAsiaTheme="minorEastAsia"/>
                      <w:color w:val="000000" w:themeColor="text1"/>
                      <w:sz w:val="21"/>
                      <w:szCs w:val="21"/>
                      <w14:textFill>
                        <w14:solidFill>
                          <w14:schemeClr w14:val="tx1"/>
                        </w14:solidFill>
                      </w14:textFill>
                    </w:rPr>
                    <w:t>cm</w:t>
                  </w:r>
                  <w:r>
                    <w:rPr>
                      <w:rFonts w:ascii="Times New Roman" w:hAnsi="Times New Roman" w:cs="Times New Roman" w:eastAsiaTheme="minorEastAsia"/>
                      <w:color w:val="000000" w:themeColor="text1"/>
                      <w:spacing w:val="2"/>
                      <w:sz w:val="21"/>
                      <w:szCs w:val="21"/>
                      <w14:textFill>
                        <w14:solidFill>
                          <w14:schemeClr w14:val="tx1"/>
                        </w14:solidFill>
                      </w14:textFill>
                    </w:rPr>
                    <w:t>/s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696" w:type="dxa"/>
                  <w:tcBorders>
                    <w:top w:val="single" w:color="000000" w:sz="2" w:space="0"/>
                    <w:left w:val="single" w:color="000000" w:sz="2" w:space="0"/>
                    <w:bottom w:val="single" w:color="000000" w:sz="2" w:space="0"/>
                    <w:right w:val="single" w:color="000000" w:sz="2" w:space="0"/>
                  </w:tcBorders>
                  <w:vAlign w:val="center"/>
                </w:tcPr>
                <w:p>
                  <w:pPr>
                    <w:kinsoku w:val="0"/>
                    <w:autoSpaceDE w:val="0"/>
                    <w:autoSpaceDN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hint="eastAsia" w:eastAsiaTheme="minorEastAsia"/>
                      <w:color w:val="000000" w:themeColor="text1"/>
                      <w:spacing w:val="1"/>
                      <w:szCs w:val="21"/>
                      <w14:textFill>
                        <w14:solidFill>
                          <w14:schemeClr w14:val="tx1"/>
                        </w14:solidFill>
                      </w14:textFill>
                    </w:rPr>
                    <w:t>3</w:t>
                  </w:r>
                </w:p>
              </w:tc>
              <w:tc>
                <w:tcPr>
                  <w:tcW w:w="2372" w:type="dxa"/>
                  <w:tcBorders>
                    <w:top w:val="single" w:color="000000" w:sz="2" w:space="0"/>
                    <w:left w:val="single" w:color="000000" w:sz="2" w:space="0"/>
                    <w:bottom w:val="single" w:color="000000" w:sz="2" w:space="0"/>
                    <w:right w:val="single" w:color="000000" w:sz="2" w:space="0"/>
                  </w:tcBorders>
                  <w:vAlign w:val="center"/>
                </w:tcPr>
                <w:p>
                  <w:pPr>
                    <w:pStyle w:val="99"/>
                    <w:spacing w:line="240" w:lineRule="atLeast"/>
                    <w:ind w:right="78"/>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5"/>
                      <w:sz w:val="21"/>
                      <w:szCs w:val="21"/>
                      <w14:textFill>
                        <w14:solidFill>
                          <w14:schemeClr w14:val="tx1"/>
                        </w14:solidFill>
                      </w14:textFill>
                    </w:rPr>
                    <w:t>办公楼、宿舍、配电间、</w:t>
                  </w:r>
                  <w:r>
                    <w:rPr>
                      <w:rFonts w:ascii="Times New Roman" w:hAnsi="Times New Roman" w:cs="Times New Roman" w:eastAsiaTheme="minorEastAsia"/>
                      <w:color w:val="000000" w:themeColor="text1"/>
                      <w:spacing w:val="7"/>
                      <w:sz w:val="21"/>
                      <w:szCs w:val="21"/>
                      <w14:textFill>
                        <w14:solidFill>
                          <w14:schemeClr w14:val="tx1"/>
                        </w14:solidFill>
                      </w14:textFill>
                    </w:rPr>
                    <w:t xml:space="preserve"> 厂区道路等</w:t>
                  </w:r>
                </w:p>
              </w:tc>
              <w:tc>
                <w:tcPr>
                  <w:tcW w:w="1574" w:type="dxa"/>
                  <w:tcBorders>
                    <w:top w:val="single" w:color="000000" w:sz="2" w:space="0"/>
                    <w:left w:val="single" w:color="000000" w:sz="2" w:space="0"/>
                    <w:bottom w:val="single" w:color="000000" w:sz="2" w:space="0"/>
                    <w:right w:val="single" w:color="000000" w:sz="2" w:space="0"/>
                  </w:tcBorders>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4"/>
                      <w:sz w:val="21"/>
                      <w:szCs w:val="21"/>
                      <w14:textFill>
                        <w14:solidFill>
                          <w14:schemeClr w14:val="tx1"/>
                        </w14:solidFill>
                      </w14:textFill>
                    </w:rPr>
                    <w:t>地面</w:t>
                  </w:r>
                </w:p>
              </w:tc>
              <w:tc>
                <w:tcPr>
                  <w:tcW w:w="1407" w:type="dxa"/>
                  <w:tcBorders>
                    <w:top w:val="single" w:color="000000" w:sz="2" w:space="0"/>
                    <w:left w:val="single" w:color="000000" w:sz="2" w:space="0"/>
                    <w:bottom w:val="single" w:color="000000" w:sz="2" w:space="0"/>
                    <w:right w:val="single" w:color="000000" w:sz="2" w:space="0"/>
                  </w:tcBorders>
                  <w:vAlign w:val="center"/>
                </w:tcPr>
                <w:p>
                  <w:pPr>
                    <w:pStyle w:val="99"/>
                    <w:spacing w:line="240" w:lineRule="atLeast"/>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pacing w:val="6"/>
                      <w:sz w:val="21"/>
                      <w:szCs w:val="21"/>
                      <w14:textFill>
                        <w14:solidFill>
                          <w14:schemeClr w14:val="tx1"/>
                        </w14:solidFill>
                      </w14:textFill>
                    </w:rPr>
                    <w:t>简单防渗</w:t>
                  </w:r>
                </w:p>
              </w:tc>
              <w:tc>
                <w:tcPr>
                  <w:tcW w:w="1777" w:type="dxa"/>
                  <w:tcBorders>
                    <w:top w:val="single" w:color="000000" w:sz="2" w:space="0"/>
                    <w:left w:val="single" w:color="000000" w:sz="2" w:space="0"/>
                    <w:bottom w:val="single" w:color="000000" w:sz="2" w:space="0"/>
                    <w:right w:val="single" w:color="000000" w:sz="2" w:space="0"/>
                  </w:tcBorders>
                  <w:vAlign w:val="center"/>
                </w:tcPr>
                <w:p>
                  <w:pPr>
                    <w:kinsoku w:val="0"/>
                    <w:autoSpaceDE w:val="0"/>
                    <w:autoSpaceDN w:val="0"/>
                    <w:adjustRightInd w:val="0"/>
                    <w:snapToGrid w:val="0"/>
                    <w:spacing w:line="240" w:lineRule="atLeast"/>
                    <w:ind w:left="889"/>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pacing w:val="2"/>
                      <w:szCs w:val="21"/>
                      <w14:textFill>
                        <w14:solidFill>
                          <w14:schemeClr w14:val="tx1"/>
                        </w14:solidFill>
                      </w14:textFill>
                    </w:rPr>
                    <w:t>/</w:t>
                  </w:r>
                </w:p>
              </w:tc>
            </w:tr>
          </w:tbl>
          <w:p>
            <w:pPr>
              <w:pStyle w:val="99"/>
              <w:spacing w:line="520" w:lineRule="exact"/>
              <w:ind w:right="105" w:firstLine="480" w:firstLineChars="200"/>
              <w:jc w:val="both"/>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由此可知，项目只要做好加药间</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原有</w:t>
            </w:r>
            <w:r>
              <w:rPr>
                <w:rFonts w:hint="eastAsia" w:ascii="Times New Roman" w:hAnsi="Times New Roman" w:cs="Times New Roman"/>
                <w:color w:val="000000" w:themeColor="text1"/>
                <w:sz w:val="24"/>
                <w:szCs w:val="24"/>
                <w14:textFill>
                  <w14:solidFill>
                    <w14:schemeClr w14:val="tx1"/>
                  </w14:solidFill>
                </w14:textFill>
              </w:rPr>
              <w:t>危废暂存间和化粪池的日常维护确保污染物达标排放，即对项目所在区域的地下水和土壤不会产生不良影响，同时项目无需设跟踪监测点。</w:t>
            </w:r>
          </w:p>
          <w:p>
            <w:pPr>
              <w:pStyle w:val="99"/>
              <w:spacing w:line="520" w:lineRule="exact"/>
              <w:ind w:right="105" w:firstLine="482" w:firstLineChars="200"/>
              <w:jc w:val="both"/>
              <w:rPr>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6、</w:t>
            </w:r>
            <w:r>
              <w:rPr>
                <w:b/>
                <w:color w:val="000000" w:themeColor="text1"/>
                <w:sz w:val="24"/>
                <w14:textFill>
                  <w14:solidFill>
                    <w14:schemeClr w14:val="tx1"/>
                  </w14:solidFill>
                </w14:textFill>
              </w:rPr>
              <w:t>环境风险</w:t>
            </w:r>
          </w:p>
          <w:p>
            <w:pPr>
              <w:adjustRightInd w:val="0"/>
              <w:snapToGrid w:val="0"/>
              <w:spacing w:line="520" w:lineRule="exact"/>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本项目使用原辅材料不涉及《有毒有害大气污染物名录》《有毒有害水污染物名录》中的环境风险物质。</w:t>
            </w:r>
          </w:p>
          <w:p>
            <w:pPr>
              <w:adjustRightInd w:val="0"/>
              <w:snapToGrid w:val="0"/>
              <w:spacing w:line="520" w:lineRule="exact"/>
              <w:ind w:firstLine="482" w:firstLineChars="200"/>
              <w:rPr>
                <w:b/>
                <w:color w:val="000000" w:themeColor="text1"/>
                <w:kern w:val="0"/>
                <w:sz w:val="24"/>
                <w14:textFill>
                  <w14:solidFill>
                    <w14:schemeClr w14:val="tx1"/>
                  </w14:solidFill>
                </w14:textFill>
              </w:rPr>
            </w:pPr>
            <w:r>
              <w:rPr>
                <w:rFonts w:hint="eastAsia"/>
                <w:b/>
                <w:color w:val="000000" w:themeColor="text1"/>
                <w:kern w:val="0"/>
                <w:sz w:val="24"/>
                <w14:textFill>
                  <w14:solidFill>
                    <w14:schemeClr w14:val="tx1"/>
                  </w14:solidFill>
                </w14:textFill>
              </w:rPr>
              <w:t>6.1危险物质</w:t>
            </w:r>
            <w:r>
              <w:rPr>
                <w:b/>
                <w:color w:val="000000" w:themeColor="text1"/>
                <w:kern w:val="0"/>
                <w:sz w:val="24"/>
                <w14:textFill>
                  <w14:solidFill>
                    <w14:schemeClr w14:val="tx1"/>
                  </w14:solidFill>
                </w14:textFill>
              </w:rPr>
              <w:t>分布情况</w:t>
            </w:r>
          </w:p>
          <w:p>
            <w:pPr>
              <w:autoSpaceDE w:val="0"/>
              <w:autoSpaceDN w:val="0"/>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本项目消毒使用</w:t>
            </w:r>
            <w:r>
              <w:rPr>
                <w:rFonts w:hint="eastAsia"/>
                <w:bCs/>
                <w:color w:val="000000" w:themeColor="text1"/>
                <w:sz w:val="24"/>
                <w14:textFill>
                  <w14:solidFill>
                    <w14:schemeClr w14:val="tx1"/>
                  </w14:solidFill>
                </w14:textFill>
              </w:rPr>
              <w:t>次氯酸钠</w:t>
            </w:r>
            <w:r>
              <w:rPr>
                <w:bCs/>
                <w:color w:val="000000" w:themeColor="text1"/>
                <w:sz w:val="24"/>
                <w14:textFill>
                  <w14:solidFill>
                    <w14:schemeClr w14:val="tx1"/>
                  </w14:solidFill>
                </w14:textFill>
              </w:rPr>
              <w:t>，</w:t>
            </w:r>
            <w:bookmarkStart w:id="4" w:name="_Hlk76486492"/>
            <w:r>
              <w:rPr>
                <w:rFonts w:hint="eastAsia"/>
                <w:color w:val="000000" w:themeColor="text1"/>
                <w:sz w:val="24"/>
                <w14:textFill>
                  <w14:solidFill>
                    <w14:schemeClr w14:val="tx1"/>
                  </w14:solidFill>
                </w14:textFill>
              </w:rPr>
              <w:t>根据</w:t>
            </w:r>
            <w:r>
              <w:rPr>
                <w:color w:val="000000" w:themeColor="text1"/>
                <w:sz w:val="24"/>
                <w14:textFill>
                  <w14:solidFill>
                    <w14:schemeClr w14:val="tx1"/>
                  </w14:solidFill>
                </w14:textFill>
              </w:rPr>
              <w:t>《建设项目环境风险评价技术导则》（HJ169-2018）中附录B</w:t>
            </w:r>
            <w:bookmarkEnd w:id="4"/>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本项目</w:t>
            </w:r>
            <w:r>
              <w:rPr>
                <w:rFonts w:hint="eastAsia"/>
                <w:color w:val="000000" w:themeColor="text1"/>
                <w:sz w:val="24"/>
                <w14:textFill>
                  <w14:solidFill>
                    <w14:schemeClr w14:val="tx1"/>
                  </w14:solidFill>
                </w14:textFill>
              </w:rPr>
              <w:t>危险物质</w:t>
            </w:r>
            <w:r>
              <w:rPr>
                <w:color w:val="000000" w:themeColor="text1"/>
                <w:sz w:val="24"/>
                <w14:textFill>
                  <w14:solidFill>
                    <w14:schemeClr w14:val="tx1"/>
                  </w14:solidFill>
                </w14:textFill>
              </w:rPr>
              <w:t>临界量及其</w:t>
            </w:r>
            <w:r>
              <w:rPr>
                <w:rFonts w:hint="eastAsia"/>
                <w:color w:val="000000" w:themeColor="text1"/>
                <w:sz w:val="24"/>
                <w14:textFill>
                  <w14:solidFill>
                    <w14:schemeClr w14:val="tx1"/>
                  </w14:solidFill>
                </w14:textFill>
              </w:rPr>
              <w:t>分布</w:t>
            </w:r>
            <w:r>
              <w:rPr>
                <w:color w:val="000000" w:themeColor="text1"/>
                <w:sz w:val="24"/>
                <w14:textFill>
                  <w14:solidFill>
                    <w14:schemeClr w14:val="tx1"/>
                  </w14:solidFill>
                </w14:textFill>
              </w:rPr>
              <w:t>具体见</w:t>
            </w:r>
            <w:r>
              <w:rPr>
                <w:rFonts w:hint="eastAsia"/>
                <w:color w:val="000000" w:themeColor="text1"/>
                <w:sz w:val="24"/>
                <w14:textFill>
                  <w14:solidFill>
                    <w14:schemeClr w14:val="tx1"/>
                  </w14:solidFill>
                </w14:textFill>
              </w:rPr>
              <w:t>下</w:t>
            </w:r>
            <w:r>
              <w:rPr>
                <w:color w:val="000000" w:themeColor="text1"/>
                <w:sz w:val="24"/>
                <w14:textFill>
                  <w14:solidFill>
                    <w14:schemeClr w14:val="tx1"/>
                  </w14:solidFill>
                </w14:textFill>
              </w:rPr>
              <w:t>表</w:t>
            </w:r>
            <w:r>
              <w:rPr>
                <w:rFonts w:hint="eastAsia"/>
                <w:color w:val="000000" w:themeColor="text1"/>
                <w:sz w:val="24"/>
                <w14:textFill>
                  <w14:solidFill>
                    <w14:schemeClr w14:val="tx1"/>
                  </w14:solidFill>
                </w14:textFill>
              </w:rPr>
              <w:t>。</w:t>
            </w:r>
          </w:p>
          <w:p>
            <w:pPr>
              <w:spacing w:line="480" w:lineRule="exact"/>
              <w:jc w:val="center"/>
              <w:rPr>
                <w:b/>
                <w:color w:val="000000" w:themeColor="text1"/>
                <w14:textFill>
                  <w14:solidFill>
                    <w14:schemeClr w14:val="tx1"/>
                  </w14:solidFill>
                </w14:textFill>
              </w:rPr>
            </w:pPr>
            <w:r>
              <w:rPr>
                <w:b/>
                <w:color w:val="000000" w:themeColor="text1"/>
                <w14:textFill>
                  <w14:solidFill>
                    <w14:schemeClr w14:val="tx1"/>
                  </w14:solidFill>
                </w14:textFill>
              </w:rPr>
              <w:t>表</w:t>
            </w:r>
            <w:r>
              <w:rPr>
                <w:rFonts w:hint="eastAsia"/>
                <w:b/>
                <w:color w:val="000000" w:themeColor="text1"/>
                <w14:textFill>
                  <w14:solidFill>
                    <w14:schemeClr w14:val="tx1"/>
                  </w14:solidFill>
                </w14:textFill>
              </w:rPr>
              <w:t>4-9</w:t>
            </w:r>
            <w:r>
              <w:rPr>
                <w:b/>
                <w:color w:val="000000" w:themeColor="text1"/>
                <w14:textFill>
                  <w14:solidFill>
                    <w14:schemeClr w14:val="tx1"/>
                  </w14:solidFill>
                </w14:textFill>
              </w:rPr>
              <w:t xml:space="preserve"> 本项目</w:t>
            </w:r>
            <w:r>
              <w:rPr>
                <w:rFonts w:hint="eastAsia"/>
                <w:b/>
                <w:color w:val="000000" w:themeColor="text1"/>
                <w14:textFill>
                  <w14:solidFill>
                    <w14:schemeClr w14:val="tx1"/>
                  </w14:solidFill>
                </w14:textFill>
              </w:rPr>
              <w:t>危险物质</w:t>
            </w:r>
            <w:r>
              <w:rPr>
                <w:b/>
                <w:color w:val="000000" w:themeColor="text1"/>
                <w14:textFill>
                  <w14:solidFill>
                    <w14:schemeClr w14:val="tx1"/>
                  </w14:solidFill>
                </w14:textFill>
              </w:rPr>
              <w:t>临界量及其</w:t>
            </w:r>
            <w:r>
              <w:rPr>
                <w:rFonts w:hint="eastAsia"/>
                <w:b/>
                <w:color w:val="000000" w:themeColor="text1"/>
                <w14:textFill>
                  <w14:solidFill>
                    <w14:schemeClr w14:val="tx1"/>
                  </w14:solidFill>
                </w14:textFill>
              </w:rPr>
              <w:t>分布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133"/>
              <w:gridCol w:w="1843"/>
              <w:gridCol w:w="1276"/>
              <w:gridCol w:w="1559"/>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vMerge w:val="restart"/>
                  <w:shd w:val="clear" w:color="auto" w:fill="auto"/>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714" w:type="pct"/>
                  <w:vMerge w:val="restart"/>
                  <w:shd w:val="clear" w:color="auto" w:fill="auto"/>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危险</w:t>
                  </w:r>
                </w:p>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物质</w:t>
                  </w:r>
                </w:p>
              </w:tc>
              <w:tc>
                <w:tcPr>
                  <w:tcW w:w="1965" w:type="pct"/>
                  <w:gridSpan w:val="2"/>
                  <w:shd w:val="clear" w:color="auto" w:fill="auto"/>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储存情况</w:t>
                  </w:r>
                </w:p>
              </w:tc>
              <w:tc>
                <w:tcPr>
                  <w:tcW w:w="1886" w:type="pct"/>
                  <w:gridSpan w:val="2"/>
                  <w:shd w:val="clear" w:color="auto" w:fill="auto"/>
                  <w:vAlign w:val="center"/>
                </w:tcPr>
                <w:p>
                  <w:pPr>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HJ169-2018附录B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vMerge w:val="continue"/>
                  <w:shd w:val="clear" w:color="auto" w:fill="auto"/>
                  <w:vAlign w:val="center"/>
                </w:tcPr>
                <w:p>
                  <w:pPr>
                    <w:spacing w:line="320" w:lineRule="exact"/>
                    <w:jc w:val="center"/>
                    <w:rPr>
                      <w:color w:val="000000" w:themeColor="text1"/>
                      <w14:textFill>
                        <w14:solidFill>
                          <w14:schemeClr w14:val="tx1"/>
                        </w14:solidFill>
                      </w14:textFill>
                    </w:rPr>
                  </w:pPr>
                </w:p>
              </w:tc>
              <w:tc>
                <w:tcPr>
                  <w:tcW w:w="714" w:type="pct"/>
                  <w:vMerge w:val="continue"/>
                  <w:shd w:val="clear" w:color="auto" w:fill="auto"/>
                  <w:vAlign w:val="center"/>
                </w:tcPr>
                <w:p>
                  <w:pPr>
                    <w:spacing w:line="320" w:lineRule="exact"/>
                    <w:jc w:val="center"/>
                    <w:rPr>
                      <w:color w:val="000000" w:themeColor="text1"/>
                      <w14:textFill>
                        <w14:solidFill>
                          <w14:schemeClr w14:val="tx1"/>
                        </w14:solidFill>
                      </w14:textFill>
                    </w:rPr>
                  </w:pPr>
                </w:p>
              </w:tc>
              <w:tc>
                <w:tcPr>
                  <w:tcW w:w="1161" w:type="pct"/>
                  <w:shd w:val="clear" w:color="auto" w:fill="auto"/>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最大储存量</w:t>
                  </w:r>
                  <w:r>
                    <w:rPr>
                      <w:color w:val="000000" w:themeColor="text1"/>
                      <w14:textFill>
                        <w14:solidFill>
                          <w14:schemeClr w14:val="tx1"/>
                        </w14:solidFill>
                      </w14:textFill>
                    </w:rPr>
                    <w:t>（t）</w:t>
                  </w:r>
                </w:p>
              </w:tc>
              <w:tc>
                <w:tcPr>
                  <w:tcW w:w="804" w:type="pct"/>
                  <w:shd w:val="clear" w:color="auto" w:fill="auto"/>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储存位置</w:t>
                  </w:r>
                </w:p>
              </w:tc>
              <w:tc>
                <w:tcPr>
                  <w:tcW w:w="982" w:type="pct"/>
                  <w:shd w:val="clear" w:color="auto" w:fill="auto"/>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CAS</w:t>
                  </w:r>
                  <w:r>
                    <w:rPr>
                      <w:color w:val="000000" w:themeColor="text1"/>
                      <w14:textFill>
                        <w14:solidFill>
                          <w14:schemeClr w14:val="tx1"/>
                        </w14:solidFill>
                      </w14:textFill>
                    </w:rPr>
                    <w:t>号</w:t>
                  </w:r>
                </w:p>
              </w:tc>
              <w:tc>
                <w:tcPr>
                  <w:tcW w:w="904" w:type="pct"/>
                  <w:shd w:val="clear" w:color="auto" w:fill="auto"/>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临界量</w:t>
                  </w:r>
                  <w:r>
                    <w:rPr>
                      <w:color w:val="000000" w:themeColor="text1"/>
                      <w14:textFill>
                        <w14:solidFill>
                          <w14:schemeClr w14:val="tx1"/>
                        </w14:solidFill>
                      </w14:textFill>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shd w:val="clear" w:color="auto" w:fill="auto"/>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714" w:type="pct"/>
                  <w:shd w:val="clear" w:color="auto" w:fill="auto"/>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次氯酸钠</w:t>
                  </w:r>
                </w:p>
              </w:tc>
              <w:tc>
                <w:tcPr>
                  <w:tcW w:w="1161" w:type="pct"/>
                  <w:shd w:val="clear" w:color="auto" w:fill="auto"/>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4.5</w:t>
                  </w:r>
                </w:p>
              </w:tc>
              <w:tc>
                <w:tcPr>
                  <w:tcW w:w="804" w:type="pct"/>
                  <w:shd w:val="clear" w:color="auto" w:fill="auto"/>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消毒间</w:t>
                  </w:r>
                </w:p>
              </w:tc>
              <w:tc>
                <w:tcPr>
                  <w:tcW w:w="982" w:type="pct"/>
                  <w:shd w:val="clear" w:color="auto" w:fill="auto"/>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7681-52-9</w:t>
                  </w:r>
                </w:p>
              </w:tc>
              <w:tc>
                <w:tcPr>
                  <w:tcW w:w="904" w:type="pct"/>
                  <w:shd w:val="clear" w:color="auto" w:fill="auto"/>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r>
          </w:tbl>
          <w:p>
            <w:pPr>
              <w:pStyle w:val="99"/>
              <w:spacing w:line="520" w:lineRule="exact"/>
              <w:ind w:left="61" w:right="56" w:firstLine="480" w:firstLineChars="200"/>
              <w:rPr>
                <w:rFonts w:ascii="Times New Roman" w:hAnsi="Times New Roman" w:cs="Times New Roman"/>
                <w:color w:val="000000" w:themeColor="text1"/>
                <w:kern w:val="2"/>
                <w:sz w:val="24"/>
                <w:szCs w:val="24"/>
                <w14:textFill>
                  <w14:solidFill>
                    <w14:schemeClr w14:val="tx1"/>
                  </w14:solidFill>
                </w14:textFill>
              </w:rPr>
            </w:pPr>
            <w:r>
              <w:rPr>
                <w:rFonts w:hint="eastAsia" w:ascii="Times New Roman" w:hAnsi="Times New Roman" w:cs="Times New Roman"/>
                <w:color w:val="000000" w:themeColor="text1"/>
                <w:kern w:val="2"/>
                <w:sz w:val="24"/>
                <w:szCs w:val="24"/>
                <w14:textFill>
                  <w14:solidFill>
                    <w14:schemeClr w14:val="tx1"/>
                  </w14:solidFill>
                </w14:textFill>
              </w:rPr>
              <w:t>本项目储罐储存的次氯酸钠</w:t>
            </w:r>
            <w:r>
              <w:rPr>
                <w:rFonts w:ascii="Times New Roman" w:hAnsi="Times New Roman" w:cs="Times New Roman"/>
                <w:color w:val="000000" w:themeColor="text1"/>
                <w:kern w:val="2"/>
                <w:sz w:val="24"/>
                <w:szCs w:val="24"/>
                <w14:textFill>
                  <w14:solidFill>
                    <w14:schemeClr w14:val="tx1"/>
                  </w14:solidFill>
                </w14:textFill>
              </w:rPr>
              <w:t>溶液的</w:t>
            </w:r>
            <w:r>
              <w:rPr>
                <w:rFonts w:hint="eastAsia" w:ascii="Times New Roman" w:hAnsi="Times New Roman" w:cs="Times New Roman"/>
                <w:color w:val="000000" w:themeColor="text1"/>
                <w:kern w:val="2"/>
                <w:sz w:val="24"/>
                <w:szCs w:val="24"/>
                <w14:textFill>
                  <w14:solidFill>
                    <w14:schemeClr w14:val="tx1"/>
                  </w14:solidFill>
                </w14:textFill>
              </w:rPr>
              <w:t>浓</w:t>
            </w:r>
            <w:r>
              <w:rPr>
                <w:rFonts w:ascii="Times New Roman" w:hAnsi="Times New Roman" w:cs="Times New Roman"/>
                <w:color w:val="000000" w:themeColor="text1"/>
                <w:kern w:val="2"/>
                <w:sz w:val="24"/>
                <w:szCs w:val="24"/>
                <w14:textFill>
                  <w14:solidFill>
                    <w14:schemeClr w14:val="tx1"/>
                  </w14:solidFill>
                </w14:textFill>
              </w:rPr>
              <w:t>度为</w:t>
            </w:r>
            <w:r>
              <w:rPr>
                <w:rFonts w:hint="eastAsia" w:ascii="Times New Roman" w:hAnsi="Times New Roman" w:cs="Times New Roman"/>
                <w:color w:val="000000" w:themeColor="text1"/>
                <w:kern w:val="2"/>
                <w:sz w:val="24"/>
                <w:szCs w:val="24"/>
                <w14:textFill>
                  <w14:solidFill>
                    <w14:schemeClr w14:val="tx1"/>
                  </w14:solidFill>
                </w14:textFill>
              </w:rPr>
              <w:t>10</w:t>
            </w:r>
            <w:r>
              <w:rPr>
                <w:rFonts w:ascii="Times New Roman" w:hAnsi="Times New Roman" w:cs="Times New Roman"/>
                <w:color w:val="000000" w:themeColor="text1"/>
                <w:kern w:val="2"/>
                <w:sz w:val="24"/>
                <w:szCs w:val="24"/>
                <w14:textFill>
                  <w14:solidFill>
                    <w14:schemeClr w14:val="tx1"/>
                  </w14:solidFill>
                </w14:textFill>
              </w:rPr>
              <w:t>% ，最大储存量为</w:t>
            </w:r>
            <w:r>
              <w:rPr>
                <w:rFonts w:hint="eastAsia" w:ascii="Times New Roman" w:hAnsi="Times New Roman" w:cs="Times New Roman"/>
                <w:color w:val="000000" w:themeColor="text1"/>
                <w:kern w:val="2"/>
                <w:sz w:val="24"/>
                <w:szCs w:val="24"/>
                <w14:textFill>
                  <w14:solidFill>
                    <w14:schemeClr w14:val="tx1"/>
                  </w14:solidFill>
                </w14:textFill>
              </w:rPr>
              <w:t>45</w:t>
            </w:r>
            <w:r>
              <w:rPr>
                <w:rFonts w:ascii="Times New Roman" w:hAnsi="Times New Roman" w:cs="Times New Roman"/>
                <w:color w:val="000000" w:themeColor="text1"/>
                <w:kern w:val="2"/>
                <w:sz w:val="24"/>
                <w:szCs w:val="24"/>
                <w14:textFill>
                  <w14:solidFill>
                    <w14:schemeClr w14:val="tx1"/>
                  </w14:solidFill>
                </w14:textFill>
              </w:rPr>
              <w:t>t ，则本项目次氯酸钠最大存在量为4.5t ，本项目Q值=0.9＜1 。因此本项目环境风险潜势为 I。根据《建设项目环境影响报告表编制技术指南（污染</w:t>
            </w:r>
            <w:r>
              <w:rPr>
                <w:rFonts w:hint="eastAsia" w:ascii="Times New Roman" w:hAnsi="Times New Roman" w:cs="Times New Roman"/>
                <w:color w:val="000000" w:themeColor="text1"/>
                <w:kern w:val="2"/>
                <w:sz w:val="24"/>
                <w:szCs w:val="24"/>
                <w:lang w:eastAsia="zh-CN"/>
                <w14:textFill>
                  <w14:solidFill>
                    <w14:schemeClr w14:val="tx1"/>
                  </w14:solidFill>
                </w14:textFill>
              </w:rPr>
              <w:t>影响</w:t>
            </w:r>
            <w:r>
              <w:rPr>
                <w:rFonts w:ascii="Times New Roman" w:hAnsi="Times New Roman" w:cs="Times New Roman"/>
                <w:color w:val="000000" w:themeColor="text1"/>
                <w:kern w:val="2"/>
                <w:sz w:val="24"/>
                <w:szCs w:val="24"/>
                <w14:textFill>
                  <w14:solidFill>
                    <w14:schemeClr w14:val="tx1"/>
                  </w14:solidFill>
                </w14:textFill>
              </w:rPr>
              <w:t>类）（试行）》，不需开展环境风险专项评价，故本项目仅分析环境风险可能造成的影响途径，并提出相应环境风险防范措施。</w:t>
            </w:r>
          </w:p>
          <w:p>
            <w:pPr>
              <w:adjustRightInd w:val="0"/>
              <w:snapToGrid w:val="0"/>
              <w:spacing w:line="520" w:lineRule="exact"/>
              <w:ind w:firstLine="482" w:firstLineChars="200"/>
              <w:rPr>
                <w:b/>
                <w:color w:val="000000" w:themeColor="text1"/>
                <w:kern w:val="0"/>
                <w:sz w:val="24"/>
                <w14:textFill>
                  <w14:solidFill>
                    <w14:schemeClr w14:val="tx1"/>
                  </w14:solidFill>
                </w14:textFill>
              </w:rPr>
            </w:pPr>
            <w:r>
              <w:rPr>
                <w:rFonts w:hint="eastAsia"/>
                <w:b/>
                <w:color w:val="000000" w:themeColor="text1"/>
                <w:kern w:val="0"/>
                <w:sz w:val="24"/>
                <w14:textFill>
                  <w14:solidFill>
                    <w14:schemeClr w14:val="tx1"/>
                  </w14:solidFill>
                </w14:textFill>
              </w:rPr>
              <w:t>6.2影响途径识别</w:t>
            </w:r>
          </w:p>
          <w:p>
            <w:pPr>
              <w:spacing w:line="360" w:lineRule="auto"/>
              <w:ind w:firstLine="480" w:firstLineChars="200"/>
              <w:outlineLvl w:val="2"/>
              <w:rPr>
                <w:color w:val="000000"/>
                <w:sz w:val="24"/>
              </w:rPr>
            </w:pPr>
            <w:r>
              <w:rPr>
                <w:rFonts w:ascii="宋体" w:hAnsi="宋体"/>
                <w:color w:val="000000"/>
                <w:sz w:val="24"/>
              </w:rPr>
              <w:t>风险污染事故发生的主要环节有以下几方面：</w:t>
            </w:r>
          </w:p>
          <w:p>
            <w:pPr>
              <w:spacing w:line="360" w:lineRule="auto"/>
              <w:ind w:firstLine="480" w:firstLineChars="200"/>
            </w:pPr>
            <w:r>
              <w:rPr>
                <w:rFonts w:hint="eastAsia" w:ascii="宋体" w:hAnsi="宋体"/>
                <w:color w:val="000000"/>
                <w:sz w:val="24"/>
              </w:rPr>
              <w:t xml:space="preserve">① </w:t>
            </w:r>
            <w:r>
              <w:rPr>
                <w:rFonts w:hint="eastAsia" w:ascii="宋体" w:hAnsi="宋体"/>
                <w:color w:val="000000" w:themeColor="text1"/>
                <w:spacing w:val="-5"/>
                <w:sz w:val="24"/>
                <w14:textFill>
                  <w14:solidFill>
                    <w14:schemeClr w14:val="tx1"/>
                  </w14:solidFill>
                </w14:textFill>
              </w:rPr>
              <w:t>次氯酸钠</w:t>
            </w:r>
            <w:r>
              <w:rPr>
                <w:rFonts w:hint="eastAsia" w:ascii="宋体" w:hAnsi="宋体"/>
                <w:color w:val="000000" w:themeColor="text1"/>
                <w:spacing w:val="-5"/>
                <w:sz w:val="24"/>
                <w:lang w:eastAsia="zh-CN"/>
                <w14:textFill>
                  <w14:solidFill>
                    <w14:schemeClr w14:val="tx1"/>
                  </w14:solidFill>
                </w14:textFill>
              </w:rPr>
              <w:t>泄漏</w:t>
            </w:r>
          </w:p>
          <w:p>
            <w:pPr>
              <w:adjustRightInd w:val="0"/>
              <w:snapToGrid w:val="0"/>
              <w:spacing w:line="360" w:lineRule="auto"/>
              <w:ind w:firstLine="460" w:firstLineChars="200"/>
              <w:rPr>
                <w:color w:val="000000" w:themeColor="text1"/>
                <w:sz w:val="24"/>
                <w14:textFill>
                  <w14:solidFill>
                    <w14:schemeClr w14:val="tx1"/>
                  </w14:solidFill>
                </w14:textFill>
              </w:rPr>
            </w:pPr>
            <w:r>
              <w:rPr>
                <w:rFonts w:hint="eastAsia" w:ascii="宋体" w:hAnsi="宋体"/>
                <w:color w:val="000000" w:themeColor="text1"/>
                <w:spacing w:val="-5"/>
                <w:sz w:val="24"/>
                <w14:textFill>
                  <w14:solidFill>
                    <w14:schemeClr w14:val="tx1"/>
                  </w14:solidFill>
                </w14:textFill>
              </w:rPr>
              <w:t>本项目采取</w:t>
            </w:r>
            <w:r>
              <w:rPr>
                <w:color w:val="000000" w:themeColor="text1"/>
                <w:spacing w:val="-5"/>
                <w:sz w:val="24"/>
                <w14:textFill>
                  <w14:solidFill>
                    <w14:schemeClr w14:val="tx1"/>
                  </w14:solidFill>
                </w14:textFill>
              </w:rPr>
              <w:t>“</w:t>
            </w:r>
            <w:r>
              <w:rPr>
                <w:color w:val="000000" w:themeColor="text1"/>
                <w:spacing w:val="-45"/>
                <w:sz w:val="24"/>
                <w14:textFill>
                  <w14:solidFill>
                    <w14:schemeClr w14:val="tx1"/>
                  </w14:solidFill>
                </w14:textFill>
              </w:rPr>
              <w:t xml:space="preserve"> </w:t>
            </w:r>
            <w:r>
              <w:rPr>
                <w:rFonts w:hint="eastAsia" w:ascii="宋体" w:hAnsi="宋体"/>
                <w:color w:val="000000" w:themeColor="text1"/>
                <w:spacing w:val="-5"/>
                <w:sz w:val="24"/>
                <w14:textFill>
                  <w14:solidFill>
                    <w14:schemeClr w14:val="tx1"/>
                  </w14:solidFill>
                </w14:textFill>
              </w:rPr>
              <w:t>次氯酸钠消毒</w:t>
            </w:r>
            <w:r>
              <w:rPr>
                <w:color w:val="000000" w:themeColor="text1"/>
                <w:spacing w:val="-5"/>
                <w:sz w:val="24"/>
                <w14:textFill>
                  <w14:solidFill>
                    <w14:schemeClr w14:val="tx1"/>
                  </w14:solidFill>
                </w14:textFill>
              </w:rPr>
              <w:t>”</w:t>
            </w:r>
            <w:r>
              <w:rPr>
                <w:color w:val="000000" w:themeColor="text1"/>
                <w:spacing w:val="-31"/>
                <w:sz w:val="24"/>
                <w14:textFill>
                  <w14:solidFill>
                    <w14:schemeClr w14:val="tx1"/>
                  </w14:solidFill>
                </w14:textFill>
              </w:rPr>
              <w:t xml:space="preserve"> </w:t>
            </w:r>
            <w:r>
              <w:rPr>
                <w:rFonts w:hint="eastAsia" w:ascii="宋体" w:hAnsi="宋体"/>
                <w:color w:val="000000" w:themeColor="text1"/>
                <w:spacing w:val="-5"/>
                <w:sz w:val="24"/>
                <w14:textFill>
                  <w14:solidFill>
                    <w14:schemeClr w14:val="tx1"/>
                  </w14:solidFill>
                </w14:textFill>
              </w:rPr>
              <w:t>的净水工艺，次氯酸钠作为一种强</w:t>
            </w:r>
            <w:r>
              <w:rPr>
                <w:rFonts w:hint="eastAsia" w:ascii="宋体" w:hAnsi="宋体"/>
                <w:color w:val="000000" w:themeColor="text1"/>
                <w:spacing w:val="-6"/>
                <w:sz w:val="24"/>
                <w14:textFill>
                  <w14:solidFill>
                    <w14:schemeClr w14:val="tx1"/>
                  </w14:solidFill>
                </w14:textFill>
              </w:rPr>
              <w:t>氧化剂，碱</w:t>
            </w:r>
            <w:r>
              <w:rPr>
                <w:rFonts w:hint="eastAsia" w:ascii="宋体" w:hAnsi="宋体"/>
                <w:color w:val="000000" w:themeColor="text1"/>
                <w:spacing w:val="3"/>
                <w:sz w:val="24"/>
                <w14:textFill>
                  <w14:solidFill>
                    <w14:schemeClr w14:val="tx1"/>
                  </w14:solidFill>
                </w14:textFill>
              </w:rPr>
              <w:t>性物质，可代替氯气作为水厂消毒剂。在实际</w:t>
            </w:r>
            <w:r>
              <w:rPr>
                <w:rFonts w:hint="eastAsia" w:ascii="宋体" w:hAnsi="宋体"/>
                <w:color w:val="000000" w:themeColor="text1"/>
                <w:spacing w:val="2"/>
                <w:sz w:val="24"/>
                <w14:textFill>
                  <w14:solidFill>
                    <w14:schemeClr w14:val="tx1"/>
                  </w14:solidFill>
                </w14:textFill>
              </w:rPr>
              <w:t>运用中，操作简单，</w:t>
            </w:r>
            <w:r>
              <w:rPr>
                <w:rFonts w:hint="eastAsia"/>
                <w:color w:val="000000" w:themeColor="text1"/>
                <w:sz w:val="24"/>
                <w14:textFill>
                  <w14:solidFill>
                    <w14:schemeClr w14:val="tx1"/>
                  </w14:solidFill>
                </w14:textFill>
              </w:rPr>
              <w:t>储罐储存的次氯酸钠</w:t>
            </w:r>
            <w:r>
              <w:rPr>
                <w:color w:val="000000" w:themeColor="text1"/>
                <w:sz w:val="24"/>
                <w14:textFill>
                  <w14:solidFill>
                    <w14:schemeClr w14:val="tx1"/>
                  </w14:solidFill>
                </w14:textFill>
              </w:rPr>
              <w:t>溶液</w:t>
            </w:r>
            <w:r>
              <w:rPr>
                <w:rFonts w:hint="eastAsia" w:ascii="宋体" w:hAnsi="宋体"/>
                <w:color w:val="000000" w:themeColor="text1"/>
                <w:spacing w:val="2"/>
                <w:sz w:val="24"/>
                <w14:textFill>
                  <w14:solidFill>
                    <w14:schemeClr w14:val="tx1"/>
                  </w14:solidFill>
                </w14:textFill>
              </w:rPr>
              <w:t>仅需计量</w:t>
            </w:r>
            <w:r>
              <w:rPr>
                <w:rFonts w:hint="eastAsia" w:ascii="宋体" w:hAnsi="宋体"/>
                <w:color w:val="000000" w:themeColor="text1"/>
                <w:spacing w:val="3"/>
                <w:sz w:val="24"/>
                <w14:textFill>
                  <w14:solidFill>
                    <w14:schemeClr w14:val="tx1"/>
                  </w14:solidFill>
                </w14:textFill>
              </w:rPr>
              <w:t>泵投加即可，且对环境无毒害，不存在跑气泄漏，在</w:t>
            </w:r>
            <w:r>
              <w:rPr>
                <w:rFonts w:hint="eastAsia" w:ascii="宋体" w:hAnsi="宋体"/>
                <w:color w:val="000000" w:themeColor="text1"/>
                <w:spacing w:val="2"/>
                <w:sz w:val="24"/>
                <w14:textFill>
                  <w14:solidFill>
                    <w14:schemeClr w14:val="tx1"/>
                  </w14:solidFill>
                </w14:textFill>
              </w:rPr>
              <w:t>一般工作环境就安全投</w:t>
            </w:r>
            <w:r>
              <w:rPr>
                <w:rFonts w:hint="eastAsia" w:ascii="宋体" w:hAnsi="宋体"/>
                <w:color w:val="000000" w:themeColor="text1"/>
                <w:spacing w:val="-1"/>
                <w:sz w:val="24"/>
                <w14:textFill>
                  <w14:solidFill>
                    <w14:schemeClr w14:val="tx1"/>
                  </w14:solidFill>
                </w14:textFill>
              </w:rPr>
              <w:t>加，比液氯方便、安全。项目运行对大气环境无明显不利影响。</w:t>
            </w:r>
            <w:r>
              <w:rPr>
                <w:rFonts w:hint="eastAsia"/>
                <w:color w:val="000000" w:themeColor="text1"/>
                <w:sz w:val="24"/>
                <w14:textFill>
                  <w14:solidFill>
                    <w14:schemeClr w14:val="tx1"/>
                  </w14:solidFill>
                </w14:textFill>
              </w:rPr>
              <w:t>一般储存情况下不易发生泄漏。</w:t>
            </w:r>
          </w:p>
          <w:p>
            <w:pPr>
              <w:pStyle w:val="69"/>
              <w:numPr>
                <w:ilvl w:val="0"/>
                <w:numId w:val="2"/>
              </w:numPr>
              <w:spacing w:line="360" w:lineRule="auto"/>
              <w:ind w:firstLineChars="0"/>
              <w:rPr>
                <w:rFonts w:ascii="宋体" w:hAnsi="宋体"/>
                <w:color w:val="000000"/>
                <w:sz w:val="24"/>
              </w:rPr>
            </w:pPr>
            <w:r>
              <w:rPr>
                <w:rFonts w:hint="eastAsia" w:ascii="宋体" w:hAnsi="宋体"/>
                <w:color w:val="000000"/>
                <w:sz w:val="24"/>
                <w:lang w:eastAsia="zh-CN"/>
              </w:rPr>
              <w:t>污水泄漏</w:t>
            </w:r>
            <w:r>
              <w:rPr>
                <w:rFonts w:hint="eastAsia" w:ascii="宋体" w:hAnsi="宋体"/>
                <w:color w:val="000000"/>
                <w:sz w:val="24"/>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污水可能会发生</w:t>
            </w:r>
            <w:r>
              <w:rPr>
                <w:rFonts w:hint="eastAsia" w:ascii="宋体" w:hAnsi="宋体"/>
                <w:color w:val="000000"/>
                <w:sz w:val="24"/>
                <w:lang w:eastAsia="zh-CN"/>
              </w:rPr>
              <w:t>泄漏</w:t>
            </w:r>
            <w:r>
              <w:rPr>
                <w:rFonts w:hint="eastAsia" w:ascii="宋体" w:hAnsi="宋体"/>
                <w:color w:val="000000"/>
                <w:sz w:val="24"/>
              </w:rPr>
              <w:t>可能污染地下水和土壤。</w:t>
            </w:r>
          </w:p>
          <w:p>
            <w:pPr>
              <w:pStyle w:val="69"/>
              <w:numPr>
                <w:ilvl w:val="0"/>
                <w:numId w:val="2"/>
              </w:numPr>
              <w:spacing w:line="360" w:lineRule="auto"/>
              <w:ind w:firstLineChars="0"/>
              <w:rPr>
                <w:color w:val="000000"/>
                <w:sz w:val="24"/>
              </w:rPr>
            </w:pPr>
            <w:r>
              <w:rPr>
                <w:rFonts w:hint="eastAsia" w:ascii="宋体" w:hAnsi="宋体"/>
                <w:color w:val="000000"/>
                <w:sz w:val="24"/>
              </w:rPr>
              <w:t xml:space="preserve"> 危险废物暂存间</w:t>
            </w:r>
            <w:r>
              <w:rPr>
                <w:rFonts w:hint="eastAsia" w:ascii="宋体" w:hAnsi="宋体"/>
                <w:color w:val="000000"/>
                <w:sz w:val="24"/>
                <w:lang w:eastAsia="zh-CN"/>
              </w:rPr>
              <w:t>泄漏</w:t>
            </w:r>
          </w:p>
          <w:p>
            <w:pPr>
              <w:spacing w:line="360" w:lineRule="auto"/>
              <w:ind w:firstLine="480" w:firstLineChars="200"/>
              <w:rPr>
                <w:rFonts w:ascii="宋体" w:hAnsi="宋体"/>
                <w:color w:val="000000"/>
                <w:sz w:val="24"/>
              </w:rPr>
            </w:pPr>
            <w:r>
              <w:rPr>
                <w:rFonts w:hint="eastAsia" w:ascii="宋体" w:hAnsi="宋体"/>
                <w:color w:val="000000"/>
                <w:sz w:val="24"/>
              </w:rPr>
              <w:t>危废暂存间可能会发生</w:t>
            </w:r>
            <w:r>
              <w:rPr>
                <w:rFonts w:hint="eastAsia" w:ascii="宋体" w:hAnsi="宋体"/>
                <w:color w:val="000000"/>
                <w:sz w:val="24"/>
                <w:lang w:eastAsia="zh-CN"/>
              </w:rPr>
              <w:t>泄漏</w:t>
            </w:r>
            <w:r>
              <w:rPr>
                <w:rFonts w:hint="eastAsia" w:ascii="宋体" w:hAnsi="宋体"/>
                <w:color w:val="000000"/>
                <w:sz w:val="24"/>
              </w:rPr>
              <w:t>可能污染地下水和土壤，或可能由于恶劣天气影响，导致雨水渗入等。</w:t>
            </w:r>
          </w:p>
          <w:p>
            <w:pPr>
              <w:spacing w:line="360" w:lineRule="auto"/>
              <w:ind w:left="110" w:right="100" w:firstLine="480"/>
              <w:rPr>
                <w:rFonts w:ascii="宋体" w:hAnsi="宋体"/>
                <w:color w:val="FF0000"/>
                <w:sz w:val="24"/>
              </w:rPr>
            </w:pPr>
            <w:r>
              <w:rPr>
                <w:rFonts w:ascii="宋体" w:hAnsi="宋体"/>
                <w:color w:val="FF0000"/>
                <w:sz w:val="24"/>
              </w:rPr>
              <w:fldChar w:fldCharType="begin"/>
            </w:r>
            <w:r>
              <w:rPr>
                <w:rFonts w:ascii="宋体" w:hAnsi="宋体"/>
                <w:color w:val="FF0000"/>
                <w:sz w:val="24"/>
              </w:rPr>
              <w:instrText xml:space="preserve"> </w:instrText>
            </w:r>
            <w:r>
              <w:rPr>
                <w:rFonts w:hint="eastAsia" w:ascii="宋体" w:hAnsi="宋体"/>
                <w:color w:val="FF0000"/>
                <w:sz w:val="24"/>
              </w:rPr>
              <w:instrText xml:space="preserve">= 4 \* GB3</w:instrText>
            </w:r>
            <w:r>
              <w:rPr>
                <w:rFonts w:ascii="宋体" w:hAnsi="宋体"/>
                <w:color w:val="FF0000"/>
                <w:sz w:val="24"/>
              </w:rPr>
              <w:instrText xml:space="preserve"> </w:instrText>
            </w:r>
            <w:r>
              <w:rPr>
                <w:rFonts w:ascii="宋体" w:hAnsi="宋体"/>
                <w:color w:val="FF0000"/>
                <w:sz w:val="24"/>
              </w:rPr>
              <w:fldChar w:fldCharType="separate"/>
            </w:r>
            <w:r>
              <w:rPr>
                <w:rFonts w:hint="eastAsia" w:ascii="宋体" w:hAnsi="宋体"/>
                <w:color w:val="FF0000"/>
                <w:sz w:val="24"/>
              </w:rPr>
              <w:t>④</w:t>
            </w:r>
            <w:r>
              <w:rPr>
                <w:rFonts w:ascii="宋体" w:hAnsi="宋体"/>
                <w:color w:val="FF0000"/>
                <w:sz w:val="24"/>
              </w:rPr>
              <w:fldChar w:fldCharType="end"/>
            </w:r>
            <w:r>
              <w:rPr>
                <w:rFonts w:ascii="宋体" w:hAnsi="宋体"/>
                <w:color w:val="FF0000"/>
                <w:sz w:val="24"/>
              </w:rPr>
              <w:t>水源</w:t>
            </w:r>
            <w:r>
              <w:rPr>
                <w:rFonts w:hint="eastAsia" w:ascii="宋体" w:hAnsi="宋体"/>
                <w:color w:val="FF0000"/>
                <w:sz w:val="24"/>
              </w:rPr>
              <w:t>急性</w:t>
            </w:r>
            <w:r>
              <w:rPr>
                <w:rFonts w:ascii="宋体" w:hAnsi="宋体"/>
                <w:color w:val="FF0000"/>
                <w:sz w:val="24"/>
              </w:rPr>
              <w:t>毒性污染事件</w:t>
            </w:r>
          </w:p>
          <w:p>
            <w:pPr>
              <w:pStyle w:val="5"/>
              <w:rPr>
                <w:rFonts w:ascii="宋体" w:hAnsi="宋体" w:eastAsia="宋体" w:cs="Times New Roman"/>
                <w:color w:val="FF0000"/>
                <w:sz w:val="24"/>
                <w:szCs w:val="24"/>
              </w:rPr>
            </w:pPr>
            <w:r>
              <w:rPr>
                <w:rFonts w:hint="eastAsia" w:ascii="宋体" w:hAnsi="宋体" w:eastAsia="宋体" w:cs="Times New Roman"/>
                <w:color w:val="FF0000"/>
                <w:sz w:val="24"/>
                <w:szCs w:val="24"/>
              </w:rPr>
              <w:t>水源急性毒性污染事件可能污染原水。</w:t>
            </w:r>
          </w:p>
          <w:p>
            <w:pPr>
              <w:spacing w:line="520" w:lineRule="exact"/>
              <w:ind w:left="110" w:right="100"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本项目可能存在的事故及风险情况详见</w:t>
            </w:r>
            <w:r>
              <w:rPr>
                <w:rFonts w:hint="eastAsia"/>
                <w:color w:val="000000" w:themeColor="text1"/>
                <w:sz w:val="24"/>
                <w14:textFill>
                  <w14:solidFill>
                    <w14:schemeClr w14:val="tx1"/>
                  </w14:solidFill>
                </w14:textFill>
              </w:rPr>
              <w:t>下</w:t>
            </w:r>
            <w:r>
              <w:rPr>
                <w:color w:val="000000" w:themeColor="text1"/>
                <w:sz w:val="24"/>
                <w14:textFill>
                  <w14:solidFill>
                    <w14:schemeClr w14:val="tx1"/>
                  </w14:solidFill>
                </w14:textFill>
              </w:rPr>
              <w:t>表。</w:t>
            </w:r>
          </w:p>
          <w:p>
            <w:pPr>
              <w:spacing w:line="520" w:lineRule="exact"/>
              <w:jc w:val="center"/>
              <w:rPr>
                <w:b/>
                <w:color w:val="000000" w:themeColor="text1"/>
                <w14:textFill>
                  <w14:solidFill>
                    <w14:schemeClr w14:val="tx1"/>
                  </w14:solidFill>
                </w14:textFill>
              </w:rPr>
            </w:pPr>
            <w:r>
              <w:rPr>
                <w:b/>
                <w:color w:val="000000" w:themeColor="text1"/>
                <w14:textFill>
                  <w14:solidFill>
                    <w14:schemeClr w14:val="tx1"/>
                  </w14:solidFill>
                </w14:textFill>
              </w:rPr>
              <w:t>表4-</w:t>
            </w:r>
            <w:r>
              <w:rPr>
                <w:rFonts w:hint="eastAsia"/>
                <w:b/>
                <w:color w:val="000000" w:themeColor="text1"/>
                <w14:textFill>
                  <w14:solidFill>
                    <w14:schemeClr w14:val="tx1"/>
                  </w14:solidFill>
                </w14:textFill>
              </w:rPr>
              <w:t>10</w:t>
            </w:r>
            <w:r>
              <w:rPr>
                <w:b/>
                <w:color w:val="000000" w:themeColor="text1"/>
                <w14:textFill>
                  <w14:solidFill>
                    <w14:schemeClr w14:val="tx1"/>
                  </w14:solidFill>
                </w14:textFill>
              </w:rPr>
              <w:t xml:space="preserve">  生产设施风险</w:t>
            </w:r>
            <w:r>
              <w:rPr>
                <w:rFonts w:hint="eastAsia"/>
                <w:b/>
                <w:color w:val="000000" w:themeColor="text1"/>
                <w14:textFill>
                  <w14:solidFill>
                    <w14:schemeClr w14:val="tx1"/>
                  </w14:solidFill>
                </w14:textFill>
              </w:rPr>
              <w:t>及</w:t>
            </w:r>
            <w:r>
              <w:rPr>
                <w:b/>
                <w:color w:val="000000" w:themeColor="text1"/>
                <w14:textFill>
                  <w14:solidFill>
                    <w14:schemeClr w14:val="tx1"/>
                  </w14:solidFill>
                </w14:textFill>
              </w:rPr>
              <w:t>影响途径识别一览表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7" w:type="dxa"/>
                <w:bottom w:w="0" w:type="dxa"/>
                <w:right w:w="57" w:type="dxa"/>
              </w:tblCellMar>
            </w:tblPr>
            <w:tblGrid>
              <w:gridCol w:w="1285"/>
              <w:gridCol w:w="1162"/>
              <w:gridCol w:w="1546"/>
              <w:gridCol w:w="1659"/>
              <w:gridCol w:w="228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354" w:hRule="atLeast"/>
              </w:trPr>
              <w:tc>
                <w:tcPr>
                  <w:tcW w:w="810" w:type="pct"/>
                  <w:vAlign w:val="center"/>
                </w:tcPr>
                <w:p>
                  <w:pPr>
                    <w:spacing w:line="320" w:lineRule="exact"/>
                    <w:jc w:val="center"/>
                    <w:outlineLvl w:val="3"/>
                    <w:rPr>
                      <w:color w:val="000000" w:themeColor="text1"/>
                      <w14:textFill>
                        <w14:solidFill>
                          <w14:schemeClr w14:val="tx1"/>
                        </w14:solidFill>
                      </w14:textFill>
                    </w:rPr>
                  </w:pPr>
                  <w:r>
                    <w:rPr>
                      <w:color w:val="000000" w:themeColor="text1"/>
                      <w14:textFill>
                        <w14:solidFill>
                          <w14:schemeClr w14:val="tx1"/>
                        </w14:solidFill>
                      </w14:textFill>
                    </w:rPr>
                    <w:t>危险单元</w:t>
                  </w:r>
                </w:p>
              </w:tc>
              <w:tc>
                <w:tcPr>
                  <w:tcW w:w="732" w:type="pct"/>
                  <w:vAlign w:val="center"/>
                </w:tcPr>
                <w:p>
                  <w:pPr>
                    <w:spacing w:line="320" w:lineRule="exact"/>
                    <w:jc w:val="center"/>
                    <w:outlineLvl w:val="3"/>
                    <w:rPr>
                      <w:color w:val="000000" w:themeColor="text1"/>
                      <w14:textFill>
                        <w14:solidFill>
                          <w14:schemeClr w14:val="tx1"/>
                        </w14:solidFill>
                      </w14:textFill>
                    </w:rPr>
                  </w:pPr>
                  <w:r>
                    <w:rPr>
                      <w:rFonts w:hint="eastAsia"/>
                      <w:color w:val="000000" w:themeColor="text1"/>
                      <w:kern w:val="0"/>
                      <w14:textFill>
                        <w14:solidFill>
                          <w14:schemeClr w14:val="tx1"/>
                        </w14:solidFill>
                      </w14:textFill>
                    </w:rPr>
                    <w:t>风险</w:t>
                  </w:r>
                  <w:r>
                    <w:rPr>
                      <w:color w:val="000000" w:themeColor="text1"/>
                      <w:kern w:val="0"/>
                      <w14:textFill>
                        <w14:solidFill>
                          <w14:schemeClr w14:val="tx1"/>
                        </w14:solidFill>
                      </w14:textFill>
                    </w:rPr>
                    <w:t>物质</w:t>
                  </w:r>
                </w:p>
              </w:tc>
              <w:tc>
                <w:tcPr>
                  <w:tcW w:w="974" w:type="pct"/>
                  <w:vAlign w:val="center"/>
                </w:tcPr>
                <w:p>
                  <w:pPr>
                    <w:spacing w:line="320" w:lineRule="exact"/>
                    <w:jc w:val="center"/>
                    <w:outlineLvl w:val="3"/>
                    <w:rPr>
                      <w:color w:val="000000" w:themeColor="text1"/>
                      <w:kern w:val="0"/>
                      <w14:textFill>
                        <w14:solidFill>
                          <w14:schemeClr w14:val="tx1"/>
                        </w14:solidFill>
                      </w14:textFill>
                    </w:rPr>
                  </w:pPr>
                  <w:r>
                    <w:rPr>
                      <w:color w:val="000000" w:themeColor="text1"/>
                      <w:kern w:val="0"/>
                      <w14:textFill>
                        <w14:solidFill>
                          <w14:schemeClr w14:val="tx1"/>
                        </w14:solidFill>
                      </w14:textFill>
                    </w:rPr>
                    <w:t>环境风险类别</w:t>
                  </w:r>
                </w:p>
              </w:tc>
              <w:tc>
                <w:tcPr>
                  <w:tcW w:w="1045" w:type="pct"/>
                  <w:vAlign w:val="center"/>
                </w:tcPr>
                <w:p>
                  <w:pPr>
                    <w:spacing w:line="320" w:lineRule="exact"/>
                    <w:jc w:val="center"/>
                    <w:outlineLvl w:val="3"/>
                    <w:rPr>
                      <w:color w:val="000000" w:themeColor="text1"/>
                      <w:kern w:val="0"/>
                      <w14:textFill>
                        <w14:solidFill>
                          <w14:schemeClr w14:val="tx1"/>
                        </w14:solidFill>
                      </w14:textFill>
                    </w:rPr>
                  </w:pPr>
                  <w:r>
                    <w:rPr>
                      <w:color w:val="000000" w:themeColor="text1"/>
                      <w:kern w:val="0"/>
                      <w14:textFill>
                        <w14:solidFill>
                          <w14:schemeClr w14:val="tx1"/>
                        </w14:solidFill>
                      </w14:textFill>
                    </w:rPr>
                    <w:t>环境影响途径</w:t>
                  </w:r>
                </w:p>
              </w:tc>
              <w:tc>
                <w:tcPr>
                  <w:tcW w:w="1439" w:type="pct"/>
                  <w:vAlign w:val="center"/>
                </w:tcPr>
                <w:p>
                  <w:pPr>
                    <w:spacing w:line="320" w:lineRule="exact"/>
                    <w:jc w:val="center"/>
                    <w:outlineLvl w:val="3"/>
                    <w:rPr>
                      <w:color w:val="000000" w:themeColor="text1"/>
                      <w14:textFill>
                        <w14:solidFill>
                          <w14:schemeClr w14:val="tx1"/>
                        </w14:solidFill>
                      </w14:textFill>
                    </w:rPr>
                  </w:pPr>
                  <w:r>
                    <w:rPr>
                      <w:color w:val="000000" w:themeColor="text1"/>
                      <w:kern w:val="0"/>
                      <w14:textFill>
                        <w14:solidFill>
                          <w14:schemeClr w14:val="tx1"/>
                        </w14:solidFill>
                      </w14:textFill>
                    </w:rPr>
                    <w:t>可能受影响的环境目标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260" w:hRule="atLeast"/>
              </w:trPr>
              <w:tc>
                <w:tcPr>
                  <w:tcW w:w="810" w:type="pct"/>
                  <w:vAlign w:val="center"/>
                </w:tcPr>
                <w:p>
                  <w:pPr>
                    <w:spacing w:line="320" w:lineRule="exact"/>
                    <w:jc w:val="center"/>
                    <w:outlineLvl w:val="3"/>
                    <w:rPr>
                      <w:color w:val="000000" w:themeColor="text1"/>
                      <w14:textFill>
                        <w14:solidFill>
                          <w14:schemeClr w14:val="tx1"/>
                        </w14:solidFill>
                      </w14:textFill>
                    </w:rPr>
                  </w:pPr>
                  <w:r>
                    <w:rPr>
                      <w:rFonts w:hint="eastAsia"/>
                      <w:color w:val="000000" w:themeColor="text1"/>
                      <w14:textFill>
                        <w14:solidFill>
                          <w14:schemeClr w14:val="tx1"/>
                        </w14:solidFill>
                      </w14:textFill>
                    </w:rPr>
                    <w:t>污水处理</w:t>
                  </w:r>
                </w:p>
              </w:tc>
              <w:tc>
                <w:tcPr>
                  <w:tcW w:w="732" w:type="pct"/>
                  <w:vAlign w:val="center"/>
                </w:tcPr>
                <w:p>
                  <w:pPr>
                    <w:spacing w:line="320" w:lineRule="exact"/>
                    <w:jc w:val="center"/>
                    <w:outlineLvl w:val="3"/>
                    <w:rPr>
                      <w:color w:val="000000" w:themeColor="text1"/>
                      <w14:textFill>
                        <w14:solidFill>
                          <w14:schemeClr w14:val="tx1"/>
                        </w14:solidFill>
                      </w14:textFill>
                    </w:rPr>
                  </w:pPr>
                  <w:r>
                    <w:rPr>
                      <w:rFonts w:hint="eastAsia"/>
                      <w:color w:val="000000" w:themeColor="text1"/>
                      <w:kern w:val="0"/>
                      <w14:textFill>
                        <w14:solidFill>
                          <w14:schemeClr w14:val="tx1"/>
                        </w14:solidFill>
                      </w14:textFill>
                    </w:rPr>
                    <w:t>污水</w:t>
                  </w:r>
                </w:p>
              </w:tc>
              <w:tc>
                <w:tcPr>
                  <w:tcW w:w="974" w:type="pct"/>
                  <w:vAlign w:val="center"/>
                </w:tcPr>
                <w:p>
                  <w:pPr>
                    <w:spacing w:line="320" w:lineRule="exact"/>
                    <w:jc w:val="center"/>
                    <w:outlineLvl w:val="3"/>
                    <w:rPr>
                      <w:color w:val="000000" w:themeColor="text1"/>
                      <w:kern w:val="0"/>
                      <w14:textFill>
                        <w14:solidFill>
                          <w14:schemeClr w14:val="tx1"/>
                        </w14:solidFill>
                      </w14:textFill>
                    </w:rPr>
                  </w:pPr>
                  <w:r>
                    <w:rPr>
                      <w:color w:val="000000" w:themeColor="text1"/>
                      <w:kern w:val="0"/>
                      <w14:textFill>
                        <w14:solidFill>
                          <w14:schemeClr w14:val="tx1"/>
                        </w14:solidFill>
                      </w14:textFill>
                    </w:rPr>
                    <w:t>泄漏</w:t>
                  </w:r>
                </w:p>
              </w:tc>
              <w:tc>
                <w:tcPr>
                  <w:tcW w:w="1045" w:type="pct"/>
                  <w:vAlign w:val="center"/>
                </w:tcPr>
                <w:p>
                  <w:pPr>
                    <w:spacing w:line="320" w:lineRule="exact"/>
                    <w:jc w:val="center"/>
                    <w:outlineLvl w:val="3"/>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土壤、</w:t>
                  </w:r>
                  <w:r>
                    <w:rPr>
                      <w:color w:val="000000" w:themeColor="text1"/>
                      <w:kern w:val="0"/>
                      <w14:textFill>
                        <w14:solidFill>
                          <w14:schemeClr w14:val="tx1"/>
                        </w14:solidFill>
                      </w14:textFill>
                    </w:rPr>
                    <w:t>地下水</w:t>
                  </w:r>
                </w:p>
              </w:tc>
              <w:tc>
                <w:tcPr>
                  <w:tcW w:w="1439" w:type="pct"/>
                  <w:vAlign w:val="center"/>
                </w:tcPr>
                <w:p>
                  <w:pPr>
                    <w:spacing w:line="320" w:lineRule="exact"/>
                    <w:jc w:val="center"/>
                    <w:outlineLvl w:val="3"/>
                    <w:rPr>
                      <w:color w:val="000000" w:themeColor="text1"/>
                      <w14:textFill>
                        <w14:solidFill>
                          <w14:schemeClr w14:val="tx1"/>
                        </w14:solidFill>
                      </w14:textFill>
                    </w:rPr>
                  </w:pPr>
                  <w:r>
                    <w:rPr>
                      <w:rFonts w:hint="eastAsia"/>
                      <w:color w:val="000000" w:themeColor="text1"/>
                      <w:kern w:val="0"/>
                      <w14:textFill>
                        <w14:solidFill>
                          <w14:schemeClr w14:val="tx1"/>
                        </w14:solidFill>
                      </w14:textFill>
                    </w:rPr>
                    <w:t>周边土壤和地下水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265" w:hRule="atLeast"/>
              </w:trPr>
              <w:tc>
                <w:tcPr>
                  <w:tcW w:w="810" w:type="pct"/>
                  <w:vAlign w:val="center"/>
                </w:tcPr>
                <w:p>
                  <w:pPr>
                    <w:spacing w:line="320" w:lineRule="exact"/>
                    <w:jc w:val="center"/>
                    <w:outlineLvl w:val="3"/>
                    <w:rPr>
                      <w:color w:val="000000" w:themeColor="text1"/>
                      <w14:textFill>
                        <w14:solidFill>
                          <w14:schemeClr w14:val="tx1"/>
                        </w14:solidFill>
                      </w14:textFill>
                    </w:rPr>
                  </w:pPr>
                  <w:r>
                    <w:rPr>
                      <w:rFonts w:hint="eastAsia"/>
                      <w:color w:val="000000" w:themeColor="text1"/>
                      <w14:textFill>
                        <w14:solidFill>
                          <w14:schemeClr w14:val="tx1"/>
                        </w14:solidFill>
                      </w14:textFill>
                    </w:rPr>
                    <w:t>消毒间</w:t>
                  </w:r>
                </w:p>
              </w:tc>
              <w:tc>
                <w:tcPr>
                  <w:tcW w:w="732" w:type="pct"/>
                  <w:vAlign w:val="center"/>
                </w:tcPr>
                <w:p>
                  <w:pPr>
                    <w:spacing w:line="320" w:lineRule="exact"/>
                    <w:jc w:val="center"/>
                    <w:outlineLvl w:val="3"/>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次氯酸钠</w:t>
                  </w:r>
                </w:p>
              </w:tc>
              <w:tc>
                <w:tcPr>
                  <w:tcW w:w="974" w:type="pct"/>
                  <w:vAlign w:val="center"/>
                </w:tcPr>
                <w:p>
                  <w:pPr>
                    <w:spacing w:line="320" w:lineRule="exact"/>
                    <w:jc w:val="center"/>
                    <w:outlineLvl w:val="3"/>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泄漏</w:t>
                  </w:r>
                </w:p>
              </w:tc>
              <w:tc>
                <w:tcPr>
                  <w:tcW w:w="1045" w:type="pct"/>
                  <w:vAlign w:val="center"/>
                </w:tcPr>
                <w:p>
                  <w:pPr>
                    <w:spacing w:line="320" w:lineRule="exact"/>
                    <w:jc w:val="center"/>
                    <w:outlineLvl w:val="3"/>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土壤、</w:t>
                  </w:r>
                  <w:r>
                    <w:rPr>
                      <w:color w:val="000000" w:themeColor="text1"/>
                      <w:kern w:val="0"/>
                      <w14:textFill>
                        <w14:solidFill>
                          <w14:schemeClr w14:val="tx1"/>
                        </w14:solidFill>
                      </w14:textFill>
                    </w:rPr>
                    <w:t>地下水</w:t>
                  </w:r>
                </w:p>
              </w:tc>
              <w:tc>
                <w:tcPr>
                  <w:tcW w:w="1439" w:type="pct"/>
                  <w:vAlign w:val="center"/>
                </w:tcPr>
                <w:p>
                  <w:pPr>
                    <w:spacing w:line="320" w:lineRule="exact"/>
                    <w:jc w:val="center"/>
                    <w:outlineLvl w:val="3"/>
                    <w:rPr>
                      <w:color w:val="000000" w:themeColor="text1"/>
                      <w14:textFill>
                        <w14:solidFill>
                          <w14:schemeClr w14:val="tx1"/>
                        </w14:solidFill>
                      </w14:textFill>
                    </w:rPr>
                  </w:pPr>
                  <w:r>
                    <w:rPr>
                      <w:rFonts w:hint="eastAsia"/>
                      <w:color w:val="000000" w:themeColor="text1"/>
                      <w:kern w:val="0"/>
                      <w14:textFill>
                        <w14:solidFill>
                          <w14:schemeClr w14:val="tx1"/>
                        </w14:solidFill>
                      </w14:textFill>
                    </w:rPr>
                    <w:t>周边土壤和地下水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265" w:hRule="atLeast"/>
              </w:trPr>
              <w:tc>
                <w:tcPr>
                  <w:tcW w:w="810" w:type="pct"/>
                  <w:vAlign w:val="center"/>
                </w:tcPr>
                <w:p>
                  <w:pPr>
                    <w:spacing w:line="320" w:lineRule="exact"/>
                    <w:jc w:val="center"/>
                    <w:outlineLvl w:val="3"/>
                    <w:rPr>
                      <w:color w:val="000000" w:themeColor="text1"/>
                      <w14:textFill>
                        <w14:solidFill>
                          <w14:schemeClr w14:val="tx1"/>
                        </w14:solidFill>
                      </w14:textFill>
                    </w:rPr>
                  </w:pPr>
                  <w:r>
                    <w:rPr>
                      <w:rFonts w:hint="eastAsia"/>
                      <w:color w:val="000000" w:themeColor="text1"/>
                      <w14:textFill>
                        <w14:solidFill>
                          <w14:schemeClr w14:val="tx1"/>
                        </w14:solidFill>
                      </w14:textFill>
                    </w:rPr>
                    <w:t>危废暂存间</w:t>
                  </w:r>
                </w:p>
              </w:tc>
              <w:tc>
                <w:tcPr>
                  <w:tcW w:w="732" w:type="pct"/>
                  <w:vAlign w:val="center"/>
                </w:tcPr>
                <w:p>
                  <w:pPr>
                    <w:spacing w:line="320" w:lineRule="exact"/>
                    <w:jc w:val="center"/>
                    <w:outlineLvl w:val="3"/>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危险废物</w:t>
                  </w:r>
                </w:p>
              </w:tc>
              <w:tc>
                <w:tcPr>
                  <w:tcW w:w="974" w:type="pct"/>
                  <w:vAlign w:val="center"/>
                </w:tcPr>
                <w:p>
                  <w:pPr>
                    <w:spacing w:line="320" w:lineRule="exact"/>
                    <w:jc w:val="center"/>
                    <w:outlineLvl w:val="3"/>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泄露</w:t>
                  </w:r>
                </w:p>
              </w:tc>
              <w:tc>
                <w:tcPr>
                  <w:tcW w:w="1045" w:type="pct"/>
                  <w:vAlign w:val="center"/>
                </w:tcPr>
                <w:p>
                  <w:pPr>
                    <w:spacing w:line="320" w:lineRule="exact"/>
                    <w:jc w:val="center"/>
                    <w:outlineLvl w:val="3"/>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土壤、</w:t>
                  </w:r>
                  <w:r>
                    <w:rPr>
                      <w:color w:val="000000" w:themeColor="text1"/>
                      <w:kern w:val="0"/>
                      <w14:textFill>
                        <w14:solidFill>
                          <w14:schemeClr w14:val="tx1"/>
                        </w14:solidFill>
                      </w14:textFill>
                    </w:rPr>
                    <w:t>地下水</w:t>
                  </w:r>
                </w:p>
              </w:tc>
              <w:tc>
                <w:tcPr>
                  <w:tcW w:w="1439" w:type="pct"/>
                  <w:vAlign w:val="center"/>
                </w:tcPr>
                <w:p>
                  <w:pPr>
                    <w:spacing w:line="320" w:lineRule="exact"/>
                    <w:jc w:val="center"/>
                    <w:outlineLvl w:val="3"/>
                    <w:rPr>
                      <w:color w:val="000000" w:themeColor="text1"/>
                      <w14:textFill>
                        <w14:solidFill>
                          <w14:schemeClr w14:val="tx1"/>
                        </w14:solidFill>
                      </w14:textFill>
                    </w:rPr>
                  </w:pPr>
                  <w:r>
                    <w:rPr>
                      <w:rFonts w:hint="eastAsia"/>
                      <w:color w:val="000000" w:themeColor="text1"/>
                      <w:kern w:val="0"/>
                      <w14:textFill>
                        <w14:solidFill>
                          <w14:schemeClr w14:val="tx1"/>
                        </w14:solidFill>
                      </w14:textFill>
                    </w:rPr>
                    <w:t>周边土壤和地下水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265" w:hRule="atLeast"/>
              </w:trPr>
              <w:tc>
                <w:tcPr>
                  <w:tcW w:w="810" w:type="pct"/>
                  <w:vAlign w:val="center"/>
                </w:tcPr>
                <w:p>
                  <w:pPr>
                    <w:spacing w:line="320" w:lineRule="exact"/>
                    <w:jc w:val="center"/>
                    <w:outlineLvl w:val="3"/>
                    <w:rPr>
                      <w:color w:val="000000" w:themeColor="text1"/>
                      <w14:textFill>
                        <w14:solidFill>
                          <w14:schemeClr w14:val="tx1"/>
                        </w14:solidFill>
                      </w14:textFill>
                    </w:rPr>
                  </w:pPr>
                  <w:r>
                    <w:rPr>
                      <w:rFonts w:hint="eastAsia"/>
                      <w:color w:val="000000" w:themeColor="text1"/>
                      <w14:textFill>
                        <w14:solidFill>
                          <w14:schemeClr w14:val="tx1"/>
                        </w14:solidFill>
                      </w14:textFill>
                    </w:rPr>
                    <w:t>水源</w:t>
                  </w:r>
                </w:p>
              </w:tc>
              <w:tc>
                <w:tcPr>
                  <w:tcW w:w="732" w:type="pct"/>
                  <w:vAlign w:val="center"/>
                </w:tcPr>
                <w:p>
                  <w:pPr>
                    <w:spacing w:line="320" w:lineRule="exact"/>
                    <w:jc w:val="center"/>
                    <w:outlineLvl w:val="3"/>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原水</w:t>
                  </w:r>
                </w:p>
              </w:tc>
              <w:tc>
                <w:tcPr>
                  <w:tcW w:w="974" w:type="pct"/>
                  <w:vAlign w:val="center"/>
                </w:tcPr>
                <w:p>
                  <w:pPr>
                    <w:spacing w:line="320" w:lineRule="exact"/>
                    <w:jc w:val="center"/>
                    <w:outlineLvl w:val="3"/>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污染</w:t>
                  </w:r>
                </w:p>
              </w:tc>
              <w:tc>
                <w:tcPr>
                  <w:tcW w:w="1045" w:type="pct"/>
                  <w:vAlign w:val="center"/>
                </w:tcPr>
                <w:p>
                  <w:pPr>
                    <w:spacing w:line="320" w:lineRule="exact"/>
                    <w:jc w:val="center"/>
                    <w:outlineLvl w:val="3"/>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原水</w:t>
                  </w:r>
                </w:p>
              </w:tc>
              <w:tc>
                <w:tcPr>
                  <w:tcW w:w="1439" w:type="pct"/>
                  <w:vAlign w:val="center"/>
                </w:tcPr>
                <w:p>
                  <w:pPr>
                    <w:spacing w:line="320" w:lineRule="exact"/>
                    <w:jc w:val="center"/>
                    <w:outlineLvl w:val="3"/>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原水</w:t>
                  </w:r>
                </w:p>
              </w:tc>
            </w:tr>
          </w:tbl>
          <w:p>
            <w:pPr>
              <w:adjustRightInd w:val="0"/>
              <w:snapToGrid w:val="0"/>
              <w:spacing w:line="480" w:lineRule="exact"/>
              <w:ind w:firstLine="482" w:firstLineChars="200"/>
              <w:rPr>
                <w:b/>
                <w:color w:val="000000" w:themeColor="text1"/>
                <w:kern w:val="0"/>
                <w:sz w:val="24"/>
                <w14:textFill>
                  <w14:solidFill>
                    <w14:schemeClr w14:val="tx1"/>
                  </w14:solidFill>
                </w14:textFill>
              </w:rPr>
            </w:pPr>
            <w:r>
              <w:rPr>
                <w:rFonts w:hint="eastAsia"/>
                <w:b/>
                <w:color w:val="000000" w:themeColor="text1"/>
                <w:kern w:val="0"/>
                <w:sz w:val="24"/>
                <w14:textFill>
                  <w14:solidFill>
                    <w14:schemeClr w14:val="tx1"/>
                  </w14:solidFill>
                </w14:textFill>
              </w:rPr>
              <w:t>6.3风险防范</w:t>
            </w:r>
            <w:r>
              <w:rPr>
                <w:b/>
                <w:color w:val="000000" w:themeColor="text1"/>
                <w:kern w:val="0"/>
                <w:sz w:val="24"/>
                <w14:textFill>
                  <w14:solidFill>
                    <w14:schemeClr w14:val="tx1"/>
                  </w14:solidFill>
                </w14:textFill>
              </w:rPr>
              <w:t>措施</w:t>
            </w:r>
          </w:p>
          <w:p>
            <w:pPr>
              <w:spacing w:line="48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（1）建立安全环保管理</w:t>
            </w:r>
            <w:r>
              <w:rPr>
                <w:rFonts w:hint="eastAsia"/>
                <w:color w:val="000000" w:themeColor="text1"/>
                <w:sz w:val="24"/>
                <w:lang w:eastAsia="zh-CN"/>
                <w14:textFill>
                  <w14:solidFill>
                    <w14:schemeClr w14:val="tx1"/>
                  </w14:solidFill>
                </w14:textFill>
              </w:rPr>
              <w:t>机制</w:t>
            </w:r>
            <w:r>
              <w:rPr>
                <w:color w:val="000000" w:themeColor="text1"/>
                <w:sz w:val="24"/>
                <w14:textFill>
                  <w14:solidFill>
                    <w14:schemeClr w14:val="tx1"/>
                  </w14:solidFill>
                </w14:textFill>
              </w:rPr>
              <w:t>，保证风险防范措施的落实</w:t>
            </w:r>
          </w:p>
          <w:p>
            <w:pPr>
              <w:spacing w:line="48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建设单位</w:t>
            </w:r>
            <w:r>
              <w:rPr>
                <w:color w:val="000000" w:themeColor="text1"/>
                <w:sz w:val="24"/>
                <w14:textFill>
                  <w14:solidFill>
                    <w14:schemeClr w14:val="tx1"/>
                  </w14:solidFill>
                </w14:textFill>
              </w:rPr>
              <w:t>应设立专门的安全环保机构，负责日常的安全环保管理工作，确保各项安全、环保措施的执行与落实，做好事故的预防工作。事故期间，安全环保机构负责落实风险救援计划各项措施，确保应急救援工作及时顺利展开。</w:t>
            </w:r>
          </w:p>
          <w:p>
            <w:pPr>
              <w:spacing w:line="520" w:lineRule="exact"/>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（2）次氯酸钠泄漏防范及应急措施</w:t>
            </w:r>
          </w:p>
          <w:p>
            <w:pPr>
              <w:spacing w:line="520" w:lineRule="exact"/>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①次氯酸钠严禁与易燃物品如木屑、硫磺、磷等物品共同存放，严禁挤压、撞击，同时合理控制各种物料的储存量，尽量减少危险化学品储存总量。</w:t>
            </w:r>
          </w:p>
          <w:p>
            <w:pPr>
              <w:spacing w:line="560" w:lineRule="exact"/>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②消毒间保持阴凉、通风，由专人管理，并定期检查次氯酸钠储存情况。</w:t>
            </w:r>
          </w:p>
          <w:p>
            <w:pPr>
              <w:spacing w:line="560" w:lineRule="exact"/>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③消毒间设置通信、报警装置，并保证处于</w:t>
            </w:r>
            <w:r>
              <w:rPr>
                <w:rFonts w:hint="eastAsia"/>
                <w:color w:val="000000" w:themeColor="text1"/>
                <w:sz w:val="24"/>
                <w:lang w:eastAsia="zh-CN"/>
                <w14:textFill>
                  <w14:solidFill>
                    <w14:schemeClr w14:val="tx1"/>
                  </w14:solidFill>
                </w14:textFill>
              </w:rPr>
              <w:t>备用状态</w:t>
            </w:r>
            <w:r>
              <w:rPr>
                <w:rFonts w:hint="eastAsia"/>
                <w:color w:val="000000" w:themeColor="text1"/>
                <w:sz w:val="24"/>
                <w14:textFill>
                  <w14:solidFill>
                    <w14:schemeClr w14:val="tx1"/>
                  </w14:solidFill>
                </w14:textFill>
              </w:rPr>
              <w:t>，一旦发生泄漏可及时发现。</w:t>
            </w:r>
          </w:p>
          <w:p>
            <w:pPr>
              <w:spacing w:line="5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w:instrText>
            </w:r>
            <w:r>
              <w:rPr>
                <w:rFonts w:hint="eastAsia"/>
                <w:color w:val="000000" w:themeColor="text1"/>
                <w:sz w:val="24"/>
                <w14:textFill>
                  <w14:solidFill>
                    <w14:schemeClr w14:val="tx1"/>
                  </w14:solidFill>
                </w14:textFill>
              </w:rPr>
              <w:instrText xml:space="preserve">= 4 \* GB3</w:instrText>
            </w:r>
            <w:r>
              <w:rPr>
                <w:color w:val="000000" w:themeColor="text1"/>
                <w:sz w:val="24"/>
                <w14:textFill>
                  <w14:solidFill>
                    <w14:schemeClr w14:val="tx1"/>
                  </w14:solidFill>
                </w14:textFill>
              </w:rPr>
              <w:instrText xml:space="preserve"> </w:instrText>
            </w:r>
            <w:r>
              <w:rPr>
                <w:color w:val="000000" w:themeColor="text1"/>
                <w:sz w:val="24"/>
                <w14:textFill>
                  <w14:solidFill>
                    <w14:schemeClr w14:val="tx1"/>
                  </w14:solidFill>
                </w14:textFill>
              </w:rPr>
              <w:fldChar w:fldCharType="separate"/>
            </w:r>
            <w:r>
              <w:rPr>
                <w:rFonts w:hint="eastAsia"/>
                <w:color w:val="000000" w:themeColor="text1"/>
                <w:sz w:val="24"/>
                <w14:textFill>
                  <w14:solidFill>
                    <w14:schemeClr w14:val="tx1"/>
                  </w14:solidFill>
                </w14:textFill>
              </w:rPr>
              <w:t>④</w:t>
            </w:r>
            <w:r>
              <w:rPr>
                <w:color w:val="000000" w:themeColor="text1"/>
                <w:sz w:val="24"/>
                <w14:textFill>
                  <w14:solidFill>
                    <w14:schemeClr w14:val="tx1"/>
                  </w14:solidFill>
                </w14:textFill>
              </w:rPr>
              <w:fldChar w:fldCharType="end"/>
            </w:r>
            <w:r>
              <w:rPr>
                <w:rFonts w:hint="eastAsia"/>
                <w:color w:val="000000" w:themeColor="text1"/>
                <w:sz w:val="24"/>
                <w14:textFill>
                  <w14:solidFill>
                    <w14:schemeClr w14:val="tx1"/>
                  </w14:solidFill>
                </w14:textFill>
              </w:rPr>
              <w:t>发现泄漏，须及时采取措施并上报，防止事态扩大。</w:t>
            </w:r>
          </w:p>
          <w:p>
            <w:pPr>
              <w:spacing w:line="480" w:lineRule="exact"/>
              <w:ind w:firstLine="480" w:firstLineChars="200"/>
              <w:rPr>
                <w:color w:val="FF0000"/>
                <w:sz w:val="24"/>
              </w:rPr>
            </w:pPr>
            <w:r>
              <w:rPr>
                <w:rFonts w:hint="eastAsia"/>
                <w:color w:val="FF0000"/>
                <w:sz w:val="24"/>
              </w:rPr>
              <w:t>（3）防渗</w:t>
            </w:r>
            <w:r>
              <w:rPr>
                <w:color w:val="FF0000"/>
                <w:sz w:val="24"/>
              </w:rPr>
              <w:t>设施</w:t>
            </w:r>
            <w:r>
              <w:rPr>
                <w:rFonts w:hint="eastAsia"/>
                <w:color w:val="FF0000"/>
                <w:sz w:val="24"/>
              </w:rPr>
              <w:t>不到位</w:t>
            </w:r>
            <w:r>
              <w:rPr>
                <w:color w:val="FF0000"/>
                <w:sz w:val="24"/>
              </w:rPr>
              <w:t>风险防范措施</w:t>
            </w:r>
          </w:p>
          <w:p>
            <w:pPr>
              <w:spacing w:line="480" w:lineRule="exact"/>
              <w:ind w:firstLine="480" w:firstLineChars="200"/>
              <w:rPr>
                <w:color w:val="FF0000"/>
                <w:sz w:val="24"/>
              </w:rPr>
            </w:pPr>
            <w:r>
              <w:rPr>
                <w:rFonts w:hint="eastAsia"/>
                <w:color w:val="FF0000"/>
                <w:sz w:val="24"/>
              </w:rPr>
              <w:t>厂区防渗不到位，废水泄漏污染地下水和土壤。危废暂存间防渗不到位，危险废物泄漏污染地下水和土壤。应采取以下措施</w:t>
            </w:r>
          </w:p>
          <w:p>
            <w:pPr>
              <w:spacing w:line="360" w:lineRule="auto"/>
              <w:ind w:firstLine="480" w:firstLineChars="200"/>
              <w:rPr>
                <w:color w:val="FF0000"/>
                <w:sz w:val="24"/>
              </w:rPr>
            </w:pPr>
            <w:r>
              <w:rPr>
                <w:color w:val="FF0000"/>
                <w:sz w:val="24"/>
              </w:rPr>
              <w:fldChar w:fldCharType="begin"/>
            </w:r>
            <w:r>
              <w:rPr>
                <w:color w:val="FF0000"/>
                <w:sz w:val="24"/>
              </w:rPr>
              <w:instrText xml:space="preserve"> </w:instrText>
            </w:r>
            <w:r>
              <w:rPr>
                <w:rFonts w:hint="eastAsia"/>
                <w:color w:val="FF0000"/>
                <w:sz w:val="24"/>
              </w:rPr>
              <w:instrText xml:space="preserve">= 1 \* GB3</w:instrText>
            </w:r>
            <w:r>
              <w:rPr>
                <w:color w:val="FF0000"/>
                <w:sz w:val="24"/>
              </w:rPr>
              <w:instrText xml:space="preserve"> </w:instrText>
            </w:r>
            <w:r>
              <w:rPr>
                <w:color w:val="FF0000"/>
                <w:sz w:val="24"/>
              </w:rPr>
              <w:fldChar w:fldCharType="separate"/>
            </w:r>
            <w:r>
              <w:rPr>
                <w:rFonts w:hint="eastAsia"/>
                <w:color w:val="FF0000"/>
                <w:sz w:val="24"/>
              </w:rPr>
              <w:t>①</w:t>
            </w:r>
            <w:r>
              <w:rPr>
                <w:color w:val="FF0000"/>
                <w:sz w:val="24"/>
              </w:rPr>
              <w:fldChar w:fldCharType="end"/>
            </w:r>
            <w:r>
              <w:rPr>
                <w:rFonts w:hint="eastAsia"/>
                <w:color w:val="FF0000"/>
                <w:sz w:val="24"/>
              </w:rPr>
              <w:t>加强环保设备的保养和维护，保证设备的正常</w:t>
            </w:r>
            <w:r>
              <w:rPr>
                <w:rFonts w:hint="eastAsia"/>
                <w:color w:val="FF0000"/>
                <w:sz w:val="24"/>
                <w:lang w:eastAsia="zh-CN"/>
              </w:rPr>
              <w:t>运转</w:t>
            </w:r>
            <w:r>
              <w:rPr>
                <w:rFonts w:hint="eastAsia"/>
                <w:color w:val="FF0000"/>
                <w:sz w:val="24"/>
              </w:rPr>
              <w:t>。</w:t>
            </w:r>
          </w:p>
          <w:p>
            <w:pPr>
              <w:spacing w:line="360" w:lineRule="auto"/>
              <w:ind w:firstLine="480" w:firstLineChars="200"/>
              <w:rPr>
                <w:color w:val="FF0000"/>
                <w:sz w:val="24"/>
              </w:rPr>
            </w:pPr>
            <w:r>
              <w:rPr>
                <w:color w:val="FF0000"/>
                <w:sz w:val="24"/>
              </w:rPr>
              <w:fldChar w:fldCharType="begin"/>
            </w:r>
            <w:r>
              <w:rPr>
                <w:color w:val="FF0000"/>
                <w:sz w:val="24"/>
              </w:rPr>
              <w:instrText xml:space="preserve"> </w:instrText>
            </w:r>
            <w:r>
              <w:rPr>
                <w:rFonts w:hint="eastAsia"/>
                <w:color w:val="FF0000"/>
                <w:sz w:val="24"/>
              </w:rPr>
              <w:instrText xml:space="preserve">= 2 \* GB3</w:instrText>
            </w:r>
            <w:r>
              <w:rPr>
                <w:color w:val="FF0000"/>
                <w:sz w:val="24"/>
              </w:rPr>
              <w:instrText xml:space="preserve"> </w:instrText>
            </w:r>
            <w:r>
              <w:rPr>
                <w:color w:val="FF0000"/>
                <w:sz w:val="24"/>
              </w:rPr>
              <w:fldChar w:fldCharType="separate"/>
            </w:r>
            <w:r>
              <w:rPr>
                <w:rFonts w:hint="eastAsia"/>
                <w:color w:val="FF0000"/>
                <w:sz w:val="24"/>
              </w:rPr>
              <w:t>②</w:t>
            </w:r>
            <w:r>
              <w:rPr>
                <w:color w:val="FF0000"/>
                <w:sz w:val="24"/>
              </w:rPr>
              <w:fldChar w:fldCharType="end"/>
            </w:r>
            <w:r>
              <w:rPr>
                <w:rFonts w:hint="eastAsia"/>
                <w:color w:val="FF0000"/>
                <w:sz w:val="24"/>
              </w:rPr>
              <w:t>加强对水厂技术人员和操作人员的培训，熟练掌握水厂设备和污水处理设施技术原理和运行经验及设备的操作说明，加强工作人 员的岗位责任管理，减少人员因素产生的故障。</w:t>
            </w:r>
          </w:p>
          <w:p>
            <w:pPr>
              <w:pStyle w:val="40"/>
              <w:spacing w:beforeLines="0" w:afterLines="0" w:line="360" w:lineRule="auto"/>
              <w:ind w:firstLine="480" w:firstLineChars="200"/>
              <w:jc w:val="left"/>
              <w:rPr>
                <w:color w:val="FF0000"/>
                <w:sz w:val="24"/>
                <w:szCs w:val="24"/>
              </w:rPr>
            </w:pPr>
            <w:r>
              <w:rPr>
                <w:color w:val="FF0000"/>
                <w:sz w:val="24"/>
                <w:szCs w:val="24"/>
              </w:rPr>
              <w:fldChar w:fldCharType="begin"/>
            </w:r>
            <w:r>
              <w:rPr>
                <w:color w:val="FF0000"/>
                <w:sz w:val="24"/>
                <w:szCs w:val="24"/>
              </w:rPr>
              <w:instrText xml:space="preserve"> </w:instrText>
            </w:r>
            <w:r>
              <w:rPr>
                <w:rFonts w:hint="eastAsia"/>
                <w:color w:val="FF0000"/>
                <w:sz w:val="24"/>
                <w:szCs w:val="24"/>
              </w:rPr>
              <w:instrText xml:space="preserve">= 3 \* GB3</w:instrText>
            </w:r>
            <w:r>
              <w:rPr>
                <w:color w:val="FF0000"/>
                <w:sz w:val="24"/>
                <w:szCs w:val="24"/>
              </w:rPr>
              <w:instrText xml:space="preserve"> </w:instrText>
            </w:r>
            <w:r>
              <w:rPr>
                <w:color w:val="FF0000"/>
                <w:sz w:val="24"/>
                <w:szCs w:val="24"/>
              </w:rPr>
              <w:fldChar w:fldCharType="separate"/>
            </w:r>
            <w:r>
              <w:rPr>
                <w:rFonts w:hint="eastAsia" w:hAnsi="宋体" w:cs="宋体"/>
                <w:color w:val="FF0000"/>
                <w:sz w:val="24"/>
                <w:szCs w:val="24"/>
              </w:rPr>
              <w:t>③</w:t>
            </w:r>
            <w:r>
              <w:rPr>
                <w:color w:val="FF0000"/>
                <w:sz w:val="24"/>
                <w:szCs w:val="24"/>
              </w:rPr>
              <w:fldChar w:fldCharType="end"/>
            </w:r>
            <w:r>
              <w:rPr>
                <w:rFonts w:hint="eastAsia" w:hAnsi="宋体"/>
                <w:color w:val="FF0000"/>
                <w:sz w:val="24"/>
                <w:szCs w:val="24"/>
              </w:rPr>
              <w:t>加强危废暂存间的防渗系统管理与日常维护，确保其不发生破损。</w:t>
            </w:r>
          </w:p>
          <w:p>
            <w:pPr>
              <w:pStyle w:val="40"/>
              <w:spacing w:beforeLines="0" w:afterLines="0" w:line="360" w:lineRule="auto"/>
              <w:ind w:firstLine="480" w:firstLineChars="200"/>
              <w:jc w:val="left"/>
              <w:rPr>
                <w:rFonts w:ascii="Times New Roman" w:eastAsiaTheme="minorEastAsia"/>
                <w:color w:val="FF0000"/>
                <w:sz w:val="24"/>
                <w:szCs w:val="24"/>
              </w:rPr>
            </w:pPr>
            <w:r>
              <w:rPr>
                <w:rFonts w:hAnsi="宋体"/>
                <w:color w:val="FF0000"/>
                <w:sz w:val="24"/>
                <w:szCs w:val="24"/>
              </w:rPr>
              <w:fldChar w:fldCharType="begin"/>
            </w:r>
            <w:r>
              <w:rPr>
                <w:rFonts w:hAnsi="宋体"/>
                <w:color w:val="FF0000"/>
                <w:sz w:val="24"/>
                <w:szCs w:val="24"/>
              </w:rPr>
              <w:instrText xml:space="preserve"> </w:instrText>
            </w:r>
            <w:r>
              <w:rPr>
                <w:rFonts w:hint="eastAsia" w:hAnsi="宋体"/>
                <w:color w:val="FF0000"/>
                <w:sz w:val="24"/>
                <w:szCs w:val="24"/>
              </w:rPr>
              <w:instrText xml:space="preserve">= 4 \* GB3</w:instrText>
            </w:r>
            <w:r>
              <w:rPr>
                <w:rFonts w:hAnsi="宋体"/>
                <w:color w:val="FF0000"/>
                <w:sz w:val="24"/>
                <w:szCs w:val="24"/>
              </w:rPr>
              <w:instrText xml:space="preserve"> </w:instrText>
            </w:r>
            <w:r>
              <w:rPr>
                <w:rFonts w:hAnsi="宋体"/>
                <w:color w:val="FF0000"/>
                <w:sz w:val="24"/>
                <w:szCs w:val="24"/>
              </w:rPr>
              <w:fldChar w:fldCharType="separate"/>
            </w:r>
            <w:r>
              <w:rPr>
                <w:rFonts w:hint="eastAsia" w:hAnsi="宋体"/>
                <w:color w:val="FF0000"/>
                <w:sz w:val="24"/>
                <w:szCs w:val="24"/>
              </w:rPr>
              <w:t>④</w:t>
            </w:r>
            <w:r>
              <w:rPr>
                <w:rFonts w:hAnsi="宋体"/>
                <w:color w:val="FF0000"/>
                <w:sz w:val="24"/>
                <w:szCs w:val="24"/>
              </w:rPr>
              <w:fldChar w:fldCharType="end"/>
            </w:r>
            <w:r>
              <w:rPr>
                <w:rFonts w:hint="eastAsia" w:hAnsi="宋体"/>
                <w:color w:val="FF0000"/>
                <w:sz w:val="24"/>
                <w:szCs w:val="24"/>
              </w:rPr>
              <w:t>暂存期间定期养护，控制好暂存场所的温度和湿度；装卸、搬运时应轻装倾斜，注意自我防护。定期对暂存的设施检查，发现破损，及时采</w:t>
            </w:r>
            <w:r>
              <w:rPr>
                <w:rFonts w:ascii="Times New Roman" w:eastAsiaTheme="minorEastAsia"/>
                <w:color w:val="FF0000"/>
                <w:sz w:val="24"/>
                <w:szCs w:val="24"/>
              </w:rPr>
              <w:t>取措施清理更换。</w:t>
            </w:r>
          </w:p>
          <w:p>
            <w:pPr>
              <w:pStyle w:val="40"/>
              <w:spacing w:beforeLines="0" w:afterLines="0" w:line="360" w:lineRule="auto"/>
              <w:ind w:firstLine="480" w:firstLineChars="200"/>
              <w:jc w:val="left"/>
              <w:rPr>
                <w:rFonts w:ascii="Times New Roman" w:eastAsiaTheme="minorEastAsia"/>
                <w:color w:val="FF0000"/>
                <w:sz w:val="24"/>
                <w:szCs w:val="24"/>
              </w:rPr>
            </w:pPr>
            <w:r>
              <w:rPr>
                <w:rFonts w:ascii="Times New Roman" w:eastAsiaTheme="minorEastAsia"/>
                <w:color w:val="FF0000"/>
                <w:sz w:val="24"/>
                <w:szCs w:val="24"/>
              </w:rPr>
              <w:fldChar w:fldCharType="begin"/>
            </w:r>
            <w:r>
              <w:rPr>
                <w:rFonts w:ascii="Times New Roman" w:eastAsiaTheme="minorEastAsia"/>
                <w:color w:val="FF0000"/>
                <w:sz w:val="24"/>
                <w:szCs w:val="24"/>
              </w:rPr>
              <w:instrText xml:space="preserve"> = 5 \* GB3 </w:instrText>
            </w:r>
            <w:r>
              <w:rPr>
                <w:rFonts w:ascii="Times New Roman" w:eastAsiaTheme="minorEastAsia"/>
                <w:color w:val="FF0000"/>
                <w:sz w:val="24"/>
                <w:szCs w:val="24"/>
              </w:rPr>
              <w:fldChar w:fldCharType="separate"/>
            </w:r>
            <w:r>
              <w:rPr>
                <w:rFonts w:hint="eastAsia" w:hAnsi="宋体" w:cs="宋体"/>
                <w:color w:val="FF0000"/>
                <w:sz w:val="24"/>
                <w:szCs w:val="24"/>
              </w:rPr>
              <w:t>⑤</w:t>
            </w:r>
            <w:r>
              <w:rPr>
                <w:rFonts w:ascii="Times New Roman" w:eastAsiaTheme="minorEastAsia"/>
                <w:color w:val="FF0000"/>
                <w:sz w:val="24"/>
                <w:szCs w:val="24"/>
              </w:rPr>
              <w:fldChar w:fldCharType="end"/>
            </w:r>
            <w:r>
              <w:rPr>
                <w:rFonts w:ascii="Times New Roman" w:eastAsiaTheme="minorEastAsia"/>
                <w:color w:val="FF0000"/>
                <w:sz w:val="24"/>
                <w:szCs w:val="24"/>
              </w:rPr>
              <w:t>制定一套科学、完整和严格的故障处理制度和应急措施，责任到人，以便发生故障时及时处理。</w:t>
            </w:r>
          </w:p>
          <w:p>
            <w:pPr>
              <w:pStyle w:val="5"/>
              <w:numPr>
                <w:ilvl w:val="0"/>
                <w:numId w:val="3"/>
              </w:numPr>
              <w:spacing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水源急性毒性污染防范措施</w:t>
            </w:r>
          </w:p>
          <w:p>
            <w:pPr>
              <w:spacing w:line="360" w:lineRule="auto"/>
              <w:ind w:firstLine="480" w:firstLineChars="200"/>
              <w:rPr>
                <w:color w:val="FF0000"/>
                <w:sz w:val="24"/>
              </w:rPr>
            </w:pPr>
            <w:r>
              <w:rPr>
                <w:color w:val="FF0000"/>
                <w:sz w:val="24"/>
              </w:rPr>
              <w:fldChar w:fldCharType="begin"/>
            </w:r>
            <w:r>
              <w:rPr>
                <w:color w:val="FF0000"/>
                <w:sz w:val="24"/>
              </w:rPr>
              <w:instrText xml:space="preserve"> = 1 \* GB3 </w:instrText>
            </w:r>
            <w:r>
              <w:rPr>
                <w:color w:val="FF0000"/>
                <w:sz w:val="24"/>
              </w:rPr>
              <w:fldChar w:fldCharType="separate"/>
            </w:r>
            <w:r>
              <w:rPr>
                <w:rFonts w:hint="eastAsia" w:ascii="宋体" w:hAnsi="宋体" w:cs="宋体"/>
                <w:color w:val="FF0000"/>
                <w:sz w:val="24"/>
              </w:rPr>
              <w:t>①</w:t>
            </w:r>
            <w:r>
              <w:rPr>
                <w:color w:val="FF0000"/>
                <w:sz w:val="24"/>
              </w:rPr>
              <w:fldChar w:fldCharType="end"/>
            </w:r>
            <w:r>
              <w:rPr>
                <w:color w:val="FF0000"/>
                <w:sz w:val="24"/>
              </w:rPr>
              <w:t>水源地采用生物枪定期采样检测</w:t>
            </w:r>
            <w:r>
              <w:rPr>
                <w:rFonts w:hint="eastAsia"/>
                <w:color w:val="FF0000"/>
                <w:sz w:val="24"/>
              </w:rPr>
              <w:t>。</w:t>
            </w:r>
          </w:p>
          <w:p>
            <w:pPr>
              <w:spacing w:line="360" w:lineRule="auto"/>
              <w:ind w:firstLine="480" w:firstLineChars="200"/>
              <w:rPr>
                <w:rFonts w:eastAsiaTheme="minorEastAsia"/>
                <w:sz w:val="24"/>
              </w:rPr>
            </w:pPr>
            <w:r>
              <w:rPr>
                <w:rFonts w:eastAsiaTheme="minorEastAsia"/>
                <w:color w:val="FF0000"/>
                <w:sz w:val="24"/>
              </w:rPr>
              <w:fldChar w:fldCharType="begin"/>
            </w:r>
            <w:r>
              <w:rPr>
                <w:rFonts w:eastAsiaTheme="minorEastAsia"/>
                <w:color w:val="FF0000"/>
                <w:sz w:val="24"/>
              </w:rPr>
              <w:instrText xml:space="preserve"> = 2 \* GB3 </w:instrText>
            </w:r>
            <w:r>
              <w:rPr>
                <w:rFonts w:eastAsiaTheme="minorEastAsia"/>
                <w:color w:val="FF0000"/>
                <w:sz w:val="24"/>
              </w:rPr>
              <w:fldChar w:fldCharType="separate"/>
            </w:r>
            <w:r>
              <w:rPr>
                <w:rFonts w:hint="eastAsia" w:ascii="宋体" w:hAnsi="宋体" w:cs="宋体"/>
                <w:color w:val="FF0000"/>
                <w:sz w:val="24"/>
              </w:rPr>
              <w:t>②</w:t>
            </w:r>
            <w:r>
              <w:rPr>
                <w:rFonts w:eastAsiaTheme="minorEastAsia"/>
                <w:color w:val="FF0000"/>
                <w:sz w:val="24"/>
              </w:rPr>
              <w:fldChar w:fldCharType="end"/>
            </w:r>
            <w:r>
              <w:rPr>
                <w:rFonts w:eastAsiaTheme="minorEastAsia"/>
                <w:color w:val="FF0000"/>
                <w:sz w:val="24"/>
              </w:rPr>
              <w:t>加强进水和管线检测</w:t>
            </w:r>
            <w:r>
              <w:rPr>
                <w:rFonts w:hint="eastAsia"/>
                <w:color w:val="FF0000"/>
                <w:sz w:val="24"/>
              </w:rPr>
              <w:t>。</w:t>
            </w:r>
            <w:r>
              <w:rPr>
                <w:color w:val="FF0000"/>
                <w:sz w:val="24"/>
                <w:szCs w:val="28"/>
              </w:rPr>
              <w:t>中控室配置管线检测系统专用软硬件，实现原水及清水管线的实时健康检测，并接入水厂自控系统实现联动控制。</w:t>
            </w:r>
          </w:p>
          <w:p>
            <w:pPr>
              <w:snapToGrid w:val="0"/>
              <w:spacing w:line="360" w:lineRule="auto"/>
              <w:rPr>
                <w:rFonts w:eastAsiaTheme="minorEastAsia"/>
                <w:b/>
                <w:color w:val="FF0000"/>
                <w:sz w:val="24"/>
              </w:rPr>
            </w:pPr>
            <w:r>
              <w:rPr>
                <w:rFonts w:eastAsiaTheme="minorEastAsia"/>
                <w:b/>
                <w:color w:val="FF0000"/>
                <w:sz w:val="24"/>
              </w:rPr>
              <w:t>6.4应急预案</w:t>
            </w:r>
          </w:p>
          <w:p>
            <w:pPr>
              <w:pStyle w:val="40"/>
              <w:spacing w:beforeLines="0" w:afterLines="0" w:line="360" w:lineRule="auto"/>
              <w:ind w:firstLine="480" w:firstLineChars="200"/>
              <w:jc w:val="both"/>
              <w:rPr>
                <w:rFonts w:ascii="Times New Roman"/>
                <w:color w:val="FF0000"/>
                <w:sz w:val="24"/>
                <w:szCs w:val="24"/>
              </w:rPr>
            </w:pPr>
            <w:r>
              <w:rPr>
                <w:rFonts w:ascii="Times New Roman" w:eastAsiaTheme="minorEastAsia"/>
                <w:color w:val="FF0000"/>
                <w:sz w:val="24"/>
                <w:szCs w:val="24"/>
              </w:rPr>
              <w:t>本项目在运行过程中</w:t>
            </w:r>
            <w:r>
              <w:rPr>
                <w:rFonts w:hint="eastAsia"/>
                <w:color w:val="FF0000"/>
                <w:sz w:val="24"/>
                <w:szCs w:val="24"/>
              </w:rPr>
              <w:t>，一旦出现突发事故，必须按事先拟定的应急方案，进行紧急处理，它包括应急状态分类、应急计划区、事故等级水平、应急防护和应急医学处理等。建设方应根据预案纲要制定详细的</w:t>
            </w:r>
            <w:r>
              <w:rPr>
                <w:rFonts w:ascii="Times New Roman"/>
                <w:color w:val="FF0000"/>
                <w:sz w:val="24"/>
                <w:szCs w:val="24"/>
              </w:rPr>
              <w:t>“</w:t>
            </w:r>
            <w:r>
              <w:rPr>
                <w:rFonts w:hint="eastAsia"/>
                <w:color w:val="FF0000"/>
                <w:sz w:val="24"/>
                <w:szCs w:val="24"/>
              </w:rPr>
              <w:t>事故应急救援预案</w:t>
            </w:r>
            <w:r>
              <w:rPr>
                <w:rFonts w:ascii="Times New Roman"/>
                <w:color w:val="FF0000"/>
                <w:sz w:val="24"/>
                <w:szCs w:val="24"/>
              </w:rPr>
              <w:t>”</w:t>
            </w:r>
            <w:r>
              <w:rPr>
                <w:rFonts w:hint="eastAsia"/>
                <w:color w:val="FF0000"/>
                <w:sz w:val="24"/>
                <w:szCs w:val="24"/>
              </w:rPr>
              <w:t>，完成备案，及时更新版本，并认真执行。应急有关内容具体见下表</w:t>
            </w:r>
            <w:r>
              <w:rPr>
                <w:rFonts w:ascii="Times New Roman"/>
                <w:color w:val="FF0000"/>
                <w:sz w:val="24"/>
                <w:szCs w:val="24"/>
              </w:rPr>
              <w:t>4-</w:t>
            </w:r>
            <w:r>
              <w:rPr>
                <w:rFonts w:hint="eastAsia" w:ascii="Times New Roman"/>
                <w:color w:val="FF0000"/>
                <w:sz w:val="24"/>
                <w:szCs w:val="24"/>
              </w:rPr>
              <w:t>11</w:t>
            </w:r>
            <w:r>
              <w:rPr>
                <w:rFonts w:hint="eastAsia"/>
                <w:color w:val="FF0000"/>
                <w:sz w:val="24"/>
                <w:szCs w:val="24"/>
              </w:rPr>
              <w:t>。</w:t>
            </w:r>
          </w:p>
          <w:p>
            <w:pPr>
              <w:pStyle w:val="105"/>
              <w:spacing w:before="0" w:after="0" w:afterAutospacing="0" w:line="360" w:lineRule="auto"/>
              <w:rPr>
                <w:b/>
                <w:color w:val="FF0000"/>
                <w:sz w:val="21"/>
                <w:szCs w:val="21"/>
              </w:rPr>
            </w:pPr>
            <w:r>
              <w:rPr>
                <w:rFonts w:hint="eastAsia" w:ascii="宋体" w:hAnsi="宋体"/>
                <w:b/>
                <w:color w:val="FF0000"/>
                <w:sz w:val="21"/>
                <w:szCs w:val="21"/>
              </w:rPr>
              <w:t>表</w:t>
            </w:r>
            <w:r>
              <w:rPr>
                <w:b/>
                <w:color w:val="FF0000"/>
                <w:sz w:val="21"/>
                <w:szCs w:val="21"/>
              </w:rPr>
              <w:t>4-</w:t>
            </w:r>
            <w:r>
              <w:rPr>
                <w:rFonts w:hint="eastAsia"/>
                <w:b/>
                <w:color w:val="FF0000"/>
                <w:sz w:val="21"/>
                <w:szCs w:val="21"/>
              </w:rPr>
              <w:t xml:space="preserve">11  </w:t>
            </w:r>
            <w:r>
              <w:rPr>
                <w:rFonts w:hint="eastAsia" w:ascii="宋体" w:hAnsi="宋体"/>
                <w:b/>
                <w:color w:val="FF0000"/>
                <w:sz w:val="21"/>
                <w:szCs w:val="21"/>
              </w:rPr>
              <w:t>环境风险的突发性事故应急预案</w:t>
            </w:r>
          </w:p>
          <w:tbl>
            <w:tblPr>
              <w:tblStyle w:val="22"/>
              <w:tblW w:w="8296"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314"/>
              <w:gridCol w:w="6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41" w:type="dxa"/>
                  <w:tcBorders>
                    <w:top w:val="single" w:color="auto" w:sz="4" w:space="0"/>
                    <w:left w:val="single" w:color="auto" w:sz="4" w:space="0"/>
                    <w:bottom w:val="single" w:color="auto" w:sz="4" w:space="0"/>
                    <w:right w:val="single" w:color="auto" w:sz="4" w:space="0"/>
                  </w:tcBorders>
                  <w:vAlign w:val="center"/>
                </w:tcPr>
                <w:p>
                  <w:pPr>
                    <w:pStyle w:val="9"/>
                    <w:spacing w:before="0" w:after="0" w:line="240" w:lineRule="atLeast"/>
                    <w:rPr>
                      <w:b/>
                      <w:bCs/>
                      <w:color w:val="FF0000"/>
                      <w:sz w:val="21"/>
                      <w:szCs w:val="21"/>
                    </w:rPr>
                  </w:pPr>
                  <w:r>
                    <w:rPr>
                      <w:rFonts w:hint="eastAsia" w:ascii="宋体" w:hAnsi="宋体"/>
                      <w:b/>
                      <w:bCs/>
                      <w:color w:val="FF0000"/>
                      <w:sz w:val="21"/>
                      <w:szCs w:val="21"/>
                    </w:rPr>
                    <w:t>序号</w:t>
                  </w:r>
                </w:p>
              </w:tc>
              <w:tc>
                <w:tcPr>
                  <w:tcW w:w="1314" w:type="dxa"/>
                  <w:tcBorders>
                    <w:top w:val="single" w:color="auto" w:sz="4" w:space="0"/>
                    <w:left w:val="nil"/>
                    <w:bottom w:val="single" w:color="auto" w:sz="4" w:space="0"/>
                    <w:right w:val="single" w:color="auto" w:sz="4" w:space="0"/>
                  </w:tcBorders>
                  <w:vAlign w:val="center"/>
                </w:tcPr>
                <w:p>
                  <w:pPr>
                    <w:pStyle w:val="9"/>
                    <w:spacing w:before="0" w:after="0" w:line="240" w:lineRule="atLeast"/>
                    <w:jc w:val="center"/>
                    <w:rPr>
                      <w:b/>
                      <w:bCs/>
                      <w:color w:val="FF0000"/>
                      <w:sz w:val="21"/>
                      <w:szCs w:val="21"/>
                    </w:rPr>
                  </w:pPr>
                  <w:r>
                    <w:rPr>
                      <w:rFonts w:hint="eastAsia" w:ascii="宋体" w:hAnsi="宋体"/>
                      <w:b/>
                      <w:bCs/>
                      <w:color w:val="FF0000"/>
                      <w:sz w:val="21"/>
                      <w:szCs w:val="21"/>
                    </w:rPr>
                    <w:t>项目</w:t>
                  </w:r>
                </w:p>
              </w:tc>
              <w:tc>
                <w:tcPr>
                  <w:tcW w:w="6341" w:type="dxa"/>
                  <w:tcBorders>
                    <w:top w:val="single" w:color="auto" w:sz="4" w:space="0"/>
                    <w:left w:val="nil"/>
                    <w:bottom w:val="single" w:color="auto" w:sz="4" w:space="0"/>
                    <w:right w:val="single" w:color="auto" w:sz="4" w:space="0"/>
                  </w:tcBorders>
                  <w:vAlign w:val="center"/>
                </w:tcPr>
                <w:p>
                  <w:pPr>
                    <w:pStyle w:val="9"/>
                    <w:spacing w:before="0" w:after="0" w:line="240" w:lineRule="atLeast"/>
                    <w:jc w:val="center"/>
                    <w:rPr>
                      <w:b/>
                      <w:bCs/>
                      <w:color w:val="FF0000"/>
                      <w:sz w:val="21"/>
                      <w:szCs w:val="21"/>
                    </w:rPr>
                  </w:pPr>
                  <w:r>
                    <w:rPr>
                      <w:rFonts w:hint="eastAsia" w:ascii="宋体" w:hAnsi="宋体"/>
                      <w:b/>
                      <w:bCs/>
                      <w:color w:val="FF0000"/>
                      <w:sz w:val="21"/>
                      <w:szCs w:val="21"/>
                    </w:rPr>
                    <w:t>主要内容及要求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41" w:type="dxa"/>
                  <w:tcBorders>
                    <w:top w:val="single" w:color="auto" w:sz="4" w:space="0"/>
                    <w:left w:val="single" w:color="auto" w:sz="4" w:space="0"/>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color w:val="FF0000"/>
                      <w:sz w:val="21"/>
                      <w:szCs w:val="21"/>
                    </w:rPr>
                    <w:t>1</w:t>
                  </w:r>
                </w:p>
              </w:tc>
              <w:tc>
                <w:tcPr>
                  <w:tcW w:w="1314" w:type="dxa"/>
                  <w:tcBorders>
                    <w:top w:val="single" w:color="auto" w:sz="4" w:space="0"/>
                    <w:left w:val="nil"/>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ascii="宋体" w:hAnsi="宋体"/>
                      <w:color w:val="FF0000"/>
                      <w:sz w:val="21"/>
                      <w:szCs w:val="21"/>
                    </w:rPr>
                    <w:t>基本情况</w:t>
                  </w:r>
                </w:p>
              </w:tc>
              <w:tc>
                <w:tcPr>
                  <w:tcW w:w="6341" w:type="dxa"/>
                  <w:tcBorders>
                    <w:top w:val="single" w:color="auto" w:sz="4" w:space="0"/>
                    <w:left w:val="nil"/>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ascii="宋体" w:hAnsi="宋体"/>
                      <w:color w:val="FF0000"/>
                      <w:sz w:val="21"/>
                      <w:szCs w:val="21"/>
                    </w:rPr>
                    <w:t>地理位置，企业人数，上级部门，产品与原辅材料规模，周边企业单位和社会情况，重要基础设施、道路等情况，危险化学品运输单位、车辆及主要的运输产品、运量、运地、行车路线等。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4" w:hRule="atLeast"/>
              </w:trPr>
              <w:tc>
                <w:tcPr>
                  <w:tcW w:w="641" w:type="dxa"/>
                  <w:tcBorders>
                    <w:top w:val="single" w:color="auto" w:sz="4" w:space="0"/>
                    <w:left w:val="single" w:color="auto" w:sz="4" w:space="0"/>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color w:val="FF0000"/>
                      <w:sz w:val="21"/>
                      <w:szCs w:val="21"/>
                    </w:rPr>
                    <w:t>2</w:t>
                  </w:r>
                </w:p>
              </w:tc>
              <w:tc>
                <w:tcPr>
                  <w:tcW w:w="1314" w:type="dxa"/>
                  <w:tcBorders>
                    <w:top w:val="single" w:color="auto" w:sz="4" w:space="0"/>
                    <w:left w:val="nil"/>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ascii="宋体" w:hAnsi="宋体"/>
                      <w:color w:val="FF0000"/>
                      <w:sz w:val="21"/>
                      <w:szCs w:val="21"/>
                    </w:rPr>
                    <w:t>确定危险目标</w:t>
                  </w:r>
                  <w:r>
                    <w:rPr>
                      <w:rFonts w:hint="eastAsia" w:ascii="宋体" w:hAnsi="宋体"/>
                      <w:color w:val="FF0000"/>
                      <w:sz w:val="21"/>
                      <w:szCs w:val="21"/>
                      <w:lang w:eastAsia="zh-CN"/>
                    </w:rPr>
                    <w:t>极其</w:t>
                  </w:r>
                  <w:r>
                    <w:rPr>
                      <w:rFonts w:hint="eastAsia" w:ascii="宋体" w:hAnsi="宋体"/>
                      <w:color w:val="FF0000"/>
                      <w:sz w:val="21"/>
                      <w:szCs w:val="21"/>
                    </w:rPr>
                    <w:t>危险特性对周围的影响</w:t>
                  </w:r>
                </w:p>
              </w:tc>
              <w:tc>
                <w:tcPr>
                  <w:tcW w:w="6341" w:type="dxa"/>
                  <w:tcBorders>
                    <w:top w:val="single" w:color="auto" w:sz="4" w:space="0"/>
                    <w:left w:val="nil"/>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ascii="宋体" w:hAnsi="宋体"/>
                      <w:color w:val="FF0000"/>
                      <w:sz w:val="21"/>
                      <w:szCs w:val="21"/>
                    </w:rPr>
                    <w:t>根据事故类别、综合分析的危害程度，确定危险目标。</w:t>
                  </w:r>
                </w:p>
                <w:p>
                  <w:pPr>
                    <w:pStyle w:val="9"/>
                    <w:spacing w:before="0" w:after="0" w:line="240" w:lineRule="atLeast"/>
                    <w:rPr>
                      <w:color w:val="FF0000"/>
                      <w:sz w:val="21"/>
                      <w:szCs w:val="21"/>
                    </w:rPr>
                  </w:pPr>
                  <w:r>
                    <w:rPr>
                      <w:rFonts w:hint="eastAsia" w:ascii="宋体" w:hAnsi="宋体"/>
                      <w:color w:val="FF0000"/>
                      <w:sz w:val="21"/>
                      <w:szCs w:val="21"/>
                    </w:rPr>
                    <w:t>（</w:t>
                  </w:r>
                  <w:r>
                    <w:rPr>
                      <w:color w:val="FF0000"/>
                      <w:sz w:val="21"/>
                      <w:szCs w:val="21"/>
                    </w:rPr>
                    <w:t>2</w:t>
                  </w:r>
                  <w:r>
                    <w:rPr>
                      <w:rFonts w:hint="eastAsia" w:ascii="宋体" w:hAnsi="宋体"/>
                      <w:color w:val="FF0000"/>
                      <w:sz w:val="21"/>
                      <w:szCs w:val="21"/>
                    </w:rPr>
                    <w:t>）根据确定的危险目标，明确其危险特性及对周边的影响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41" w:type="dxa"/>
                  <w:tcBorders>
                    <w:top w:val="single" w:color="auto" w:sz="4" w:space="0"/>
                    <w:left w:val="single" w:color="auto" w:sz="4" w:space="0"/>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color w:val="FF0000"/>
                      <w:sz w:val="21"/>
                      <w:szCs w:val="21"/>
                    </w:rPr>
                    <w:t>3</w:t>
                  </w:r>
                </w:p>
              </w:tc>
              <w:tc>
                <w:tcPr>
                  <w:tcW w:w="1314" w:type="dxa"/>
                  <w:tcBorders>
                    <w:top w:val="single" w:color="auto" w:sz="4" w:space="0"/>
                    <w:left w:val="nil"/>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ascii="宋体" w:hAnsi="宋体"/>
                      <w:color w:val="FF0000"/>
                      <w:sz w:val="21"/>
                      <w:szCs w:val="21"/>
                    </w:rPr>
                    <w:t>设备、器材</w:t>
                  </w:r>
                </w:p>
              </w:tc>
              <w:tc>
                <w:tcPr>
                  <w:tcW w:w="6341" w:type="dxa"/>
                  <w:tcBorders>
                    <w:top w:val="single" w:color="auto" w:sz="4" w:space="0"/>
                    <w:left w:val="nil"/>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ascii="宋体" w:hAnsi="宋体"/>
                      <w:color w:val="FF0000"/>
                      <w:sz w:val="21"/>
                      <w:szCs w:val="21"/>
                    </w:rPr>
                    <w:t>危险目标周围可利用的安全、消防、个体防护的设备、器材及其分布。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 w:hRule="atLeast"/>
              </w:trPr>
              <w:tc>
                <w:tcPr>
                  <w:tcW w:w="641" w:type="dxa"/>
                  <w:tcBorders>
                    <w:top w:val="single" w:color="auto" w:sz="4" w:space="0"/>
                    <w:left w:val="single" w:color="auto" w:sz="4" w:space="0"/>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color w:val="FF0000"/>
                      <w:sz w:val="21"/>
                      <w:szCs w:val="21"/>
                    </w:rPr>
                    <w:t>4</w:t>
                  </w:r>
                </w:p>
              </w:tc>
              <w:tc>
                <w:tcPr>
                  <w:tcW w:w="1314" w:type="dxa"/>
                  <w:tcBorders>
                    <w:top w:val="single" w:color="auto" w:sz="4" w:space="0"/>
                    <w:left w:val="nil"/>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ascii="宋体" w:hAnsi="宋体"/>
                      <w:color w:val="FF0000"/>
                      <w:sz w:val="21"/>
                      <w:szCs w:val="21"/>
                    </w:rPr>
                    <w:t>组织机构、组成人员和职责划分</w:t>
                  </w:r>
                </w:p>
              </w:tc>
              <w:tc>
                <w:tcPr>
                  <w:tcW w:w="6341" w:type="dxa"/>
                  <w:tcBorders>
                    <w:top w:val="single" w:color="auto" w:sz="4" w:space="0"/>
                    <w:left w:val="nil"/>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ascii="宋体" w:hAnsi="宋体"/>
                      <w:color w:val="FF0000"/>
                      <w:sz w:val="21"/>
                      <w:szCs w:val="21"/>
                    </w:rPr>
                    <w:t>（</w:t>
                  </w:r>
                  <w:r>
                    <w:rPr>
                      <w:color w:val="FF0000"/>
                      <w:sz w:val="21"/>
                      <w:szCs w:val="21"/>
                    </w:rPr>
                    <w:t>1</w:t>
                  </w:r>
                  <w:r>
                    <w:rPr>
                      <w:rFonts w:hint="eastAsia" w:ascii="宋体" w:hAnsi="宋体"/>
                      <w:color w:val="FF0000"/>
                      <w:sz w:val="21"/>
                      <w:szCs w:val="21"/>
                    </w:rPr>
                    <w:t>）依据危险品事故危害程度的级别，设置分级应急救援组织机构。</w:t>
                  </w:r>
                </w:p>
                <w:p>
                  <w:pPr>
                    <w:pStyle w:val="9"/>
                    <w:spacing w:before="0" w:after="0" w:line="240" w:lineRule="atLeast"/>
                    <w:rPr>
                      <w:color w:val="FF0000"/>
                      <w:sz w:val="21"/>
                      <w:szCs w:val="21"/>
                    </w:rPr>
                  </w:pPr>
                  <w:r>
                    <w:rPr>
                      <w:rFonts w:hint="eastAsia" w:ascii="宋体" w:hAnsi="宋体"/>
                      <w:color w:val="FF0000"/>
                      <w:sz w:val="21"/>
                      <w:szCs w:val="21"/>
                    </w:rPr>
                    <w:t>（</w:t>
                  </w:r>
                  <w:r>
                    <w:rPr>
                      <w:color w:val="FF0000"/>
                      <w:sz w:val="21"/>
                      <w:szCs w:val="21"/>
                    </w:rPr>
                    <w:t>2</w:t>
                  </w:r>
                  <w:r>
                    <w:rPr>
                      <w:rFonts w:hint="eastAsia" w:ascii="宋体" w:hAnsi="宋体"/>
                      <w:color w:val="FF0000"/>
                      <w:sz w:val="21"/>
                      <w:szCs w:val="21"/>
                    </w:rPr>
                    <w:t>）组成人员和主要职责，确定负责人、资源配置、应急队伍的调动。</w:t>
                  </w:r>
                </w:p>
                <w:p>
                  <w:pPr>
                    <w:pStyle w:val="9"/>
                    <w:spacing w:before="0" w:after="0" w:line="240" w:lineRule="atLeast"/>
                    <w:rPr>
                      <w:color w:val="FF0000"/>
                      <w:sz w:val="21"/>
                      <w:szCs w:val="21"/>
                    </w:rPr>
                  </w:pPr>
                  <w:r>
                    <w:rPr>
                      <w:rFonts w:hint="eastAsia" w:ascii="宋体" w:hAnsi="宋体"/>
                      <w:color w:val="FF0000"/>
                      <w:sz w:val="21"/>
                      <w:szCs w:val="21"/>
                    </w:rPr>
                    <w:t>（</w:t>
                  </w:r>
                  <w:r>
                    <w:rPr>
                      <w:color w:val="FF0000"/>
                      <w:sz w:val="21"/>
                      <w:szCs w:val="21"/>
                    </w:rPr>
                    <w:t>3</w:t>
                  </w:r>
                  <w:r>
                    <w:rPr>
                      <w:rFonts w:hint="eastAsia" w:ascii="宋体" w:hAnsi="宋体"/>
                      <w:color w:val="FF0000"/>
                      <w:sz w:val="21"/>
                      <w:szCs w:val="21"/>
                    </w:rPr>
                    <w:t>）组织制定危险化学品事故应急救援预案。</w:t>
                  </w:r>
                </w:p>
                <w:p>
                  <w:pPr>
                    <w:pStyle w:val="9"/>
                    <w:spacing w:before="0" w:after="0" w:line="240" w:lineRule="atLeast"/>
                    <w:rPr>
                      <w:color w:val="FF0000"/>
                      <w:sz w:val="21"/>
                      <w:szCs w:val="21"/>
                    </w:rPr>
                  </w:pPr>
                  <w:r>
                    <w:rPr>
                      <w:rFonts w:hint="eastAsia" w:ascii="宋体" w:hAnsi="宋体"/>
                      <w:color w:val="FF0000"/>
                      <w:sz w:val="21"/>
                      <w:szCs w:val="21"/>
                    </w:rPr>
                    <w:t>（</w:t>
                  </w:r>
                  <w:r>
                    <w:rPr>
                      <w:color w:val="FF0000"/>
                      <w:sz w:val="21"/>
                      <w:szCs w:val="21"/>
                    </w:rPr>
                    <w:t>4</w:t>
                  </w:r>
                  <w:r>
                    <w:rPr>
                      <w:rFonts w:hint="eastAsia" w:ascii="宋体" w:hAnsi="宋体"/>
                      <w:color w:val="FF0000"/>
                      <w:sz w:val="21"/>
                      <w:szCs w:val="21"/>
                    </w:rPr>
                    <w:t>）确定事故现场协调方案，预案启动与终止的批准，事故信息的上报，保护事故现场及相关数据采集，接受政府的指令和</w:t>
                  </w:r>
                  <w:r>
                    <w:rPr>
                      <w:rFonts w:hint="eastAsia" w:ascii="宋体" w:hAnsi="宋体"/>
                      <w:color w:val="FF0000"/>
                      <w:sz w:val="21"/>
                      <w:szCs w:val="21"/>
                      <w:lang w:eastAsia="zh-CN"/>
                    </w:rPr>
                    <w:t>调度</w:t>
                  </w:r>
                  <w:r>
                    <w:rPr>
                      <w:rFonts w:hint="eastAsia" w:ascii="宋体" w:hAnsi="宋体"/>
                      <w:color w:val="FF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41" w:type="dxa"/>
                  <w:tcBorders>
                    <w:top w:val="single" w:color="auto" w:sz="4" w:space="0"/>
                    <w:left w:val="single" w:color="auto" w:sz="4" w:space="0"/>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color w:val="FF0000"/>
                      <w:sz w:val="21"/>
                      <w:szCs w:val="21"/>
                    </w:rPr>
                    <w:t>5</w:t>
                  </w:r>
                </w:p>
              </w:tc>
              <w:tc>
                <w:tcPr>
                  <w:tcW w:w="1314" w:type="dxa"/>
                  <w:tcBorders>
                    <w:top w:val="single" w:color="auto" w:sz="4" w:space="0"/>
                    <w:left w:val="nil"/>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ascii="宋体" w:hAnsi="宋体"/>
                      <w:color w:val="FF0000"/>
                      <w:sz w:val="21"/>
                      <w:szCs w:val="21"/>
                    </w:rPr>
                    <w:t>报警、通讯联络方式</w:t>
                  </w:r>
                </w:p>
              </w:tc>
              <w:tc>
                <w:tcPr>
                  <w:tcW w:w="6341" w:type="dxa"/>
                  <w:tcBorders>
                    <w:top w:val="single" w:color="auto" w:sz="4" w:space="0"/>
                    <w:left w:val="nil"/>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ascii="宋体" w:hAnsi="宋体"/>
                      <w:color w:val="FF0000"/>
                      <w:sz w:val="21"/>
                      <w:szCs w:val="21"/>
                    </w:rPr>
                    <w:t>设置</w:t>
                  </w:r>
                  <w:r>
                    <w:rPr>
                      <w:color w:val="FF0000"/>
                      <w:sz w:val="21"/>
                      <w:szCs w:val="21"/>
                    </w:rPr>
                    <w:t xml:space="preserve"> 24 </w:t>
                  </w:r>
                  <w:r>
                    <w:rPr>
                      <w:rFonts w:hint="eastAsia" w:ascii="宋体" w:hAnsi="宋体"/>
                      <w:color w:val="FF0000"/>
                      <w:sz w:val="21"/>
                      <w:szCs w:val="21"/>
                    </w:rPr>
                    <w:t>小时有效报警装置，确定内外部通讯联络手段，包括运输危险品驾驶员、押运员报警及与单位、生产厂、托运方联系的方式方法。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41" w:type="dxa"/>
                  <w:tcBorders>
                    <w:top w:val="single" w:color="auto" w:sz="4" w:space="0"/>
                    <w:left w:val="single" w:color="auto" w:sz="4" w:space="0"/>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color w:val="FF0000"/>
                      <w:sz w:val="21"/>
                      <w:szCs w:val="21"/>
                    </w:rPr>
                    <w:t>6</w:t>
                  </w:r>
                </w:p>
              </w:tc>
              <w:tc>
                <w:tcPr>
                  <w:tcW w:w="1314" w:type="dxa"/>
                  <w:tcBorders>
                    <w:top w:val="single" w:color="auto" w:sz="4" w:space="0"/>
                    <w:left w:val="nil"/>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ascii="宋体" w:hAnsi="宋体"/>
                      <w:color w:val="FF0000"/>
                      <w:sz w:val="21"/>
                      <w:szCs w:val="21"/>
                    </w:rPr>
                    <w:t>处理措施</w:t>
                  </w:r>
                </w:p>
              </w:tc>
              <w:tc>
                <w:tcPr>
                  <w:tcW w:w="6341" w:type="dxa"/>
                  <w:tcBorders>
                    <w:top w:val="single" w:color="auto" w:sz="4" w:space="0"/>
                    <w:left w:val="nil"/>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ascii="宋体" w:hAnsi="宋体"/>
                      <w:color w:val="FF0000"/>
                      <w:sz w:val="21"/>
                      <w:szCs w:val="21"/>
                    </w:rPr>
                    <w:t>根据工艺、操作规程技术要求，确定采取的紧急处理措施。</w:t>
                  </w:r>
                </w:p>
                <w:p>
                  <w:pPr>
                    <w:pStyle w:val="9"/>
                    <w:spacing w:before="0" w:after="0" w:line="240" w:lineRule="atLeast"/>
                    <w:rPr>
                      <w:color w:val="FF0000"/>
                      <w:sz w:val="21"/>
                      <w:szCs w:val="21"/>
                    </w:rPr>
                  </w:pPr>
                  <w:r>
                    <w:rPr>
                      <w:rFonts w:hint="eastAsia" w:ascii="宋体" w:hAnsi="宋体"/>
                      <w:color w:val="FF0000"/>
                      <w:sz w:val="21"/>
                      <w:szCs w:val="21"/>
                    </w:rPr>
                    <w:t>根据安全运输、本单位、相关厂家、托运方信息采取的应急措施。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41" w:type="dxa"/>
                  <w:tcBorders>
                    <w:top w:val="single" w:color="auto" w:sz="4" w:space="0"/>
                    <w:left w:val="single" w:color="auto" w:sz="4" w:space="0"/>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color w:val="FF0000"/>
                      <w:sz w:val="21"/>
                      <w:szCs w:val="21"/>
                    </w:rPr>
                    <w:t>7</w:t>
                  </w:r>
                </w:p>
              </w:tc>
              <w:tc>
                <w:tcPr>
                  <w:tcW w:w="1314" w:type="dxa"/>
                  <w:tcBorders>
                    <w:top w:val="single" w:color="auto" w:sz="4" w:space="0"/>
                    <w:left w:val="nil"/>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ascii="宋体" w:hAnsi="宋体"/>
                      <w:color w:val="FF0000"/>
                      <w:sz w:val="21"/>
                      <w:szCs w:val="21"/>
                    </w:rPr>
                    <w:t>人员紧急疏散、撤离</w:t>
                  </w:r>
                </w:p>
              </w:tc>
              <w:tc>
                <w:tcPr>
                  <w:tcW w:w="6341" w:type="dxa"/>
                  <w:tcBorders>
                    <w:top w:val="single" w:color="auto" w:sz="4" w:space="0"/>
                    <w:left w:val="nil"/>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ascii="宋体" w:hAnsi="宋体"/>
                      <w:color w:val="FF0000"/>
                      <w:sz w:val="21"/>
                      <w:szCs w:val="21"/>
                    </w:rPr>
                    <w:t>事故现场人员清点与撤离、非事故现场人员紧急疏散、周边区域单位和社会人员疏散的方式方法。抢救人员在撤离前、撤离后的报告。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41" w:type="dxa"/>
                  <w:tcBorders>
                    <w:top w:val="single" w:color="auto" w:sz="4" w:space="0"/>
                    <w:left w:val="single" w:color="auto" w:sz="4" w:space="0"/>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color w:val="FF0000"/>
                      <w:sz w:val="21"/>
                      <w:szCs w:val="21"/>
                    </w:rPr>
                    <w:t>8</w:t>
                  </w:r>
                </w:p>
              </w:tc>
              <w:tc>
                <w:tcPr>
                  <w:tcW w:w="1314" w:type="dxa"/>
                  <w:tcBorders>
                    <w:top w:val="single" w:color="auto" w:sz="4" w:space="0"/>
                    <w:left w:val="nil"/>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ascii="宋体" w:hAnsi="宋体"/>
                      <w:color w:val="FF0000"/>
                      <w:sz w:val="21"/>
                      <w:szCs w:val="21"/>
                    </w:rPr>
                    <w:t>危险区的隔离</w:t>
                  </w:r>
                </w:p>
              </w:tc>
              <w:tc>
                <w:tcPr>
                  <w:tcW w:w="6341" w:type="dxa"/>
                  <w:tcBorders>
                    <w:top w:val="single" w:color="auto" w:sz="4" w:space="0"/>
                    <w:left w:val="nil"/>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ascii="宋体" w:hAnsi="宋体"/>
                      <w:color w:val="FF0000"/>
                      <w:sz w:val="21"/>
                      <w:szCs w:val="21"/>
                    </w:rPr>
                    <w:t>设定危险区、事故现场隔离区的划定方式方法和事故现场隔离方法，事故现场周边区域的道路隔离或交通疏导办法。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641" w:type="dxa"/>
                  <w:tcBorders>
                    <w:top w:val="single" w:color="auto" w:sz="4" w:space="0"/>
                    <w:left w:val="single" w:color="auto" w:sz="4" w:space="0"/>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color w:val="FF0000"/>
                      <w:sz w:val="21"/>
                      <w:szCs w:val="21"/>
                    </w:rPr>
                    <w:t>9</w:t>
                  </w:r>
                </w:p>
              </w:tc>
              <w:tc>
                <w:tcPr>
                  <w:tcW w:w="1314" w:type="dxa"/>
                  <w:tcBorders>
                    <w:top w:val="single" w:color="auto" w:sz="4" w:space="0"/>
                    <w:left w:val="nil"/>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ascii="宋体" w:hAnsi="宋体"/>
                      <w:color w:val="FF0000"/>
                      <w:sz w:val="21"/>
                      <w:szCs w:val="21"/>
                    </w:rPr>
                    <w:t>监测、抢修、救援及控制措施</w:t>
                  </w:r>
                </w:p>
              </w:tc>
              <w:tc>
                <w:tcPr>
                  <w:tcW w:w="6341" w:type="dxa"/>
                  <w:tcBorders>
                    <w:top w:val="single" w:color="auto" w:sz="4" w:space="0"/>
                    <w:left w:val="nil"/>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ascii="宋体" w:hAnsi="宋体"/>
                      <w:color w:val="FF0000"/>
                      <w:sz w:val="21"/>
                      <w:szCs w:val="21"/>
                    </w:rPr>
                    <w:t>制定事故快速环境监测方法及监测人员防护监护措施。</w:t>
                  </w:r>
                </w:p>
                <w:p>
                  <w:pPr>
                    <w:pStyle w:val="9"/>
                    <w:spacing w:before="0" w:after="0" w:line="240" w:lineRule="atLeast"/>
                    <w:rPr>
                      <w:color w:val="FF0000"/>
                      <w:sz w:val="21"/>
                      <w:szCs w:val="21"/>
                    </w:rPr>
                  </w:pPr>
                  <w:r>
                    <w:rPr>
                      <w:rFonts w:hint="eastAsia" w:ascii="宋体" w:hAnsi="宋体"/>
                      <w:color w:val="FF0000"/>
                      <w:sz w:val="21"/>
                      <w:szCs w:val="21"/>
                    </w:rPr>
                    <w:t>抢险救援方式方法及人员的防护监护措施。</w:t>
                  </w:r>
                </w:p>
                <w:p>
                  <w:pPr>
                    <w:pStyle w:val="9"/>
                    <w:spacing w:before="0" w:after="0" w:line="240" w:lineRule="atLeast"/>
                    <w:rPr>
                      <w:color w:val="FF0000"/>
                      <w:sz w:val="21"/>
                      <w:szCs w:val="21"/>
                    </w:rPr>
                  </w:pPr>
                  <w:r>
                    <w:rPr>
                      <w:rFonts w:hint="eastAsia" w:ascii="宋体" w:hAnsi="宋体"/>
                      <w:color w:val="FF0000"/>
                      <w:sz w:val="21"/>
                      <w:szCs w:val="21"/>
                    </w:rPr>
                    <w:t>现场实时监测及异常情况下抢险人员的撤离条件和方法。</w:t>
                  </w:r>
                </w:p>
                <w:p>
                  <w:pPr>
                    <w:pStyle w:val="9"/>
                    <w:spacing w:before="0" w:after="0" w:line="240" w:lineRule="atLeast"/>
                    <w:rPr>
                      <w:color w:val="FF0000"/>
                      <w:sz w:val="21"/>
                      <w:szCs w:val="21"/>
                    </w:rPr>
                  </w:pPr>
                  <w:r>
                    <w:rPr>
                      <w:rFonts w:hint="eastAsia" w:ascii="宋体" w:hAnsi="宋体"/>
                      <w:color w:val="FF0000"/>
                      <w:sz w:val="21"/>
                      <w:szCs w:val="21"/>
                    </w:rPr>
                    <w:t>（</w:t>
                  </w:r>
                  <w:r>
                    <w:rPr>
                      <w:color w:val="FF0000"/>
                      <w:sz w:val="21"/>
                      <w:szCs w:val="21"/>
                    </w:rPr>
                    <w:t>4</w:t>
                  </w:r>
                  <w:r>
                    <w:rPr>
                      <w:rFonts w:hint="eastAsia" w:ascii="宋体" w:hAnsi="宋体"/>
                      <w:color w:val="FF0000"/>
                      <w:sz w:val="21"/>
                      <w:szCs w:val="21"/>
                    </w:rPr>
                    <w:t>）控制事故扩大的措施和事故可能扩大后的应急措施。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641" w:type="dxa"/>
                  <w:tcBorders>
                    <w:top w:val="single" w:color="auto" w:sz="4" w:space="0"/>
                    <w:left w:val="single" w:color="auto" w:sz="4" w:space="0"/>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color w:val="FF0000"/>
                      <w:sz w:val="21"/>
                      <w:szCs w:val="21"/>
                    </w:rPr>
                    <w:t>10</w:t>
                  </w:r>
                </w:p>
              </w:tc>
              <w:tc>
                <w:tcPr>
                  <w:tcW w:w="1314" w:type="dxa"/>
                  <w:tcBorders>
                    <w:top w:val="single" w:color="auto" w:sz="4" w:space="0"/>
                    <w:left w:val="nil"/>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ascii="宋体" w:hAnsi="宋体"/>
                      <w:color w:val="FF0000"/>
                      <w:sz w:val="21"/>
                      <w:szCs w:val="21"/>
                    </w:rPr>
                    <w:t>受伤人员现场救护、救治及医院救治</w:t>
                  </w:r>
                </w:p>
              </w:tc>
              <w:tc>
                <w:tcPr>
                  <w:tcW w:w="6341" w:type="dxa"/>
                  <w:tcBorders>
                    <w:top w:val="single" w:color="auto" w:sz="4" w:space="0"/>
                    <w:left w:val="nil"/>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ascii="宋体" w:hAnsi="宋体"/>
                      <w:color w:val="FF0000"/>
                      <w:sz w:val="21"/>
                      <w:szCs w:val="21"/>
                    </w:rPr>
                    <w:t>接触人群检伤分类方案及执行人员；进行分类现场紧急抢救方案。</w:t>
                  </w:r>
                </w:p>
                <w:p>
                  <w:pPr>
                    <w:pStyle w:val="9"/>
                    <w:spacing w:before="0" w:after="0" w:line="240" w:lineRule="atLeast"/>
                    <w:rPr>
                      <w:color w:val="FF0000"/>
                      <w:sz w:val="21"/>
                      <w:szCs w:val="21"/>
                    </w:rPr>
                  </w:pPr>
                  <w:r>
                    <w:rPr>
                      <w:rFonts w:hint="eastAsia" w:ascii="宋体" w:hAnsi="宋体"/>
                      <w:color w:val="FF0000"/>
                      <w:sz w:val="21"/>
                      <w:szCs w:val="21"/>
                    </w:rPr>
                    <w:t>接触者医学观察方案；转运及转运中的救治方案；患者治疗方案。</w:t>
                  </w:r>
                </w:p>
                <w:p>
                  <w:pPr>
                    <w:pStyle w:val="9"/>
                    <w:spacing w:before="0" w:after="0" w:line="240" w:lineRule="atLeast"/>
                    <w:rPr>
                      <w:color w:val="FF0000"/>
                      <w:sz w:val="21"/>
                      <w:szCs w:val="21"/>
                    </w:rPr>
                  </w:pPr>
                  <w:r>
                    <w:rPr>
                      <w:rFonts w:hint="eastAsia" w:ascii="宋体" w:hAnsi="宋体"/>
                      <w:color w:val="FF0000"/>
                      <w:sz w:val="21"/>
                      <w:szCs w:val="21"/>
                    </w:rPr>
                    <w:t>入院前和医疗救治机构确定及处置方案。</w:t>
                  </w:r>
                </w:p>
                <w:p>
                  <w:pPr>
                    <w:pStyle w:val="9"/>
                    <w:spacing w:before="0" w:after="0" w:line="240" w:lineRule="atLeast"/>
                    <w:rPr>
                      <w:color w:val="FF0000"/>
                      <w:sz w:val="21"/>
                      <w:szCs w:val="21"/>
                    </w:rPr>
                  </w:pPr>
                  <w:r>
                    <w:rPr>
                      <w:rFonts w:hint="eastAsia" w:ascii="宋体" w:hAnsi="宋体"/>
                      <w:color w:val="FF0000"/>
                      <w:sz w:val="21"/>
                      <w:szCs w:val="21"/>
                    </w:rPr>
                    <w:t>（</w:t>
                  </w:r>
                  <w:r>
                    <w:rPr>
                      <w:color w:val="FF0000"/>
                      <w:sz w:val="21"/>
                      <w:szCs w:val="21"/>
                    </w:rPr>
                    <w:t>4</w:t>
                  </w:r>
                  <w:r>
                    <w:rPr>
                      <w:rFonts w:hint="eastAsia" w:ascii="宋体" w:hAnsi="宋体"/>
                      <w:color w:val="FF0000"/>
                      <w:sz w:val="21"/>
                      <w:szCs w:val="21"/>
                    </w:rPr>
                    <w:t>）信息、药物、器材的储备。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41" w:type="dxa"/>
                  <w:tcBorders>
                    <w:top w:val="single" w:color="auto" w:sz="4" w:space="0"/>
                    <w:left w:val="single" w:color="auto" w:sz="4" w:space="0"/>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color w:val="FF0000"/>
                      <w:sz w:val="21"/>
                      <w:szCs w:val="21"/>
                    </w:rPr>
                    <w:t>11</w:t>
                  </w:r>
                </w:p>
              </w:tc>
              <w:tc>
                <w:tcPr>
                  <w:tcW w:w="1314" w:type="dxa"/>
                  <w:tcBorders>
                    <w:top w:val="single" w:color="auto" w:sz="4" w:space="0"/>
                    <w:left w:val="nil"/>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ascii="宋体" w:hAnsi="宋体"/>
                      <w:color w:val="FF0000"/>
                      <w:sz w:val="21"/>
                      <w:szCs w:val="21"/>
                    </w:rPr>
                    <w:t>现场保护与现场洗消</w:t>
                  </w:r>
                </w:p>
              </w:tc>
              <w:tc>
                <w:tcPr>
                  <w:tcW w:w="6341" w:type="dxa"/>
                  <w:tcBorders>
                    <w:top w:val="single" w:color="auto" w:sz="4" w:space="0"/>
                    <w:left w:val="nil"/>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ascii="宋体" w:hAnsi="宋体"/>
                      <w:color w:val="FF0000"/>
                      <w:sz w:val="21"/>
                      <w:szCs w:val="21"/>
                    </w:rPr>
                    <w:t>事故现场的保护措施。</w:t>
                  </w:r>
                </w:p>
                <w:p>
                  <w:pPr>
                    <w:pStyle w:val="9"/>
                    <w:spacing w:before="0" w:after="0" w:line="240" w:lineRule="atLeast"/>
                    <w:rPr>
                      <w:color w:val="FF0000"/>
                      <w:sz w:val="21"/>
                      <w:szCs w:val="21"/>
                    </w:rPr>
                  </w:pPr>
                  <w:r>
                    <w:rPr>
                      <w:rFonts w:hint="eastAsia" w:ascii="宋体" w:hAnsi="宋体"/>
                      <w:color w:val="FF0000"/>
                      <w:sz w:val="21"/>
                      <w:szCs w:val="21"/>
                    </w:rPr>
                    <w:t>（</w:t>
                  </w:r>
                  <w:r>
                    <w:rPr>
                      <w:color w:val="FF0000"/>
                      <w:sz w:val="21"/>
                      <w:szCs w:val="21"/>
                    </w:rPr>
                    <w:t>2</w:t>
                  </w:r>
                  <w:r>
                    <w:rPr>
                      <w:rFonts w:hint="eastAsia" w:ascii="宋体" w:hAnsi="宋体"/>
                      <w:color w:val="FF0000"/>
                      <w:sz w:val="21"/>
                      <w:szCs w:val="21"/>
                    </w:rPr>
                    <w:t>）明确事故现场洗消工作的负责人和专业队伍。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trPr>
              <w:tc>
                <w:tcPr>
                  <w:tcW w:w="641" w:type="dxa"/>
                  <w:tcBorders>
                    <w:top w:val="single" w:color="auto" w:sz="4" w:space="0"/>
                    <w:left w:val="single" w:color="auto" w:sz="4" w:space="0"/>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color w:val="FF0000"/>
                      <w:sz w:val="21"/>
                      <w:szCs w:val="21"/>
                    </w:rPr>
                    <w:t>12</w:t>
                  </w:r>
                </w:p>
              </w:tc>
              <w:tc>
                <w:tcPr>
                  <w:tcW w:w="1314" w:type="dxa"/>
                  <w:tcBorders>
                    <w:top w:val="single" w:color="auto" w:sz="4" w:space="0"/>
                    <w:left w:val="nil"/>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ascii="宋体" w:hAnsi="宋体"/>
                      <w:color w:val="FF0000"/>
                      <w:sz w:val="21"/>
                      <w:szCs w:val="21"/>
                    </w:rPr>
                    <w:t>应急救援保障</w:t>
                  </w:r>
                </w:p>
              </w:tc>
              <w:tc>
                <w:tcPr>
                  <w:tcW w:w="6341" w:type="dxa"/>
                  <w:tcBorders>
                    <w:top w:val="single" w:color="auto" w:sz="4" w:space="0"/>
                    <w:left w:val="nil"/>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ascii="宋体" w:hAnsi="宋体"/>
                      <w:color w:val="FF0000"/>
                      <w:sz w:val="21"/>
                      <w:szCs w:val="21"/>
                    </w:rPr>
                    <w:t>内部保障包括：</w:t>
                  </w:r>
                  <w:r>
                    <w:rPr>
                      <w:color w:val="FF0000"/>
                      <w:sz w:val="21"/>
                      <w:szCs w:val="21"/>
                    </w:rPr>
                    <w:t>a</w:t>
                  </w:r>
                  <w:r>
                    <w:rPr>
                      <w:rFonts w:hint="eastAsia" w:ascii="宋体" w:hAnsi="宋体"/>
                      <w:color w:val="FF0000"/>
                      <w:sz w:val="21"/>
                      <w:szCs w:val="21"/>
                    </w:rPr>
                    <w:t>、确定应急队伍；</w:t>
                  </w:r>
                  <w:r>
                    <w:rPr>
                      <w:color w:val="FF0000"/>
                      <w:sz w:val="21"/>
                      <w:szCs w:val="21"/>
                    </w:rPr>
                    <w:t>b</w:t>
                  </w:r>
                  <w:r>
                    <w:rPr>
                      <w:rFonts w:hint="eastAsia" w:ascii="宋体" w:hAnsi="宋体"/>
                      <w:color w:val="FF0000"/>
                      <w:sz w:val="21"/>
                      <w:szCs w:val="21"/>
                    </w:rPr>
                    <w:t>、消防设施配置图、工艺流程图、现场平面布置图和周围地区图、气象资料、危险品安全技术说明书、互救信息等存放地点、保管人；</w:t>
                  </w:r>
                  <w:r>
                    <w:rPr>
                      <w:color w:val="FF0000"/>
                      <w:sz w:val="21"/>
                      <w:szCs w:val="21"/>
                    </w:rPr>
                    <w:t>c</w:t>
                  </w:r>
                  <w:r>
                    <w:rPr>
                      <w:rFonts w:hint="eastAsia" w:ascii="宋体" w:hAnsi="宋体"/>
                      <w:color w:val="FF0000"/>
                      <w:sz w:val="21"/>
                      <w:szCs w:val="21"/>
                    </w:rPr>
                    <w:t>、应急通信系统；</w:t>
                  </w:r>
                  <w:r>
                    <w:rPr>
                      <w:color w:val="FF0000"/>
                      <w:sz w:val="21"/>
                      <w:szCs w:val="21"/>
                    </w:rPr>
                    <w:t>d</w:t>
                  </w:r>
                  <w:r>
                    <w:rPr>
                      <w:rFonts w:hint="eastAsia" w:ascii="宋体" w:hAnsi="宋体"/>
                      <w:color w:val="FF0000"/>
                      <w:sz w:val="21"/>
                      <w:szCs w:val="21"/>
                    </w:rPr>
                    <w:t>、应急电源、照明；</w:t>
                  </w:r>
                  <w:r>
                    <w:rPr>
                      <w:color w:val="FF0000"/>
                      <w:sz w:val="21"/>
                      <w:szCs w:val="21"/>
                    </w:rPr>
                    <w:t>e</w:t>
                  </w:r>
                  <w:r>
                    <w:rPr>
                      <w:rFonts w:hint="eastAsia" w:ascii="宋体" w:hAnsi="宋体"/>
                      <w:color w:val="FF0000"/>
                      <w:sz w:val="21"/>
                      <w:szCs w:val="21"/>
                    </w:rPr>
                    <w:t>、应急救援装备、物资、药品等；</w:t>
                  </w:r>
                  <w:r>
                    <w:rPr>
                      <w:color w:val="FF0000"/>
                      <w:sz w:val="21"/>
                      <w:szCs w:val="21"/>
                    </w:rPr>
                    <w:t>f</w:t>
                  </w:r>
                  <w:r>
                    <w:rPr>
                      <w:rFonts w:hint="eastAsia" w:ascii="宋体" w:hAnsi="宋体"/>
                      <w:color w:val="FF0000"/>
                      <w:sz w:val="21"/>
                      <w:szCs w:val="21"/>
                    </w:rPr>
                    <w:t>、危险化学品运输车辆的安全、消防设备、器材及人员防护装备；</w:t>
                  </w:r>
                  <w:r>
                    <w:rPr>
                      <w:color w:val="FF0000"/>
                      <w:sz w:val="21"/>
                      <w:szCs w:val="21"/>
                    </w:rPr>
                    <w:t>g</w:t>
                  </w:r>
                  <w:r>
                    <w:rPr>
                      <w:rFonts w:hint="eastAsia" w:ascii="宋体" w:hAnsi="宋体"/>
                      <w:color w:val="FF0000"/>
                      <w:sz w:val="21"/>
                      <w:szCs w:val="21"/>
                    </w:rPr>
                    <w:t>、保障制度目录</w:t>
                  </w:r>
                </w:p>
                <w:p>
                  <w:pPr>
                    <w:pStyle w:val="9"/>
                    <w:spacing w:before="0" w:after="0" w:line="240" w:lineRule="atLeast"/>
                    <w:rPr>
                      <w:color w:val="FF0000"/>
                      <w:sz w:val="21"/>
                      <w:szCs w:val="21"/>
                    </w:rPr>
                  </w:pPr>
                  <w:r>
                    <w:rPr>
                      <w:rFonts w:hint="eastAsia" w:ascii="宋体" w:hAnsi="宋体"/>
                      <w:color w:val="FF0000"/>
                      <w:sz w:val="21"/>
                      <w:szCs w:val="21"/>
                    </w:rPr>
                    <w:t>（</w:t>
                  </w:r>
                  <w:r>
                    <w:rPr>
                      <w:color w:val="FF0000"/>
                      <w:sz w:val="21"/>
                      <w:szCs w:val="21"/>
                    </w:rPr>
                    <w:t>2</w:t>
                  </w:r>
                  <w:r>
                    <w:rPr>
                      <w:rFonts w:hint="eastAsia" w:ascii="宋体" w:hAnsi="宋体"/>
                      <w:color w:val="FF0000"/>
                      <w:sz w:val="21"/>
                      <w:szCs w:val="21"/>
                    </w:rPr>
                    <w:t>）外部救援 包括：</w:t>
                  </w:r>
                  <w:r>
                    <w:rPr>
                      <w:color w:val="FF0000"/>
                      <w:sz w:val="21"/>
                      <w:szCs w:val="21"/>
                    </w:rPr>
                    <w:t>a</w:t>
                  </w:r>
                  <w:r>
                    <w:rPr>
                      <w:rFonts w:hint="eastAsia" w:ascii="宋体" w:hAnsi="宋体"/>
                      <w:color w:val="FF0000"/>
                      <w:sz w:val="21"/>
                      <w:szCs w:val="21"/>
                    </w:rPr>
                    <w:t>、单位互助的方式；</w:t>
                  </w:r>
                  <w:r>
                    <w:rPr>
                      <w:color w:val="FF0000"/>
                      <w:sz w:val="21"/>
                      <w:szCs w:val="21"/>
                    </w:rPr>
                    <w:t>b</w:t>
                  </w:r>
                  <w:r>
                    <w:rPr>
                      <w:rFonts w:hint="eastAsia" w:ascii="宋体" w:hAnsi="宋体"/>
                      <w:color w:val="FF0000"/>
                      <w:sz w:val="21"/>
                      <w:szCs w:val="21"/>
                    </w:rPr>
                    <w:t>、请求政府协调应急救援力量；</w:t>
                  </w:r>
                  <w:r>
                    <w:rPr>
                      <w:color w:val="FF0000"/>
                      <w:sz w:val="21"/>
                      <w:szCs w:val="21"/>
                    </w:rPr>
                    <w:t>c</w:t>
                  </w:r>
                  <w:r>
                    <w:rPr>
                      <w:rFonts w:hint="eastAsia" w:ascii="宋体" w:hAnsi="宋体"/>
                      <w:color w:val="FF0000"/>
                      <w:sz w:val="21"/>
                      <w:szCs w:val="21"/>
                    </w:rPr>
                    <w:t>、应急救援信息咨询；</w:t>
                  </w:r>
                  <w:r>
                    <w:rPr>
                      <w:color w:val="FF0000"/>
                      <w:sz w:val="21"/>
                      <w:szCs w:val="21"/>
                    </w:rPr>
                    <w:t>d</w:t>
                  </w:r>
                  <w:r>
                    <w:rPr>
                      <w:rFonts w:hint="eastAsia" w:ascii="宋体" w:hAnsi="宋体"/>
                      <w:color w:val="FF0000"/>
                      <w:sz w:val="21"/>
                      <w:szCs w:val="21"/>
                    </w:rPr>
                    <w:t>、专家信息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41" w:type="dxa"/>
                  <w:tcBorders>
                    <w:top w:val="single" w:color="auto" w:sz="4" w:space="0"/>
                    <w:left w:val="single" w:color="auto" w:sz="4" w:space="0"/>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color w:val="FF0000"/>
                      <w:sz w:val="21"/>
                      <w:szCs w:val="21"/>
                    </w:rPr>
                    <w:t>13</w:t>
                  </w:r>
                </w:p>
              </w:tc>
              <w:tc>
                <w:tcPr>
                  <w:tcW w:w="1314" w:type="dxa"/>
                  <w:tcBorders>
                    <w:top w:val="single" w:color="auto" w:sz="4" w:space="0"/>
                    <w:left w:val="nil"/>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ascii="宋体" w:hAnsi="宋体"/>
                      <w:color w:val="FF0000"/>
                      <w:sz w:val="21"/>
                      <w:szCs w:val="21"/>
                    </w:rPr>
                    <w:t>预案分级响应条件</w:t>
                  </w:r>
                </w:p>
              </w:tc>
              <w:tc>
                <w:tcPr>
                  <w:tcW w:w="6341" w:type="dxa"/>
                  <w:tcBorders>
                    <w:top w:val="single" w:color="auto" w:sz="4" w:space="0"/>
                    <w:left w:val="nil"/>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ascii="宋体" w:hAnsi="宋体"/>
                      <w:color w:val="FF0000"/>
                      <w:sz w:val="21"/>
                      <w:szCs w:val="21"/>
                    </w:rPr>
                    <w:t>依据危险品事故类别、危害程度和现场评估结果，设定预案启动条件。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41" w:type="dxa"/>
                  <w:tcBorders>
                    <w:top w:val="single" w:color="auto" w:sz="4" w:space="0"/>
                    <w:left w:val="single" w:color="auto" w:sz="4" w:space="0"/>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color w:val="FF0000"/>
                      <w:sz w:val="21"/>
                      <w:szCs w:val="21"/>
                    </w:rPr>
                    <w:t>14</w:t>
                  </w:r>
                </w:p>
              </w:tc>
              <w:tc>
                <w:tcPr>
                  <w:tcW w:w="1314" w:type="dxa"/>
                  <w:tcBorders>
                    <w:top w:val="single" w:color="auto" w:sz="4" w:space="0"/>
                    <w:left w:val="nil"/>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ascii="宋体" w:hAnsi="宋体"/>
                      <w:color w:val="FF0000"/>
                      <w:sz w:val="21"/>
                      <w:szCs w:val="21"/>
                    </w:rPr>
                    <w:t>事故应急救援终止程序</w:t>
                  </w:r>
                </w:p>
              </w:tc>
              <w:tc>
                <w:tcPr>
                  <w:tcW w:w="6341" w:type="dxa"/>
                  <w:tcBorders>
                    <w:top w:val="single" w:color="auto" w:sz="4" w:space="0"/>
                    <w:left w:val="nil"/>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ascii="宋体" w:hAnsi="宋体"/>
                      <w:color w:val="FF0000"/>
                      <w:sz w:val="21"/>
                      <w:szCs w:val="21"/>
                    </w:rPr>
                    <w:t>确定事故应急救援工作结束。</w:t>
                  </w:r>
                </w:p>
                <w:p>
                  <w:pPr>
                    <w:pStyle w:val="9"/>
                    <w:spacing w:before="0" w:after="0" w:line="240" w:lineRule="atLeast"/>
                    <w:rPr>
                      <w:color w:val="FF0000"/>
                      <w:sz w:val="21"/>
                      <w:szCs w:val="21"/>
                    </w:rPr>
                  </w:pPr>
                  <w:r>
                    <w:rPr>
                      <w:rFonts w:hint="eastAsia" w:ascii="宋体" w:hAnsi="宋体"/>
                      <w:color w:val="FF0000"/>
                      <w:sz w:val="21"/>
                      <w:szCs w:val="21"/>
                    </w:rPr>
                    <w:t>（</w:t>
                  </w:r>
                  <w:r>
                    <w:rPr>
                      <w:color w:val="FF0000"/>
                      <w:sz w:val="21"/>
                      <w:szCs w:val="21"/>
                    </w:rPr>
                    <w:t>2</w:t>
                  </w:r>
                  <w:r>
                    <w:rPr>
                      <w:rFonts w:hint="eastAsia" w:ascii="宋体" w:hAnsi="宋体"/>
                      <w:color w:val="FF0000"/>
                      <w:sz w:val="21"/>
                      <w:szCs w:val="21"/>
                    </w:rPr>
                    <w:t>）通知本单位相关部门、周边社区及人员事故危险解除。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41" w:type="dxa"/>
                  <w:tcBorders>
                    <w:top w:val="single" w:color="auto" w:sz="4" w:space="0"/>
                    <w:left w:val="single" w:color="auto" w:sz="4" w:space="0"/>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color w:val="FF0000"/>
                      <w:sz w:val="21"/>
                      <w:szCs w:val="21"/>
                    </w:rPr>
                    <w:t>15</w:t>
                  </w:r>
                </w:p>
              </w:tc>
              <w:tc>
                <w:tcPr>
                  <w:tcW w:w="1314" w:type="dxa"/>
                  <w:tcBorders>
                    <w:top w:val="single" w:color="auto" w:sz="4" w:space="0"/>
                    <w:left w:val="nil"/>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ascii="宋体" w:hAnsi="宋体"/>
                      <w:color w:val="FF0000"/>
                      <w:sz w:val="21"/>
                      <w:szCs w:val="21"/>
                    </w:rPr>
                    <w:t>应急培训计划</w:t>
                  </w:r>
                </w:p>
              </w:tc>
              <w:tc>
                <w:tcPr>
                  <w:tcW w:w="6341" w:type="dxa"/>
                  <w:tcBorders>
                    <w:top w:val="single" w:color="auto" w:sz="4" w:space="0"/>
                    <w:left w:val="nil"/>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ascii="宋体" w:hAnsi="宋体"/>
                      <w:color w:val="FF0000"/>
                      <w:sz w:val="21"/>
                      <w:szCs w:val="21"/>
                    </w:rPr>
                    <w:t>依据对从业人员能力评估和周边社区人员素质分析结果，确定培训内容。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41" w:type="dxa"/>
                  <w:tcBorders>
                    <w:top w:val="single" w:color="auto" w:sz="4" w:space="0"/>
                    <w:left w:val="single" w:color="auto" w:sz="4" w:space="0"/>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color w:val="FF0000"/>
                      <w:sz w:val="21"/>
                      <w:szCs w:val="21"/>
                    </w:rPr>
                    <w:t>16</w:t>
                  </w:r>
                </w:p>
              </w:tc>
              <w:tc>
                <w:tcPr>
                  <w:tcW w:w="1314" w:type="dxa"/>
                  <w:tcBorders>
                    <w:top w:val="single" w:color="auto" w:sz="4" w:space="0"/>
                    <w:left w:val="nil"/>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ascii="宋体" w:hAnsi="宋体"/>
                      <w:color w:val="FF0000"/>
                      <w:sz w:val="21"/>
                      <w:szCs w:val="21"/>
                    </w:rPr>
                    <w:t>演练计划</w:t>
                  </w:r>
                </w:p>
              </w:tc>
              <w:tc>
                <w:tcPr>
                  <w:tcW w:w="6341" w:type="dxa"/>
                  <w:tcBorders>
                    <w:top w:val="single" w:color="auto" w:sz="4" w:space="0"/>
                    <w:left w:val="nil"/>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ascii="宋体" w:hAnsi="宋体"/>
                      <w:color w:val="FF0000"/>
                      <w:sz w:val="21"/>
                      <w:szCs w:val="21"/>
                    </w:rPr>
                    <w:t>依据对从业人员能力评估和周边社区人员素质分析结果，确定培训内容。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641" w:type="dxa"/>
                  <w:tcBorders>
                    <w:top w:val="single" w:color="auto" w:sz="4" w:space="0"/>
                    <w:left w:val="single" w:color="auto" w:sz="4" w:space="0"/>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color w:val="FF0000"/>
                      <w:sz w:val="21"/>
                      <w:szCs w:val="21"/>
                    </w:rPr>
                    <w:t>17</w:t>
                  </w:r>
                </w:p>
              </w:tc>
              <w:tc>
                <w:tcPr>
                  <w:tcW w:w="1314" w:type="dxa"/>
                  <w:tcBorders>
                    <w:top w:val="single" w:color="auto" w:sz="4" w:space="0"/>
                    <w:left w:val="nil"/>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ascii="宋体" w:hAnsi="宋体"/>
                      <w:color w:val="FF0000"/>
                      <w:sz w:val="21"/>
                      <w:szCs w:val="21"/>
                    </w:rPr>
                    <w:t>附件</w:t>
                  </w:r>
                </w:p>
              </w:tc>
              <w:tc>
                <w:tcPr>
                  <w:tcW w:w="6341" w:type="dxa"/>
                  <w:tcBorders>
                    <w:top w:val="single" w:color="auto" w:sz="4" w:space="0"/>
                    <w:left w:val="nil"/>
                    <w:bottom w:val="single" w:color="auto" w:sz="4" w:space="0"/>
                    <w:right w:val="single" w:color="auto" w:sz="4" w:space="0"/>
                  </w:tcBorders>
                  <w:vAlign w:val="center"/>
                </w:tcPr>
                <w:p>
                  <w:pPr>
                    <w:pStyle w:val="9"/>
                    <w:spacing w:before="0" w:after="0" w:line="240" w:lineRule="atLeast"/>
                    <w:rPr>
                      <w:color w:val="FF0000"/>
                      <w:sz w:val="21"/>
                      <w:szCs w:val="21"/>
                    </w:rPr>
                  </w:pPr>
                  <w:r>
                    <w:rPr>
                      <w:rFonts w:hint="eastAsia" w:ascii="宋体" w:hAnsi="宋体"/>
                      <w:color w:val="FF0000"/>
                      <w:sz w:val="21"/>
                      <w:szCs w:val="21"/>
                    </w:rPr>
                    <w:t>组织机构名单。</w:t>
                  </w:r>
                </w:p>
                <w:p>
                  <w:pPr>
                    <w:pStyle w:val="9"/>
                    <w:spacing w:before="0" w:after="0" w:line="240" w:lineRule="atLeast"/>
                    <w:rPr>
                      <w:color w:val="FF0000"/>
                      <w:sz w:val="21"/>
                      <w:szCs w:val="21"/>
                    </w:rPr>
                  </w:pPr>
                  <w:r>
                    <w:rPr>
                      <w:rFonts w:hint="eastAsia" w:ascii="宋体" w:hAnsi="宋体"/>
                      <w:color w:val="FF0000"/>
                      <w:sz w:val="21"/>
                      <w:szCs w:val="21"/>
                    </w:rPr>
                    <w:t>值班联系、组织应急救援有关人员、危险品生产单位应急咨询服务、外部救援单位、供水和供电单位、周边区域单位和社区、政府有关部门联系电话。</w:t>
                  </w:r>
                </w:p>
                <w:p>
                  <w:pPr>
                    <w:pStyle w:val="9"/>
                    <w:spacing w:before="0" w:after="0" w:line="240" w:lineRule="atLeast"/>
                    <w:rPr>
                      <w:color w:val="FF0000"/>
                      <w:sz w:val="21"/>
                      <w:szCs w:val="21"/>
                    </w:rPr>
                  </w:pPr>
                  <w:r>
                    <w:rPr>
                      <w:rFonts w:hint="eastAsia" w:ascii="宋体" w:hAnsi="宋体"/>
                      <w:color w:val="FF0000"/>
                      <w:sz w:val="21"/>
                      <w:szCs w:val="21"/>
                    </w:rPr>
                    <w:t>单位平面布置图、消防设施配置图、周边区域道路交通示意图和疏散路线、交通管制示意图、周边区域的单位、社区、重要基础设施分布图。</w:t>
                  </w:r>
                </w:p>
                <w:p>
                  <w:pPr>
                    <w:pStyle w:val="9"/>
                    <w:spacing w:before="0" w:after="0" w:line="240" w:lineRule="atLeast"/>
                    <w:rPr>
                      <w:color w:val="FF0000"/>
                      <w:sz w:val="21"/>
                      <w:szCs w:val="21"/>
                    </w:rPr>
                  </w:pPr>
                  <w:r>
                    <w:rPr>
                      <w:rFonts w:hint="eastAsia" w:ascii="宋体" w:hAnsi="宋体"/>
                      <w:color w:val="FF0000"/>
                      <w:sz w:val="21"/>
                      <w:szCs w:val="21"/>
                    </w:rPr>
                    <w:t>（</w:t>
                  </w:r>
                  <w:r>
                    <w:rPr>
                      <w:color w:val="FF0000"/>
                      <w:sz w:val="21"/>
                      <w:szCs w:val="21"/>
                    </w:rPr>
                    <w:t>4</w:t>
                  </w:r>
                  <w:r>
                    <w:rPr>
                      <w:rFonts w:hint="eastAsia" w:ascii="宋体" w:hAnsi="宋体"/>
                      <w:color w:val="FF0000"/>
                      <w:sz w:val="21"/>
                      <w:szCs w:val="21"/>
                    </w:rPr>
                    <w:t>）保障制度。</w:t>
                  </w:r>
                </w:p>
              </w:tc>
            </w:tr>
          </w:tbl>
          <w:p>
            <w:pPr>
              <w:spacing w:line="520" w:lineRule="exact"/>
              <w:ind w:firstLine="480" w:firstLineChars="200"/>
              <w:rPr>
                <w:rFonts w:eastAsiaTheme="minorEastAsia"/>
                <w:color w:val="FF0000"/>
                <w:sz w:val="24"/>
              </w:rPr>
            </w:pPr>
            <w:r>
              <w:rPr>
                <w:rFonts w:eastAsiaTheme="minorEastAsia"/>
                <w:color w:val="FF0000"/>
                <w:sz w:val="24"/>
              </w:rPr>
              <w:t>现有工程可依托的应急设施、器材见表4-1</w:t>
            </w:r>
            <w:r>
              <w:rPr>
                <w:rFonts w:hint="eastAsia" w:eastAsiaTheme="minorEastAsia"/>
                <w:color w:val="FF0000"/>
                <w:sz w:val="24"/>
              </w:rPr>
              <w:t>2</w:t>
            </w:r>
            <w:r>
              <w:rPr>
                <w:rFonts w:eastAsiaTheme="minorEastAsia"/>
                <w:color w:val="FF0000"/>
                <w:sz w:val="24"/>
              </w:rPr>
              <w:t>。</w:t>
            </w:r>
          </w:p>
          <w:p>
            <w:pPr>
              <w:pStyle w:val="5"/>
              <w:jc w:val="center"/>
              <w:rPr>
                <w:rFonts w:ascii="Times New Roman" w:hAnsi="Times New Roman" w:cs="Times New Roman" w:eastAsiaTheme="minorEastAsia"/>
                <w:b/>
                <w:color w:val="FF0000"/>
                <w:sz w:val="21"/>
                <w:szCs w:val="21"/>
              </w:rPr>
            </w:pPr>
            <w:r>
              <w:rPr>
                <w:rFonts w:ascii="Times New Roman" w:hAnsi="Times New Roman" w:cs="Times New Roman" w:eastAsiaTheme="minorEastAsia"/>
                <w:b/>
                <w:color w:val="FF0000"/>
                <w:sz w:val="21"/>
                <w:szCs w:val="21"/>
              </w:rPr>
              <w:t>4-1</w:t>
            </w:r>
            <w:r>
              <w:rPr>
                <w:rFonts w:hint="eastAsia" w:ascii="Times New Roman" w:hAnsi="Times New Roman" w:cs="Times New Roman" w:eastAsiaTheme="minorEastAsia"/>
                <w:b/>
                <w:color w:val="FF0000"/>
                <w:sz w:val="21"/>
                <w:szCs w:val="21"/>
              </w:rPr>
              <w:t xml:space="preserve">2  </w:t>
            </w:r>
            <w:r>
              <w:rPr>
                <w:rFonts w:ascii="Times New Roman" w:hAnsi="Times New Roman" w:cs="Times New Roman" w:eastAsiaTheme="minorEastAsia"/>
                <w:b/>
                <w:color w:val="FF0000"/>
                <w:sz w:val="21"/>
                <w:szCs w:val="21"/>
              </w:rPr>
              <w:t>现有工程可依托的应急设施、器材</w:t>
            </w:r>
          </w:p>
          <w:tbl>
            <w:tblPr>
              <w:tblStyle w:val="22"/>
              <w:tblW w:w="7891" w:type="dxa"/>
              <w:jc w:val="center"/>
              <w:tblLayout w:type="fixed"/>
              <w:tblCellMar>
                <w:top w:w="0" w:type="dxa"/>
                <w:left w:w="108" w:type="dxa"/>
                <w:bottom w:w="0" w:type="dxa"/>
                <w:right w:w="108" w:type="dxa"/>
              </w:tblCellMar>
            </w:tblPr>
            <w:tblGrid>
              <w:gridCol w:w="571"/>
              <w:gridCol w:w="1745"/>
              <w:gridCol w:w="740"/>
              <w:gridCol w:w="1009"/>
              <w:gridCol w:w="1608"/>
              <w:gridCol w:w="1026"/>
              <w:gridCol w:w="1192"/>
            </w:tblGrid>
            <w:tr>
              <w:tblPrEx>
                <w:tblCellMar>
                  <w:top w:w="0" w:type="dxa"/>
                  <w:left w:w="108" w:type="dxa"/>
                  <w:bottom w:w="0" w:type="dxa"/>
                  <w:right w:w="108" w:type="dxa"/>
                </w:tblCellMar>
              </w:tblPrEx>
              <w:trPr>
                <w:trHeight w:val="790" w:hRule="atLeast"/>
                <w:jc w:val="center"/>
              </w:trPr>
              <w:tc>
                <w:tcPr>
                  <w:tcW w:w="57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类别</w:t>
                  </w:r>
                </w:p>
              </w:tc>
              <w:tc>
                <w:tcPr>
                  <w:tcW w:w="1745" w:type="dxa"/>
                  <w:tcBorders>
                    <w:top w:val="single" w:color="auto" w:sz="4" w:space="0"/>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应急装备</w:t>
                  </w:r>
                </w:p>
              </w:tc>
              <w:tc>
                <w:tcPr>
                  <w:tcW w:w="740" w:type="dxa"/>
                  <w:tcBorders>
                    <w:top w:val="single" w:color="auto" w:sz="4" w:space="0"/>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数量</w:t>
                  </w:r>
                </w:p>
              </w:tc>
              <w:tc>
                <w:tcPr>
                  <w:tcW w:w="1009" w:type="dxa"/>
                  <w:tcBorders>
                    <w:top w:val="single" w:color="auto" w:sz="4" w:space="0"/>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配备时间</w:t>
                  </w:r>
                </w:p>
              </w:tc>
              <w:tc>
                <w:tcPr>
                  <w:tcW w:w="1608" w:type="dxa"/>
                  <w:tcBorders>
                    <w:top w:val="single" w:color="auto" w:sz="4" w:space="0"/>
                    <w:left w:val="nil"/>
                    <w:bottom w:val="single" w:color="auto" w:sz="4" w:space="0"/>
                    <w:right w:val="single" w:color="000000" w:sz="4" w:space="0"/>
                  </w:tcBorders>
                  <w:noWrap/>
                  <w:vAlign w:val="center"/>
                </w:tcPr>
                <w:p>
                  <w:pPr>
                    <w:widowControl/>
                    <w:jc w:val="center"/>
                    <w:rPr>
                      <w:rFonts w:eastAsiaTheme="minorEastAsia"/>
                      <w:color w:val="FF0000"/>
                      <w:szCs w:val="21"/>
                    </w:rPr>
                  </w:pPr>
                  <w:r>
                    <w:rPr>
                      <w:rFonts w:eastAsiaTheme="minorEastAsia"/>
                      <w:color w:val="FF0000"/>
                      <w:szCs w:val="21"/>
                    </w:rPr>
                    <w:t>存放地点</w:t>
                  </w:r>
                </w:p>
              </w:tc>
              <w:tc>
                <w:tcPr>
                  <w:tcW w:w="1026" w:type="dxa"/>
                  <w:tcBorders>
                    <w:top w:val="single" w:color="auto" w:sz="4" w:space="0"/>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负责人</w:t>
                  </w:r>
                </w:p>
              </w:tc>
              <w:tc>
                <w:tcPr>
                  <w:tcW w:w="1192" w:type="dxa"/>
                  <w:tcBorders>
                    <w:top w:val="single" w:color="auto" w:sz="4" w:space="0"/>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备注</w:t>
                  </w:r>
                </w:p>
              </w:tc>
            </w:tr>
            <w:tr>
              <w:tblPrEx>
                <w:tblCellMar>
                  <w:top w:w="0" w:type="dxa"/>
                  <w:left w:w="108" w:type="dxa"/>
                  <w:bottom w:w="0" w:type="dxa"/>
                  <w:right w:w="108" w:type="dxa"/>
                </w:tblCellMar>
              </w:tblPrEx>
              <w:trPr>
                <w:trHeight w:val="623" w:hRule="atLeast"/>
                <w:jc w:val="center"/>
              </w:trPr>
              <w:tc>
                <w:tcPr>
                  <w:tcW w:w="571" w:type="dxa"/>
                  <w:vMerge w:val="restart"/>
                  <w:tcBorders>
                    <w:top w:val="nil"/>
                    <w:left w:val="single" w:color="auto" w:sz="4" w:space="0"/>
                    <w:bottom w:val="single" w:color="000000"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防护用品</w:t>
                  </w:r>
                </w:p>
              </w:tc>
              <w:tc>
                <w:tcPr>
                  <w:tcW w:w="1745" w:type="dxa"/>
                  <w:tcBorders>
                    <w:top w:val="nil"/>
                    <w:left w:val="nil"/>
                    <w:bottom w:val="single" w:color="auto" w:sz="4" w:space="0"/>
                    <w:right w:val="single" w:color="auto" w:sz="4" w:space="0"/>
                  </w:tcBorders>
                  <w:vAlign w:val="center"/>
                </w:tcPr>
                <w:p>
                  <w:pPr>
                    <w:widowControl/>
                    <w:jc w:val="center"/>
                    <w:rPr>
                      <w:rFonts w:eastAsiaTheme="minorEastAsia"/>
                      <w:color w:val="FF0000"/>
                      <w:szCs w:val="21"/>
                    </w:rPr>
                  </w:pPr>
                  <w:r>
                    <w:rPr>
                      <w:rFonts w:eastAsiaTheme="minorEastAsia"/>
                      <w:color w:val="FF0000"/>
                      <w:szCs w:val="21"/>
                    </w:rPr>
                    <w:t>正压式空气呼吸器</w:t>
                  </w:r>
                </w:p>
              </w:tc>
              <w:tc>
                <w:tcPr>
                  <w:tcW w:w="740"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3</w:t>
                  </w:r>
                </w:p>
              </w:tc>
              <w:tc>
                <w:tcPr>
                  <w:tcW w:w="1009"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2015.7</w:t>
                  </w:r>
                </w:p>
              </w:tc>
              <w:tc>
                <w:tcPr>
                  <w:tcW w:w="1608" w:type="dxa"/>
                  <w:tcBorders>
                    <w:top w:val="single" w:color="auto" w:sz="4" w:space="0"/>
                    <w:left w:val="nil"/>
                    <w:bottom w:val="single" w:color="auto" w:sz="4" w:space="0"/>
                    <w:right w:val="single" w:color="000000" w:sz="4" w:space="0"/>
                  </w:tcBorders>
                  <w:noWrap/>
                  <w:vAlign w:val="center"/>
                </w:tcPr>
                <w:p>
                  <w:pPr>
                    <w:widowControl/>
                    <w:jc w:val="center"/>
                    <w:rPr>
                      <w:rFonts w:eastAsiaTheme="minorEastAsia"/>
                      <w:color w:val="FF0000"/>
                      <w:szCs w:val="21"/>
                    </w:rPr>
                  </w:pPr>
                  <w:r>
                    <w:rPr>
                      <w:rFonts w:eastAsiaTheme="minorEastAsia"/>
                      <w:color w:val="FF0000"/>
                      <w:szCs w:val="21"/>
                    </w:rPr>
                    <w:t>综合加药间</w:t>
                  </w:r>
                </w:p>
              </w:tc>
              <w:tc>
                <w:tcPr>
                  <w:tcW w:w="1026"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李聚栓</w:t>
                  </w:r>
                </w:p>
              </w:tc>
              <w:tc>
                <w:tcPr>
                  <w:tcW w:w="1192"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　</w:t>
                  </w:r>
                </w:p>
              </w:tc>
            </w:tr>
            <w:tr>
              <w:tblPrEx>
                <w:tblCellMar>
                  <w:top w:w="0" w:type="dxa"/>
                  <w:left w:w="108" w:type="dxa"/>
                  <w:bottom w:w="0" w:type="dxa"/>
                  <w:right w:w="108" w:type="dxa"/>
                </w:tblCellMar>
              </w:tblPrEx>
              <w:trPr>
                <w:trHeight w:val="623" w:hRule="atLeast"/>
                <w:jc w:val="center"/>
              </w:trPr>
              <w:tc>
                <w:tcPr>
                  <w:tcW w:w="571" w:type="dxa"/>
                  <w:vMerge w:val="continue"/>
                  <w:tcBorders>
                    <w:top w:val="nil"/>
                    <w:left w:val="single" w:color="auto" w:sz="4" w:space="0"/>
                    <w:bottom w:val="single" w:color="000000" w:sz="4" w:space="0"/>
                    <w:right w:val="single" w:color="auto" w:sz="4" w:space="0"/>
                  </w:tcBorders>
                  <w:vAlign w:val="center"/>
                </w:tcPr>
                <w:p>
                  <w:pPr>
                    <w:widowControl/>
                    <w:jc w:val="left"/>
                    <w:rPr>
                      <w:rFonts w:eastAsiaTheme="minorEastAsia"/>
                      <w:color w:val="FF0000"/>
                      <w:szCs w:val="21"/>
                    </w:rPr>
                  </w:pPr>
                </w:p>
              </w:tc>
              <w:tc>
                <w:tcPr>
                  <w:tcW w:w="1745" w:type="dxa"/>
                  <w:tcBorders>
                    <w:top w:val="nil"/>
                    <w:left w:val="nil"/>
                    <w:bottom w:val="single" w:color="auto" w:sz="4" w:space="0"/>
                    <w:right w:val="single" w:color="auto" w:sz="4" w:space="0"/>
                  </w:tcBorders>
                  <w:vAlign w:val="center"/>
                </w:tcPr>
                <w:p>
                  <w:pPr>
                    <w:widowControl/>
                    <w:jc w:val="center"/>
                    <w:rPr>
                      <w:rFonts w:eastAsiaTheme="minorEastAsia"/>
                      <w:color w:val="FF0000"/>
                      <w:szCs w:val="21"/>
                    </w:rPr>
                  </w:pPr>
                  <w:r>
                    <w:rPr>
                      <w:rFonts w:eastAsiaTheme="minorEastAsia"/>
                      <w:color w:val="FF0000"/>
                      <w:szCs w:val="21"/>
                    </w:rPr>
                    <w:t>防毒面罩</w:t>
                  </w:r>
                </w:p>
              </w:tc>
              <w:tc>
                <w:tcPr>
                  <w:tcW w:w="740"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3</w:t>
                  </w:r>
                </w:p>
              </w:tc>
              <w:tc>
                <w:tcPr>
                  <w:tcW w:w="1009"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2015.7</w:t>
                  </w:r>
                </w:p>
              </w:tc>
              <w:tc>
                <w:tcPr>
                  <w:tcW w:w="1608" w:type="dxa"/>
                  <w:tcBorders>
                    <w:top w:val="single" w:color="auto" w:sz="4" w:space="0"/>
                    <w:left w:val="nil"/>
                    <w:bottom w:val="single" w:color="auto" w:sz="4" w:space="0"/>
                    <w:right w:val="single" w:color="000000" w:sz="4" w:space="0"/>
                  </w:tcBorders>
                  <w:noWrap/>
                  <w:vAlign w:val="center"/>
                </w:tcPr>
                <w:p>
                  <w:pPr>
                    <w:widowControl/>
                    <w:jc w:val="center"/>
                    <w:rPr>
                      <w:rFonts w:eastAsiaTheme="minorEastAsia"/>
                      <w:color w:val="FF0000"/>
                      <w:szCs w:val="21"/>
                    </w:rPr>
                  </w:pPr>
                  <w:r>
                    <w:rPr>
                      <w:rFonts w:eastAsiaTheme="minorEastAsia"/>
                      <w:color w:val="FF0000"/>
                      <w:szCs w:val="21"/>
                    </w:rPr>
                    <w:t>综合加药间</w:t>
                  </w:r>
                </w:p>
              </w:tc>
              <w:tc>
                <w:tcPr>
                  <w:tcW w:w="1026"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李聚栓</w:t>
                  </w:r>
                </w:p>
              </w:tc>
              <w:tc>
                <w:tcPr>
                  <w:tcW w:w="1192"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　</w:t>
                  </w:r>
                </w:p>
              </w:tc>
            </w:tr>
            <w:tr>
              <w:tblPrEx>
                <w:tblCellMar>
                  <w:top w:w="0" w:type="dxa"/>
                  <w:left w:w="108" w:type="dxa"/>
                  <w:bottom w:w="0" w:type="dxa"/>
                  <w:right w:w="108" w:type="dxa"/>
                </w:tblCellMar>
              </w:tblPrEx>
              <w:trPr>
                <w:trHeight w:val="623" w:hRule="atLeast"/>
                <w:jc w:val="center"/>
              </w:trPr>
              <w:tc>
                <w:tcPr>
                  <w:tcW w:w="571" w:type="dxa"/>
                  <w:vMerge w:val="continue"/>
                  <w:tcBorders>
                    <w:top w:val="nil"/>
                    <w:left w:val="single" w:color="auto" w:sz="4" w:space="0"/>
                    <w:bottom w:val="single" w:color="000000" w:sz="4" w:space="0"/>
                    <w:right w:val="single" w:color="auto" w:sz="4" w:space="0"/>
                  </w:tcBorders>
                  <w:vAlign w:val="center"/>
                </w:tcPr>
                <w:p>
                  <w:pPr>
                    <w:widowControl/>
                    <w:jc w:val="left"/>
                    <w:rPr>
                      <w:rFonts w:eastAsiaTheme="minorEastAsia"/>
                      <w:color w:val="FF0000"/>
                      <w:szCs w:val="21"/>
                    </w:rPr>
                  </w:pPr>
                </w:p>
              </w:tc>
              <w:tc>
                <w:tcPr>
                  <w:tcW w:w="1745" w:type="dxa"/>
                  <w:tcBorders>
                    <w:top w:val="nil"/>
                    <w:left w:val="nil"/>
                    <w:bottom w:val="single" w:color="auto" w:sz="4" w:space="0"/>
                    <w:right w:val="single" w:color="auto" w:sz="4" w:space="0"/>
                  </w:tcBorders>
                  <w:vAlign w:val="center"/>
                </w:tcPr>
                <w:p>
                  <w:pPr>
                    <w:widowControl/>
                    <w:jc w:val="center"/>
                    <w:rPr>
                      <w:rFonts w:eastAsiaTheme="minorEastAsia"/>
                      <w:color w:val="FF0000"/>
                      <w:szCs w:val="21"/>
                    </w:rPr>
                  </w:pPr>
                  <w:r>
                    <w:rPr>
                      <w:rFonts w:eastAsiaTheme="minorEastAsia"/>
                      <w:color w:val="FF0000"/>
                      <w:szCs w:val="21"/>
                    </w:rPr>
                    <w:t>防尘面罩</w:t>
                  </w:r>
                </w:p>
              </w:tc>
              <w:tc>
                <w:tcPr>
                  <w:tcW w:w="740"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2</w:t>
                  </w:r>
                </w:p>
              </w:tc>
              <w:tc>
                <w:tcPr>
                  <w:tcW w:w="1009"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2015.7</w:t>
                  </w:r>
                </w:p>
              </w:tc>
              <w:tc>
                <w:tcPr>
                  <w:tcW w:w="1608" w:type="dxa"/>
                  <w:tcBorders>
                    <w:top w:val="single" w:color="auto" w:sz="4" w:space="0"/>
                    <w:left w:val="nil"/>
                    <w:bottom w:val="single" w:color="auto" w:sz="4" w:space="0"/>
                    <w:right w:val="single" w:color="000000" w:sz="4" w:space="0"/>
                  </w:tcBorders>
                  <w:noWrap/>
                  <w:vAlign w:val="center"/>
                </w:tcPr>
                <w:p>
                  <w:pPr>
                    <w:widowControl/>
                    <w:jc w:val="center"/>
                    <w:rPr>
                      <w:rFonts w:eastAsiaTheme="minorEastAsia"/>
                      <w:color w:val="FF0000"/>
                      <w:szCs w:val="21"/>
                    </w:rPr>
                  </w:pPr>
                  <w:r>
                    <w:rPr>
                      <w:rFonts w:eastAsiaTheme="minorEastAsia"/>
                      <w:color w:val="FF0000"/>
                      <w:szCs w:val="21"/>
                    </w:rPr>
                    <w:t>综合加药间</w:t>
                  </w:r>
                </w:p>
              </w:tc>
              <w:tc>
                <w:tcPr>
                  <w:tcW w:w="1026"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李聚栓</w:t>
                  </w:r>
                </w:p>
              </w:tc>
              <w:tc>
                <w:tcPr>
                  <w:tcW w:w="1192"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2018新增</w:t>
                  </w:r>
                </w:p>
              </w:tc>
            </w:tr>
            <w:tr>
              <w:tblPrEx>
                <w:tblCellMar>
                  <w:top w:w="0" w:type="dxa"/>
                  <w:left w:w="108" w:type="dxa"/>
                  <w:bottom w:w="0" w:type="dxa"/>
                  <w:right w:w="108" w:type="dxa"/>
                </w:tblCellMar>
              </w:tblPrEx>
              <w:trPr>
                <w:trHeight w:val="623" w:hRule="atLeast"/>
                <w:jc w:val="center"/>
              </w:trPr>
              <w:tc>
                <w:tcPr>
                  <w:tcW w:w="571" w:type="dxa"/>
                  <w:vMerge w:val="continue"/>
                  <w:tcBorders>
                    <w:top w:val="nil"/>
                    <w:left w:val="single" w:color="auto" w:sz="4" w:space="0"/>
                    <w:bottom w:val="single" w:color="000000" w:sz="4" w:space="0"/>
                    <w:right w:val="single" w:color="auto" w:sz="4" w:space="0"/>
                  </w:tcBorders>
                  <w:vAlign w:val="center"/>
                </w:tcPr>
                <w:p>
                  <w:pPr>
                    <w:widowControl/>
                    <w:jc w:val="left"/>
                    <w:rPr>
                      <w:rFonts w:eastAsiaTheme="minorEastAsia"/>
                      <w:color w:val="FF0000"/>
                      <w:szCs w:val="21"/>
                    </w:rPr>
                  </w:pPr>
                </w:p>
              </w:tc>
              <w:tc>
                <w:tcPr>
                  <w:tcW w:w="1745" w:type="dxa"/>
                  <w:tcBorders>
                    <w:top w:val="nil"/>
                    <w:left w:val="nil"/>
                    <w:bottom w:val="single" w:color="auto" w:sz="4" w:space="0"/>
                    <w:right w:val="single" w:color="auto" w:sz="4" w:space="0"/>
                  </w:tcBorders>
                  <w:vAlign w:val="center"/>
                </w:tcPr>
                <w:p>
                  <w:pPr>
                    <w:widowControl/>
                    <w:jc w:val="center"/>
                    <w:rPr>
                      <w:rFonts w:eastAsiaTheme="minorEastAsia"/>
                      <w:color w:val="FF0000"/>
                      <w:szCs w:val="21"/>
                    </w:rPr>
                  </w:pPr>
                  <w:r>
                    <w:rPr>
                      <w:rFonts w:eastAsiaTheme="minorEastAsia"/>
                      <w:color w:val="FF0000"/>
                      <w:szCs w:val="21"/>
                    </w:rPr>
                    <w:t>长管呼吸器</w:t>
                  </w:r>
                </w:p>
              </w:tc>
              <w:tc>
                <w:tcPr>
                  <w:tcW w:w="740"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1</w:t>
                  </w:r>
                </w:p>
              </w:tc>
              <w:tc>
                <w:tcPr>
                  <w:tcW w:w="1009"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2018.5</w:t>
                  </w:r>
                </w:p>
              </w:tc>
              <w:tc>
                <w:tcPr>
                  <w:tcW w:w="1608" w:type="dxa"/>
                  <w:tcBorders>
                    <w:top w:val="single" w:color="auto" w:sz="4" w:space="0"/>
                    <w:left w:val="nil"/>
                    <w:bottom w:val="single" w:color="auto" w:sz="4" w:space="0"/>
                    <w:right w:val="single" w:color="000000" w:sz="4" w:space="0"/>
                  </w:tcBorders>
                  <w:noWrap/>
                  <w:vAlign w:val="center"/>
                </w:tcPr>
                <w:p>
                  <w:pPr>
                    <w:widowControl/>
                    <w:jc w:val="center"/>
                    <w:rPr>
                      <w:rFonts w:eastAsiaTheme="minorEastAsia"/>
                      <w:color w:val="FF0000"/>
                      <w:szCs w:val="21"/>
                    </w:rPr>
                  </w:pPr>
                  <w:r>
                    <w:rPr>
                      <w:rFonts w:eastAsiaTheme="minorEastAsia"/>
                      <w:color w:val="FF0000"/>
                      <w:szCs w:val="21"/>
                    </w:rPr>
                    <w:t>综合加药间</w:t>
                  </w:r>
                </w:p>
              </w:tc>
              <w:tc>
                <w:tcPr>
                  <w:tcW w:w="1026"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李聚栓</w:t>
                  </w:r>
                </w:p>
              </w:tc>
              <w:tc>
                <w:tcPr>
                  <w:tcW w:w="1192"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2018新增</w:t>
                  </w:r>
                </w:p>
              </w:tc>
            </w:tr>
            <w:tr>
              <w:tblPrEx>
                <w:tblCellMar>
                  <w:top w:w="0" w:type="dxa"/>
                  <w:left w:w="108" w:type="dxa"/>
                  <w:bottom w:w="0" w:type="dxa"/>
                  <w:right w:w="108" w:type="dxa"/>
                </w:tblCellMar>
              </w:tblPrEx>
              <w:trPr>
                <w:trHeight w:val="623" w:hRule="atLeast"/>
                <w:jc w:val="center"/>
              </w:trPr>
              <w:tc>
                <w:tcPr>
                  <w:tcW w:w="571" w:type="dxa"/>
                  <w:vMerge w:val="continue"/>
                  <w:tcBorders>
                    <w:top w:val="nil"/>
                    <w:left w:val="single" w:color="auto" w:sz="4" w:space="0"/>
                    <w:bottom w:val="single" w:color="000000" w:sz="4" w:space="0"/>
                    <w:right w:val="single" w:color="auto" w:sz="4" w:space="0"/>
                  </w:tcBorders>
                  <w:vAlign w:val="center"/>
                </w:tcPr>
                <w:p>
                  <w:pPr>
                    <w:widowControl/>
                    <w:jc w:val="left"/>
                    <w:rPr>
                      <w:rFonts w:eastAsiaTheme="minorEastAsia"/>
                      <w:color w:val="FF0000"/>
                      <w:szCs w:val="21"/>
                    </w:rPr>
                  </w:pPr>
                </w:p>
              </w:tc>
              <w:tc>
                <w:tcPr>
                  <w:tcW w:w="1745" w:type="dxa"/>
                  <w:tcBorders>
                    <w:top w:val="nil"/>
                    <w:left w:val="nil"/>
                    <w:bottom w:val="single" w:color="auto" w:sz="4" w:space="0"/>
                    <w:right w:val="single" w:color="auto" w:sz="4" w:space="0"/>
                  </w:tcBorders>
                  <w:vAlign w:val="center"/>
                </w:tcPr>
                <w:p>
                  <w:pPr>
                    <w:widowControl/>
                    <w:jc w:val="center"/>
                    <w:rPr>
                      <w:rFonts w:eastAsiaTheme="minorEastAsia"/>
                      <w:color w:val="FF0000"/>
                      <w:szCs w:val="21"/>
                    </w:rPr>
                  </w:pPr>
                  <w:r>
                    <w:rPr>
                      <w:rFonts w:eastAsiaTheme="minorEastAsia"/>
                      <w:color w:val="FF0000"/>
                      <w:szCs w:val="21"/>
                    </w:rPr>
                    <w:t>半封闭式防化服</w:t>
                  </w:r>
                </w:p>
              </w:tc>
              <w:tc>
                <w:tcPr>
                  <w:tcW w:w="740"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3</w:t>
                  </w:r>
                </w:p>
              </w:tc>
              <w:tc>
                <w:tcPr>
                  <w:tcW w:w="1009"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2018.5</w:t>
                  </w:r>
                </w:p>
              </w:tc>
              <w:tc>
                <w:tcPr>
                  <w:tcW w:w="1608" w:type="dxa"/>
                  <w:tcBorders>
                    <w:top w:val="single" w:color="auto" w:sz="4" w:space="0"/>
                    <w:left w:val="nil"/>
                    <w:bottom w:val="single" w:color="auto" w:sz="4" w:space="0"/>
                    <w:right w:val="single" w:color="000000" w:sz="4" w:space="0"/>
                  </w:tcBorders>
                  <w:noWrap/>
                  <w:vAlign w:val="center"/>
                </w:tcPr>
                <w:p>
                  <w:pPr>
                    <w:widowControl/>
                    <w:jc w:val="center"/>
                    <w:rPr>
                      <w:rFonts w:eastAsiaTheme="minorEastAsia"/>
                      <w:color w:val="FF0000"/>
                      <w:szCs w:val="21"/>
                    </w:rPr>
                  </w:pPr>
                  <w:r>
                    <w:rPr>
                      <w:rFonts w:eastAsiaTheme="minorEastAsia"/>
                      <w:color w:val="FF0000"/>
                      <w:szCs w:val="21"/>
                    </w:rPr>
                    <w:t>综合加药间</w:t>
                  </w:r>
                </w:p>
              </w:tc>
              <w:tc>
                <w:tcPr>
                  <w:tcW w:w="1026"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李聚栓</w:t>
                  </w:r>
                </w:p>
              </w:tc>
              <w:tc>
                <w:tcPr>
                  <w:tcW w:w="1192"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2018新增</w:t>
                  </w:r>
                </w:p>
              </w:tc>
            </w:tr>
            <w:tr>
              <w:tblPrEx>
                <w:tblCellMar>
                  <w:top w:w="0" w:type="dxa"/>
                  <w:left w:w="108" w:type="dxa"/>
                  <w:bottom w:w="0" w:type="dxa"/>
                  <w:right w:w="108" w:type="dxa"/>
                </w:tblCellMar>
              </w:tblPrEx>
              <w:trPr>
                <w:trHeight w:val="623" w:hRule="atLeast"/>
                <w:jc w:val="center"/>
              </w:trPr>
              <w:tc>
                <w:tcPr>
                  <w:tcW w:w="571" w:type="dxa"/>
                  <w:vMerge w:val="continue"/>
                  <w:tcBorders>
                    <w:top w:val="nil"/>
                    <w:left w:val="single" w:color="auto" w:sz="4" w:space="0"/>
                    <w:bottom w:val="single" w:color="000000" w:sz="4" w:space="0"/>
                    <w:right w:val="single" w:color="auto" w:sz="4" w:space="0"/>
                  </w:tcBorders>
                  <w:vAlign w:val="center"/>
                </w:tcPr>
                <w:p>
                  <w:pPr>
                    <w:widowControl/>
                    <w:jc w:val="left"/>
                    <w:rPr>
                      <w:rFonts w:eastAsiaTheme="minorEastAsia"/>
                      <w:color w:val="FF0000"/>
                      <w:szCs w:val="21"/>
                    </w:rPr>
                  </w:pPr>
                </w:p>
              </w:tc>
              <w:tc>
                <w:tcPr>
                  <w:tcW w:w="1745" w:type="dxa"/>
                  <w:tcBorders>
                    <w:top w:val="nil"/>
                    <w:left w:val="nil"/>
                    <w:bottom w:val="single" w:color="auto" w:sz="4" w:space="0"/>
                    <w:right w:val="single" w:color="auto" w:sz="4" w:space="0"/>
                  </w:tcBorders>
                  <w:vAlign w:val="center"/>
                </w:tcPr>
                <w:p>
                  <w:pPr>
                    <w:widowControl/>
                    <w:jc w:val="center"/>
                    <w:rPr>
                      <w:rFonts w:eastAsiaTheme="minorEastAsia"/>
                      <w:color w:val="FF0000"/>
                      <w:szCs w:val="21"/>
                    </w:rPr>
                  </w:pPr>
                  <w:r>
                    <w:rPr>
                      <w:rFonts w:eastAsiaTheme="minorEastAsia"/>
                      <w:color w:val="FF0000"/>
                      <w:szCs w:val="21"/>
                    </w:rPr>
                    <w:t>全封闭式防化服</w:t>
                  </w:r>
                </w:p>
              </w:tc>
              <w:tc>
                <w:tcPr>
                  <w:tcW w:w="740"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2</w:t>
                  </w:r>
                </w:p>
              </w:tc>
              <w:tc>
                <w:tcPr>
                  <w:tcW w:w="1009"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2019.3</w:t>
                  </w:r>
                </w:p>
              </w:tc>
              <w:tc>
                <w:tcPr>
                  <w:tcW w:w="1608" w:type="dxa"/>
                  <w:tcBorders>
                    <w:top w:val="single" w:color="auto" w:sz="4" w:space="0"/>
                    <w:left w:val="nil"/>
                    <w:bottom w:val="single" w:color="auto" w:sz="4" w:space="0"/>
                    <w:right w:val="single" w:color="000000" w:sz="4" w:space="0"/>
                  </w:tcBorders>
                  <w:noWrap/>
                  <w:vAlign w:val="center"/>
                </w:tcPr>
                <w:p>
                  <w:pPr>
                    <w:widowControl/>
                    <w:jc w:val="center"/>
                    <w:rPr>
                      <w:rFonts w:eastAsiaTheme="minorEastAsia"/>
                      <w:color w:val="FF0000"/>
                      <w:szCs w:val="21"/>
                    </w:rPr>
                  </w:pPr>
                  <w:r>
                    <w:rPr>
                      <w:rFonts w:eastAsiaTheme="minorEastAsia"/>
                      <w:color w:val="FF0000"/>
                      <w:szCs w:val="21"/>
                    </w:rPr>
                    <w:t>综合加药间</w:t>
                  </w:r>
                </w:p>
              </w:tc>
              <w:tc>
                <w:tcPr>
                  <w:tcW w:w="1026"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李聚栓</w:t>
                  </w:r>
                </w:p>
              </w:tc>
              <w:tc>
                <w:tcPr>
                  <w:tcW w:w="1192"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2019新增</w:t>
                  </w:r>
                </w:p>
              </w:tc>
            </w:tr>
            <w:tr>
              <w:tblPrEx>
                <w:tblCellMar>
                  <w:top w:w="0" w:type="dxa"/>
                  <w:left w:w="108" w:type="dxa"/>
                  <w:bottom w:w="0" w:type="dxa"/>
                  <w:right w:w="108" w:type="dxa"/>
                </w:tblCellMar>
              </w:tblPrEx>
              <w:trPr>
                <w:trHeight w:val="623" w:hRule="atLeast"/>
                <w:jc w:val="center"/>
              </w:trPr>
              <w:tc>
                <w:tcPr>
                  <w:tcW w:w="571" w:type="dxa"/>
                  <w:vMerge w:val="continue"/>
                  <w:tcBorders>
                    <w:top w:val="nil"/>
                    <w:left w:val="single" w:color="auto" w:sz="4" w:space="0"/>
                    <w:bottom w:val="single" w:color="000000" w:sz="4" w:space="0"/>
                    <w:right w:val="single" w:color="auto" w:sz="4" w:space="0"/>
                  </w:tcBorders>
                  <w:vAlign w:val="center"/>
                </w:tcPr>
                <w:p>
                  <w:pPr>
                    <w:widowControl/>
                    <w:jc w:val="left"/>
                    <w:rPr>
                      <w:rFonts w:eastAsiaTheme="minorEastAsia"/>
                      <w:color w:val="FF0000"/>
                      <w:szCs w:val="21"/>
                    </w:rPr>
                  </w:pPr>
                </w:p>
              </w:tc>
              <w:tc>
                <w:tcPr>
                  <w:tcW w:w="1745" w:type="dxa"/>
                  <w:tcBorders>
                    <w:top w:val="nil"/>
                    <w:left w:val="nil"/>
                    <w:bottom w:val="single" w:color="auto" w:sz="4" w:space="0"/>
                    <w:right w:val="single" w:color="auto" w:sz="4" w:space="0"/>
                  </w:tcBorders>
                  <w:vAlign w:val="center"/>
                </w:tcPr>
                <w:p>
                  <w:pPr>
                    <w:widowControl/>
                    <w:jc w:val="center"/>
                    <w:rPr>
                      <w:rFonts w:eastAsiaTheme="minorEastAsia"/>
                      <w:color w:val="FF0000"/>
                      <w:szCs w:val="21"/>
                    </w:rPr>
                  </w:pPr>
                  <w:r>
                    <w:rPr>
                      <w:rFonts w:eastAsiaTheme="minorEastAsia"/>
                      <w:color w:val="FF0000"/>
                      <w:szCs w:val="21"/>
                    </w:rPr>
                    <w:t>便携式有害气体检测仪</w:t>
                  </w:r>
                </w:p>
              </w:tc>
              <w:tc>
                <w:tcPr>
                  <w:tcW w:w="740"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1</w:t>
                  </w:r>
                </w:p>
              </w:tc>
              <w:tc>
                <w:tcPr>
                  <w:tcW w:w="1009"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2018.5</w:t>
                  </w:r>
                </w:p>
              </w:tc>
              <w:tc>
                <w:tcPr>
                  <w:tcW w:w="1608" w:type="dxa"/>
                  <w:tcBorders>
                    <w:top w:val="single" w:color="auto" w:sz="4" w:space="0"/>
                    <w:left w:val="nil"/>
                    <w:bottom w:val="single" w:color="auto" w:sz="4" w:space="0"/>
                    <w:right w:val="single" w:color="000000" w:sz="4" w:space="0"/>
                  </w:tcBorders>
                  <w:noWrap/>
                  <w:vAlign w:val="center"/>
                </w:tcPr>
                <w:p>
                  <w:pPr>
                    <w:widowControl/>
                    <w:jc w:val="center"/>
                    <w:rPr>
                      <w:rFonts w:eastAsiaTheme="minorEastAsia"/>
                      <w:color w:val="FF0000"/>
                      <w:szCs w:val="21"/>
                    </w:rPr>
                  </w:pPr>
                  <w:r>
                    <w:rPr>
                      <w:rFonts w:eastAsiaTheme="minorEastAsia"/>
                      <w:color w:val="FF0000"/>
                      <w:szCs w:val="21"/>
                    </w:rPr>
                    <w:t>综合加药间</w:t>
                  </w:r>
                </w:p>
              </w:tc>
              <w:tc>
                <w:tcPr>
                  <w:tcW w:w="1026"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李聚栓</w:t>
                  </w:r>
                </w:p>
              </w:tc>
              <w:tc>
                <w:tcPr>
                  <w:tcW w:w="1192"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2018新增</w:t>
                  </w:r>
                </w:p>
              </w:tc>
            </w:tr>
            <w:tr>
              <w:tblPrEx>
                <w:tblCellMar>
                  <w:top w:w="0" w:type="dxa"/>
                  <w:left w:w="108" w:type="dxa"/>
                  <w:bottom w:w="0" w:type="dxa"/>
                  <w:right w:w="108" w:type="dxa"/>
                </w:tblCellMar>
              </w:tblPrEx>
              <w:trPr>
                <w:trHeight w:val="623" w:hRule="atLeast"/>
                <w:jc w:val="center"/>
              </w:trPr>
              <w:tc>
                <w:tcPr>
                  <w:tcW w:w="571" w:type="dxa"/>
                  <w:vMerge w:val="continue"/>
                  <w:tcBorders>
                    <w:top w:val="nil"/>
                    <w:left w:val="single" w:color="auto" w:sz="4" w:space="0"/>
                    <w:bottom w:val="single" w:color="000000" w:sz="4" w:space="0"/>
                    <w:right w:val="single" w:color="auto" w:sz="4" w:space="0"/>
                  </w:tcBorders>
                  <w:vAlign w:val="center"/>
                </w:tcPr>
                <w:p>
                  <w:pPr>
                    <w:widowControl/>
                    <w:jc w:val="left"/>
                    <w:rPr>
                      <w:rFonts w:eastAsiaTheme="minorEastAsia"/>
                      <w:color w:val="FF0000"/>
                      <w:szCs w:val="21"/>
                    </w:rPr>
                  </w:pPr>
                </w:p>
              </w:tc>
              <w:tc>
                <w:tcPr>
                  <w:tcW w:w="1745" w:type="dxa"/>
                  <w:tcBorders>
                    <w:top w:val="nil"/>
                    <w:left w:val="nil"/>
                    <w:bottom w:val="single" w:color="auto" w:sz="4" w:space="0"/>
                    <w:right w:val="single" w:color="auto" w:sz="4" w:space="0"/>
                  </w:tcBorders>
                  <w:vAlign w:val="center"/>
                </w:tcPr>
                <w:p>
                  <w:pPr>
                    <w:widowControl/>
                    <w:jc w:val="center"/>
                    <w:rPr>
                      <w:rFonts w:eastAsiaTheme="minorEastAsia"/>
                      <w:color w:val="FF0000"/>
                      <w:szCs w:val="21"/>
                    </w:rPr>
                  </w:pPr>
                  <w:r>
                    <w:rPr>
                      <w:rFonts w:eastAsiaTheme="minorEastAsia"/>
                      <w:color w:val="FF0000"/>
                      <w:szCs w:val="21"/>
                    </w:rPr>
                    <w:t>消防服</w:t>
                  </w:r>
                </w:p>
              </w:tc>
              <w:tc>
                <w:tcPr>
                  <w:tcW w:w="740"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4</w:t>
                  </w:r>
                </w:p>
              </w:tc>
              <w:tc>
                <w:tcPr>
                  <w:tcW w:w="1009"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2018.5</w:t>
                  </w:r>
                </w:p>
              </w:tc>
              <w:tc>
                <w:tcPr>
                  <w:tcW w:w="1608" w:type="dxa"/>
                  <w:tcBorders>
                    <w:top w:val="single" w:color="auto" w:sz="4" w:space="0"/>
                    <w:left w:val="nil"/>
                    <w:bottom w:val="single" w:color="auto" w:sz="4" w:space="0"/>
                    <w:right w:val="single" w:color="000000" w:sz="4" w:space="0"/>
                  </w:tcBorders>
                  <w:noWrap/>
                  <w:vAlign w:val="center"/>
                </w:tcPr>
                <w:p>
                  <w:pPr>
                    <w:widowControl/>
                    <w:jc w:val="center"/>
                    <w:rPr>
                      <w:rFonts w:eastAsiaTheme="minorEastAsia"/>
                      <w:color w:val="FF0000"/>
                      <w:szCs w:val="21"/>
                    </w:rPr>
                  </w:pPr>
                  <w:r>
                    <w:rPr>
                      <w:rFonts w:eastAsiaTheme="minorEastAsia"/>
                      <w:color w:val="FF0000"/>
                      <w:szCs w:val="21"/>
                    </w:rPr>
                    <w:t>综合楼</w:t>
                  </w:r>
                </w:p>
              </w:tc>
              <w:tc>
                <w:tcPr>
                  <w:tcW w:w="1026"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李聚栓</w:t>
                  </w:r>
                </w:p>
              </w:tc>
              <w:tc>
                <w:tcPr>
                  <w:tcW w:w="1192"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2018新增</w:t>
                  </w:r>
                </w:p>
              </w:tc>
            </w:tr>
            <w:tr>
              <w:tblPrEx>
                <w:tblCellMar>
                  <w:top w:w="0" w:type="dxa"/>
                  <w:left w:w="108" w:type="dxa"/>
                  <w:bottom w:w="0" w:type="dxa"/>
                  <w:right w:w="108" w:type="dxa"/>
                </w:tblCellMar>
              </w:tblPrEx>
              <w:trPr>
                <w:trHeight w:val="623" w:hRule="atLeast"/>
                <w:jc w:val="center"/>
              </w:trPr>
              <w:tc>
                <w:tcPr>
                  <w:tcW w:w="571" w:type="dxa"/>
                  <w:vMerge w:val="continue"/>
                  <w:tcBorders>
                    <w:top w:val="nil"/>
                    <w:left w:val="single" w:color="auto" w:sz="4" w:space="0"/>
                    <w:bottom w:val="single" w:color="000000" w:sz="4" w:space="0"/>
                    <w:right w:val="single" w:color="auto" w:sz="4" w:space="0"/>
                  </w:tcBorders>
                  <w:vAlign w:val="center"/>
                </w:tcPr>
                <w:p>
                  <w:pPr>
                    <w:widowControl/>
                    <w:jc w:val="left"/>
                    <w:rPr>
                      <w:rFonts w:eastAsiaTheme="minorEastAsia"/>
                      <w:color w:val="FF0000"/>
                      <w:szCs w:val="21"/>
                    </w:rPr>
                  </w:pPr>
                </w:p>
              </w:tc>
              <w:tc>
                <w:tcPr>
                  <w:tcW w:w="1745" w:type="dxa"/>
                  <w:tcBorders>
                    <w:top w:val="nil"/>
                    <w:left w:val="nil"/>
                    <w:bottom w:val="single" w:color="auto" w:sz="4" w:space="0"/>
                    <w:right w:val="single" w:color="auto" w:sz="4" w:space="0"/>
                  </w:tcBorders>
                  <w:vAlign w:val="center"/>
                </w:tcPr>
                <w:p>
                  <w:pPr>
                    <w:widowControl/>
                    <w:jc w:val="center"/>
                    <w:rPr>
                      <w:rFonts w:eastAsiaTheme="minorEastAsia"/>
                      <w:color w:val="FF0000"/>
                      <w:szCs w:val="21"/>
                    </w:rPr>
                  </w:pPr>
                  <w:r>
                    <w:rPr>
                      <w:rFonts w:eastAsiaTheme="minorEastAsia"/>
                      <w:color w:val="FF0000"/>
                      <w:szCs w:val="21"/>
                    </w:rPr>
                    <w:t>绝缘靴</w:t>
                  </w:r>
                </w:p>
              </w:tc>
              <w:tc>
                <w:tcPr>
                  <w:tcW w:w="740"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4</w:t>
                  </w:r>
                </w:p>
              </w:tc>
              <w:tc>
                <w:tcPr>
                  <w:tcW w:w="1009"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2015.7</w:t>
                  </w:r>
                </w:p>
              </w:tc>
              <w:tc>
                <w:tcPr>
                  <w:tcW w:w="1608" w:type="dxa"/>
                  <w:tcBorders>
                    <w:top w:val="single" w:color="auto" w:sz="4" w:space="0"/>
                    <w:left w:val="nil"/>
                    <w:bottom w:val="single" w:color="auto" w:sz="4" w:space="0"/>
                    <w:right w:val="single" w:color="000000" w:sz="4" w:space="0"/>
                  </w:tcBorders>
                  <w:noWrap/>
                  <w:vAlign w:val="center"/>
                </w:tcPr>
                <w:p>
                  <w:pPr>
                    <w:widowControl/>
                    <w:jc w:val="center"/>
                    <w:rPr>
                      <w:rFonts w:eastAsiaTheme="minorEastAsia"/>
                      <w:color w:val="FF0000"/>
                      <w:szCs w:val="21"/>
                    </w:rPr>
                  </w:pPr>
                  <w:r>
                    <w:rPr>
                      <w:rFonts w:eastAsiaTheme="minorEastAsia"/>
                      <w:color w:val="FF0000"/>
                      <w:szCs w:val="21"/>
                    </w:rPr>
                    <w:t>配电室</w:t>
                  </w:r>
                </w:p>
              </w:tc>
              <w:tc>
                <w:tcPr>
                  <w:tcW w:w="1026"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李聚栓</w:t>
                  </w:r>
                </w:p>
              </w:tc>
              <w:tc>
                <w:tcPr>
                  <w:tcW w:w="1192"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　</w:t>
                  </w:r>
                </w:p>
              </w:tc>
            </w:tr>
            <w:tr>
              <w:trPr>
                <w:trHeight w:val="623" w:hRule="atLeast"/>
                <w:jc w:val="center"/>
              </w:trPr>
              <w:tc>
                <w:tcPr>
                  <w:tcW w:w="571" w:type="dxa"/>
                  <w:vMerge w:val="continue"/>
                  <w:tcBorders>
                    <w:top w:val="nil"/>
                    <w:left w:val="single" w:color="auto" w:sz="4" w:space="0"/>
                    <w:bottom w:val="single" w:color="000000" w:sz="4" w:space="0"/>
                    <w:right w:val="single" w:color="auto" w:sz="4" w:space="0"/>
                  </w:tcBorders>
                  <w:vAlign w:val="center"/>
                </w:tcPr>
                <w:p>
                  <w:pPr>
                    <w:widowControl/>
                    <w:jc w:val="left"/>
                    <w:rPr>
                      <w:rFonts w:eastAsiaTheme="minorEastAsia"/>
                      <w:color w:val="FF0000"/>
                      <w:szCs w:val="21"/>
                    </w:rPr>
                  </w:pPr>
                </w:p>
              </w:tc>
              <w:tc>
                <w:tcPr>
                  <w:tcW w:w="1745" w:type="dxa"/>
                  <w:tcBorders>
                    <w:top w:val="nil"/>
                    <w:left w:val="nil"/>
                    <w:bottom w:val="single" w:color="auto" w:sz="4" w:space="0"/>
                    <w:right w:val="single" w:color="auto" w:sz="4" w:space="0"/>
                  </w:tcBorders>
                  <w:vAlign w:val="center"/>
                </w:tcPr>
                <w:p>
                  <w:pPr>
                    <w:widowControl/>
                    <w:jc w:val="center"/>
                    <w:rPr>
                      <w:rFonts w:eastAsiaTheme="minorEastAsia"/>
                      <w:color w:val="FF0000"/>
                      <w:szCs w:val="21"/>
                    </w:rPr>
                  </w:pPr>
                  <w:r>
                    <w:rPr>
                      <w:rFonts w:eastAsiaTheme="minorEastAsia"/>
                      <w:color w:val="FF0000"/>
                      <w:szCs w:val="21"/>
                    </w:rPr>
                    <w:t>绝缘手套</w:t>
                  </w:r>
                </w:p>
              </w:tc>
              <w:tc>
                <w:tcPr>
                  <w:tcW w:w="740"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2</w:t>
                  </w:r>
                </w:p>
              </w:tc>
              <w:tc>
                <w:tcPr>
                  <w:tcW w:w="1009"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2015.7</w:t>
                  </w:r>
                </w:p>
              </w:tc>
              <w:tc>
                <w:tcPr>
                  <w:tcW w:w="1608" w:type="dxa"/>
                  <w:tcBorders>
                    <w:top w:val="single" w:color="auto" w:sz="4" w:space="0"/>
                    <w:left w:val="nil"/>
                    <w:bottom w:val="single" w:color="auto" w:sz="4" w:space="0"/>
                    <w:right w:val="single" w:color="000000" w:sz="4" w:space="0"/>
                  </w:tcBorders>
                  <w:noWrap/>
                  <w:vAlign w:val="center"/>
                </w:tcPr>
                <w:p>
                  <w:pPr>
                    <w:widowControl/>
                    <w:jc w:val="center"/>
                    <w:rPr>
                      <w:rFonts w:eastAsiaTheme="minorEastAsia"/>
                      <w:color w:val="FF0000"/>
                      <w:szCs w:val="21"/>
                    </w:rPr>
                  </w:pPr>
                  <w:r>
                    <w:rPr>
                      <w:rFonts w:eastAsiaTheme="minorEastAsia"/>
                      <w:color w:val="FF0000"/>
                      <w:szCs w:val="21"/>
                    </w:rPr>
                    <w:t>配电室</w:t>
                  </w:r>
                </w:p>
              </w:tc>
              <w:tc>
                <w:tcPr>
                  <w:tcW w:w="1026"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李聚栓</w:t>
                  </w:r>
                </w:p>
              </w:tc>
              <w:tc>
                <w:tcPr>
                  <w:tcW w:w="1192"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　</w:t>
                  </w:r>
                </w:p>
              </w:tc>
            </w:tr>
            <w:tr>
              <w:tblPrEx>
                <w:tblCellMar>
                  <w:top w:w="0" w:type="dxa"/>
                  <w:left w:w="108" w:type="dxa"/>
                  <w:bottom w:w="0" w:type="dxa"/>
                  <w:right w:w="108" w:type="dxa"/>
                </w:tblCellMar>
              </w:tblPrEx>
              <w:trPr>
                <w:trHeight w:val="623" w:hRule="atLeast"/>
                <w:jc w:val="center"/>
              </w:trPr>
              <w:tc>
                <w:tcPr>
                  <w:tcW w:w="571" w:type="dxa"/>
                  <w:vMerge w:val="continue"/>
                  <w:tcBorders>
                    <w:top w:val="nil"/>
                    <w:left w:val="single" w:color="auto" w:sz="4" w:space="0"/>
                    <w:bottom w:val="single" w:color="000000" w:sz="4" w:space="0"/>
                    <w:right w:val="single" w:color="auto" w:sz="4" w:space="0"/>
                  </w:tcBorders>
                  <w:vAlign w:val="center"/>
                </w:tcPr>
                <w:p>
                  <w:pPr>
                    <w:widowControl/>
                    <w:jc w:val="left"/>
                    <w:rPr>
                      <w:rFonts w:eastAsiaTheme="minorEastAsia"/>
                      <w:color w:val="FF0000"/>
                      <w:szCs w:val="21"/>
                    </w:rPr>
                  </w:pPr>
                </w:p>
              </w:tc>
              <w:tc>
                <w:tcPr>
                  <w:tcW w:w="1745" w:type="dxa"/>
                  <w:tcBorders>
                    <w:top w:val="nil"/>
                    <w:left w:val="nil"/>
                    <w:bottom w:val="single" w:color="auto" w:sz="4" w:space="0"/>
                    <w:right w:val="single" w:color="auto" w:sz="4" w:space="0"/>
                  </w:tcBorders>
                  <w:vAlign w:val="center"/>
                </w:tcPr>
                <w:p>
                  <w:pPr>
                    <w:widowControl/>
                    <w:jc w:val="center"/>
                    <w:rPr>
                      <w:rFonts w:eastAsiaTheme="minorEastAsia"/>
                      <w:color w:val="FF0000"/>
                      <w:szCs w:val="21"/>
                    </w:rPr>
                  </w:pPr>
                  <w:r>
                    <w:rPr>
                      <w:rFonts w:eastAsiaTheme="minorEastAsia"/>
                      <w:color w:val="FF0000"/>
                      <w:szCs w:val="21"/>
                    </w:rPr>
                    <w:t>火灾自救面罩</w:t>
                  </w:r>
                </w:p>
              </w:tc>
              <w:tc>
                <w:tcPr>
                  <w:tcW w:w="740"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4</w:t>
                  </w:r>
                </w:p>
              </w:tc>
              <w:tc>
                <w:tcPr>
                  <w:tcW w:w="1009"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2018.5</w:t>
                  </w:r>
                </w:p>
              </w:tc>
              <w:tc>
                <w:tcPr>
                  <w:tcW w:w="1608" w:type="dxa"/>
                  <w:tcBorders>
                    <w:top w:val="single" w:color="auto" w:sz="4" w:space="0"/>
                    <w:left w:val="nil"/>
                    <w:bottom w:val="single" w:color="auto" w:sz="4" w:space="0"/>
                    <w:right w:val="single" w:color="000000" w:sz="4" w:space="0"/>
                  </w:tcBorders>
                  <w:noWrap/>
                  <w:vAlign w:val="center"/>
                </w:tcPr>
                <w:p>
                  <w:pPr>
                    <w:widowControl/>
                    <w:jc w:val="center"/>
                    <w:rPr>
                      <w:rFonts w:eastAsiaTheme="minorEastAsia"/>
                      <w:color w:val="FF0000"/>
                      <w:szCs w:val="21"/>
                    </w:rPr>
                  </w:pPr>
                  <w:r>
                    <w:rPr>
                      <w:rFonts w:eastAsiaTheme="minorEastAsia"/>
                      <w:color w:val="FF0000"/>
                      <w:szCs w:val="21"/>
                    </w:rPr>
                    <w:t>综合楼</w:t>
                  </w:r>
                </w:p>
              </w:tc>
              <w:tc>
                <w:tcPr>
                  <w:tcW w:w="1026"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李聚栓</w:t>
                  </w:r>
                </w:p>
              </w:tc>
              <w:tc>
                <w:tcPr>
                  <w:tcW w:w="1192"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2018新增</w:t>
                  </w:r>
                </w:p>
              </w:tc>
            </w:tr>
            <w:tr>
              <w:tblPrEx>
                <w:tblCellMar>
                  <w:top w:w="0" w:type="dxa"/>
                  <w:left w:w="108" w:type="dxa"/>
                  <w:bottom w:w="0" w:type="dxa"/>
                  <w:right w:w="108" w:type="dxa"/>
                </w:tblCellMar>
              </w:tblPrEx>
              <w:trPr>
                <w:trHeight w:val="623" w:hRule="atLeast"/>
                <w:jc w:val="center"/>
              </w:trPr>
              <w:tc>
                <w:tcPr>
                  <w:tcW w:w="571" w:type="dxa"/>
                  <w:vMerge w:val="continue"/>
                  <w:tcBorders>
                    <w:top w:val="nil"/>
                    <w:left w:val="single" w:color="auto" w:sz="4" w:space="0"/>
                    <w:bottom w:val="single" w:color="000000" w:sz="4" w:space="0"/>
                    <w:right w:val="single" w:color="auto" w:sz="4" w:space="0"/>
                  </w:tcBorders>
                  <w:vAlign w:val="center"/>
                </w:tcPr>
                <w:p>
                  <w:pPr>
                    <w:widowControl/>
                    <w:jc w:val="left"/>
                    <w:rPr>
                      <w:rFonts w:eastAsiaTheme="minorEastAsia"/>
                      <w:color w:val="FF0000"/>
                      <w:szCs w:val="21"/>
                    </w:rPr>
                  </w:pPr>
                </w:p>
              </w:tc>
              <w:tc>
                <w:tcPr>
                  <w:tcW w:w="1745" w:type="dxa"/>
                  <w:tcBorders>
                    <w:top w:val="nil"/>
                    <w:left w:val="nil"/>
                    <w:bottom w:val="single" w:color="auto" w:sz="4" w:space="0"/>
                    <w:right w:val="single" w:color="auto" w:sz="4" w:space="0"/>
                  </w:tcBorders>
                  <w:vAlign w:val="center"/>
                </w:tcPr>
                <w:p>
                  <w:pPr>
                    <w:widowControl/>
                    <w:jc w:val="center"/>
                    <w:rPr>
                      <w:rFonts w:eastAsiaTheme="minorEastAsia"/>
                      <w:color w:val="FF0000"/>
                      <w:szCs w:val="21"/>
                    </w:rPr>
                  </w:pPr>
                  <w:r>
                    <w:rPr>
                      <w:rFonts w:eastAsiaTheme="minorEastAsia"/>
                      <w:color w:val="FF0000"/>
                      <w:szCs w:val="21"/>
                    </w:rPr>
                    <w:t>微型消防站</w:t>
                  </w:r>
                </w:p>
              </w:tc>
              <w:tc>
                <w:tcPr>
                  <w:tcW w:w="740"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2</w:t>
                  </w:r>
                </w:p>
              </w:tc>
              <w:tc>
                <w:tcPr>
                  <w:tcW w:w="1009"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2018.5</w:t>
                  </w:r>
                </w:p>
              </w:tc>
              <w:tc>
                <w:tcPr>
                  <w:tcW w:w="1608" w:type="dxa"/>
                  <w:tcBorders>
                    <w:top w:val="single" w:color="auto" w:sz="4" w:space="0"/>
                    <w:left w:val="nil"/>
                    <w:bottom w:val="single" w:color="auto" w:sz="4" w:space="0"/>
                    <w:right w:val="single" w:color="000000" w:sz="4" w:space="0"/>
                  </w:tcBorders>
                  <w:noWrap/>
                  <w:vAlign w:val="center"/>
                </w:tcPr>
                <w:p>
                  <w:pPr>
                    <w:widowControl/>
                    <w:jc w:val="center"/>
                    <w:rPr>
                      <w:rFonts w:eastAsiaTheme="minorEastAsia"/>
                      <w:color w:val="FF0000"/>
                      <w:szCs w:val="21"/>
                    </w:rPr>
                  </w:pPr>
                  <w:r>
                    <w:rPr>
                      <w:rFonts w:eastAsiaTheme="minorEastAsia"/>
                      <w:color w:val="FF0000"/>
                      <w:szCs w:val="21"/>
                    </w:rPr>
                    <w:t>综合楼</w:t>
                  </w:r>
                </w:p>
              </w:tc>
              <w:tc>
                <w:tcPr>
                  <w:tcW w:w="1026"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李聚栓</w:t>
                  </w:r>
                </w:p>
              </w:tc>
              <w:tc>
                <w:tcPr>
                  <w:tcW w:w="1192"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2018新增</w:t>
                  </w:r>
                </w:p>
              </w:tc>
            </w:tr>
            <w:tr>
              <w:tblPrEx>
                <w:tblCellMar>
                  <w:top w:w="0" w:type="dxa"/>
                  <w:left w:w="108" w:type="dxa"/>
                  <w:bottom w:w="0" w:type="dxa"/>
                  <w:right w:w="108" w:type="dxa"/>
                </w:tblCellMar>
              </w:tblPrEx>
              <w:trPr>
                <w:trHeight w:val="623" w:hRule="atLeast"/>
                <w:jc w:val="center"/>
              </w:trPr>
              <w:tc>
                <w:tcPr>
                  <w:tcW w:w="571" w:type="dxa"/>
                  <w:vMerge w:val="restart"/>
                  <w:tcBorders>
                    <w:top w:val="nil"/>
                    <w:left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急救用品</w:t>
                  </w:r>
                </w:p>
              </w:tc>
              <w:tc>
                <w:tcPr>
                  <w:tcW w:w="1745" w:type="dxa"/>
                  <w:tcBorders>
                    <w:top w:val="nil"/>
                    <w:left w:val="nil"/>
                    <w:bottom w:val="single" w:color="auto" w:sz="4" w:space="0"/>
                    <w:right w:val="single" w:color="auto" w:sz="4" w:space="0"/>
                  </w:tcBorders>
                  <w:vAlign w:val="center"/>
                </w:tcPr>
                <w:p>
                  <w:pPr>
                    <w:widowControl/>
                    <w:jc w:val="center"/>
                    <w:rPr>
                      <w:rFonts w:eastAsiaTheme="minorEastAsia"/>
                      <w:color w:val="FF0000"/>
                      <w:szCs w:val="21"/>
                    </w:rPr>
                  </w:pPr>
                  <w:r>
                    <w:rPr>
                      <w:rFonts w:eastAsiaTheme="minorEastAsia"/>
                      <w:color w:val="FF0000"/>
                      <w:szCs w:val="21"/>
                    </w:rPr>
                    <w:t>急救包</w:t>
                  </w:r>
                </w:p>
              </w:tc>
              <w:tc>
                <w:tcPr>
                  <w:tcW w:w="740"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1</w:t>
                  </w:r>
                </w:p>
              </w:tc>
              <w:tc>
                <w:tcPr>
                  <w:tcW w:w="1009"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2015.7</w:t>
                  </w:r>
                </w:p>
              </w:tc>
              <w:tc>
                <w:tcPr>
                  <w:tcW w:w="1608" w:type="dxa"/>
                  <w:tcBorders>
                    <w:top w:val="single" w:color="auto" w:sz="4" w:space="0"/>
                    <w:left w:val="nil"/>
                    <w:bottom w:val="single" w:color="auto" w:sz="4" w:space="0"/>
                    <w:right w:val="single" w:color="000000" w:sz="4" w:space="0"/>
                  </w:tcBorders>
                  <w:noWrap/>
                  <w:vAlign w:val="center"/>
                </w:tcPr>
                <w:p>
                  <w:pPr>
                    <w:widowControl/>
                    <w:jc w:val="center"/>
                    <w:rPr>
                      <w:rFonts w:eastAsiaTheme="minorEastAsia"/>
                      <w:color w:val="FF0000"/>
                      <w:szCs w:val="21"/>
                    </w:rPr>
                  </w:pPr>
                  <w:r>
                    <w:rPr>
                      <w:rFonts w:eastAsiaTheme="minorEastAsia"/>
                      <w:color w:val="FF0000"/>
                      <w:szCs w:val="21"/>
                    </w:rPr>
                    <w:t>库房</w:t>
                  </w:r>
                </w:p>
              </w:tc>
              <w:tc>
                <w:tcPr>
                  <w:tcW w:w="1026"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李聚栓</w:t>
                  </w:r>
                </w:p>
              </w:tc>
              <w:tc>
                <w:tcPr>
                  <w:tcW w:w="1192"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　</w:t>
                  </w:r>
                </w:p>
              </w:tc>
            </w:tr>
            <w:tr>
              <w:tblPrEx>
                <w:tblCellMar>
                  <w:top w:w="0" w:type="dxa"/>
                  <w:left w:w="108" w:type="dxa"/>
                  <w:bottom w:w="0" w:type="dxa"/>
                  <w:right w:w="108" w:type="dxa"/>
                </w:tblCellMar>
              </w:tblPrEx>
              <w:trPr>
                <w:trHeight w:val="623" w:hRule="atLeast"/>
                <w:jc w:val="center"/>
              </w:trPr>
              <w:tc>
                <w:tcPr>
                  <w:tcW w:w="571" w:type="dxa"/>
                  <w:vMerge w:val="continue"/>
                  <w:tcBorders>
                    <w:left w:val="single" w:color="auto" w:sz="4" w:space="0"/>
                    <w:bottom w:val="single" w:color="auto" w:sz="4" w:space="0"/>
                    <w:right w:val="single" w:color="auto" w:sz="4" w:space="0"/>
                  </w:tcBorders>
                  <w:noWrap/>
                  <w:vAlign w:val="center"/>
                </w:tcPr>
                <w:p>
                  <w:pPr>
                    <w:widowControl/>
                    <w:jc w:val="center"/>
                    <w:rPr>
                      <w:rFonts w:eastAsiaTheme="minorEastAsia"/>
                      <w:color w:val="FF0000"/>
                      <w:szCs w:val="21"/>
                    </w:rPr>
                  </w:pPr>
                </w:p>
              </w:tc>
              <w:tc>
                <w:tcPr>
                  <w:tcW w:w="1745" w:type="dxa"/>
                  <w:tcBorders>
                    <w:top w:val="nil"/>
                    <w:left w:val="nil"/>
                    <w:bottom w:val="single" w:color="auto" w:sz="4" w:space="0"/>
                    <w:right w:val="single" w:color="auto" w:sz="4" w:space="0"/>
                  </w:tcBorders>
                  <w:vAlign w:val="center"/>
                </w:tcPr>
                <w:p>
                  <w:pPr>
                    <w:widowControl/>
                    <w:jc w:val="center"/>
                    <w:rPr>
                      <w:rFonts w:eastAsiaTheme="minorEastAsia"/>
                      <w:color w:val="FF0000"/>
                      <w:szCs w:val="21"/>
                    </w:rPr>
                  </w:pPr>
                  <w:r>
                    <w:rPr>
                      <w:rFonts w:eastAsiaTheme="minorEastAsia"/>
                      <w:color w:val="FF0000"/>
                      <w:szCs w:val="21"/>
                    </w:rPr>
                    <w:t>担架</w:t>
                  </w:r>
                </w:p>
              </w:tc>
              <w:tc>
                <w:tcPr>
                  <w:tcW w:w="740"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1</w:t>
                  </w:r>
                </w:p>
              </w:tc>
              <w:tc>
                <w:tcPr>
                  <w:tcW w:w="1009"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2015.7</w:t>
                  </w:r>
                </w:p>
              </w:tc>
              <w:tc>
                <w:tcPr>
                  <w:tcW w:w="1608" w:type="dxa"/>
                  <w:tcBorders>
                    <w:top w:val="single" w:color="auto" w:sz="4" w:space="0"/>
                    <w:left w:val="nil"/>
                    <w:bottom w:val="single" w:color="auto" w:sz="4" w:space="0"/>
                    <w:right w:val="single" w:color="000000" w:sz="4" w:space="0"/>
                  </w:tcBorders>
                  <w:noWrap/>
                  <w:vAlign w:val="center"/>
                </w:tcPr>
                <w:p>
                  <w:pPr>
                    <w:widowControl/>
                    <w:jc w:val="center"/>
                    <w:rPr>
                      <w:rFonts w:eastAsiaTheme="minorEastAsia"/>
                      <w:color w:val="FF0000"/>
                      <w:szCs w:val="21"/>
                    </w:rPr>
                  </w:pPr>
                  <w:r>
                    <w:rPr>
                      <w:rFonts w:eastAsiaTheme="minorEastAsia"/>
                      <w:color w:val="FF0000"/>
                      <w:szCs w:val="21"/>
                    </w:rPr>
                    <w:t>库房</w:t>
                  </w:r>
                </w:p>
              </w:tc>
              <w:tc>
                <w:tcPr>
                  <w:tcW w:w="1026"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李聚栓</w:t>
                  </w:r>
                </w:p>
              </w:tc>
              <w:tc>
                <w:tcPr>
                  <w:tcW w:w="1192"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p>
              </w:tc>
            </w:tr>
            <w:tr>
              <w:tblPrEx>
                <w:tblCellMar>
                  <w:top w:w="0" w:type="dxa"/>
                  <w:left w:w="108" w:type="dxa"/>
                  <w:bottom w:w="0" w:type="dxa"/>
                  <w:right w:w="108" w:type="dxa"/>
                </w:tblCellMar>
              </w:tblPrEx>
              <w:trPr>
                <w:trHeight w:val="623" w:hRule="atLeast"/>
                <w:jc w:val="center"/>
              </w:trPr>
              <w:tc>
                <w:tcPr>
                  <w:tcW w:w="571" w:type="dxa"/>
                  <w:tcBorders>
                    <w:left w:val="single" w:color="auto" w:sz="4" w:space="0"/>
                    <w:bottom w:val="single" w:color="auto" w:sz="4" w:space="0"/>
                    <w:right w:val="single" w:color="auto" w:sz="4" w:space="0"/>
                  </w:tcBorders>
                  <w:noWrap/>
                  <w:vAlign w:val="center"/>
                </w:tcPr>
                <w:p>
                  <w:pPr>
                    <w:widowControl/>
                    <w:jc w:val="center"/>
                    <w:rPr>
                      <w:rFonts w:eastAsiaTheme="minorEastAsia"/>
                      <w:color w:val="FF0000"/>
                      <w:szCs w:val="21"/>
                    </w:rPr>
                  </w:pPr>
                </w:p>
              </w:tc>
              <w:tc>
                <w:tcPr>
                  <w:tcW w:w="1745" w:type="dxa"/>
                  <w:tcBorders>
                    <w:top w:val="nil"/>
                    <w:left w:val="nil"/>
                    <w:bottom w:val="single" w:color="auto" w:sz="4" w:space="0"/>
                    <w:right w:val="single" w:color="auto" w:sz="4" w:space="0"/>
                  </w:tcBorders>
                  <w:vAlign w:val="center"/>
                </w:tcPr>
                <w:p>
                  <w:pPr>
                    <w:widowControl/>
                    <w:jc w:val="center"/>
                    <w:rPr>
                      <w:rFonts w:eastAsiaTheme="minorEastAsia"/>
                      <w:color w:val="FF0000"/>
                      <w:szCs w:val="21"/>
                    </w:rPr>
                  </w:pPr>
                  <w:r>
                    <w:rPr>
                      <w:rFonts w:eastAsiaTheme="minorEastAsia"/>
                      <w:color w:val="FF0000"/>
                      <w:szCs w:val="21"/>
                    </w:rPr>
                    <w:t>救援三脚架</w:t>
                  </w:r>
                </w:p>
              </w:tc>
              <w:tc>
                <w:tcPr>
                  <w:tcW w:w="740"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1</w:t>
                  </w:r>
                </w:p>
              </w:tc>
              <w:tc>
                <w:tcPr>
                  <w:tcW w:w="1009"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2023.8</w:t>
                  </w:r>
                </w:p>
              </w:tc>
              <w:tc>
                <w:tcPr>
                  <w:tcW w:w="1608" w:type="dxa"/>
                  <w:tcBorders>
                    <w:top w:val="single" w:color="auto" w:sz="4" w:space="0"/>
                    <w:left w:val="nil"/>
                    <w:bottom w:val="single" w:color="auto" w:sz="4" w:space="0"/>
                    <w:right w:val="single" w:color="000000" w:sz="4" w:space="0"/>
                  </w:tcBorders>
                  <w:noWrap/>
                  <w:vAlign w:val="center"/>
                </w:tcPr>
                <w:p>
                  <w:pPr>
                    <w:widowControl/>
                    <w:jc w:val="center"/>
                    <w:rPr>
                      <w:rFonts w:eastAsiaTheme="minorEastAsia"/>
                      <w:color w:val="FF0000"/>
                      <w:szCs w:val="21"/>
                    </w:rPr>
                  </w:pPr>
                  <w:r>
                    <w:rPr>
                      <w:rFonts w:eastAsiaTheme="minorEastAsia"/>
                      <w:color w:val="FF0000"/>
                      <w:szCs w:val="21"/>
                    </w:rPr>
                    <w:t>库房</w:t>
                  </w:r>
                </w:p>
              </w:tc>
              <w:tc>
                <w:tcPr>
                  <w:tcW w:w="1026"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李聚栓</w:t>
                  </w:r>
                </w:p>
              </w:tc>
              <w:tc>
                <w:tcPr>
                  <w:tcW w:w="1192"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p>
              </w:tc>
            </w:tr>
            <w:tr>
              <w:tblPrEx>
                <w:tblCellMar>
                  <w:top w:w="0" w:type="dxa"/>
                  <w:left w:w="108" w:type="dxa"/>
                  <w:bottom w:w="0" w:type="dxa"/>
                  <w:right w:w="108" w:type="dxa"/>
                </w:tblCellMar>
              </w:tblPrEx>
              <w:trPr>
                <w:trHeight w:val="623" w:hRule="atLeast"/>
                <w:jc w:val="center"/>
              </w:trPr>
              <w:tc>
                <w:tcPr>
                  <w:tcW w:w="571" w:type="dxa"/>
                  <w:vMerge w:val="restart"/>
                  <w:tcBorders>
                    <w:top w:val="nil"/>
                    <w:left w:val="single" w:color="auto" w:sz="4" w:space="0"/>
                    <w:bottom w:val="single" w:color="000000"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消防器材</w:t>
                  </w:r>
                </w:p>
              </w:tc>
              <w:tc>
                <w:tcPr>
                  <w:tcW w:w="1745" w:type="dxa"/>
                  <w:tcBorders>
                    <w:top w:val="nil"/>
                    <w:left w:val="nil"/>
                    <w:bottom w:val="single" w:color="auto" w:sz="4" w:space="0"/>
                    <w:right w:val="single" w:color="auto" w:sz="4" w:space="0"/>
                  </w:tcBorders>
                  <w:vAlign w:val="center"/>
                </w:tcPr>
                <w:p>
                  <w:pPr>
                    <w:widowControl/>
                    <w:jc w:val="center"/>
                    <w:rPr>
                      <w:rFonts w:eastAsiaTheme="minorEastAsia"/>
                      <w:color w:val="FF0000"/>
                      <w:szCs w:val="21"/>
                    </w:rPr>
                  </w:pPr>
                  <w:r>
                    <w:rPr>
                      <w:rFonts w:eastAsiaTheme="minorEastAsia"/>
                      <w:color w:val="FF0000"/>
                      <w:szCs w:val="21"/>
                    </w:rPr>
                    <w:t>干粉灭火器</w:t>
                  </w:r>
                </w:p>
              </w:tc>
              <w:tc>
                <w:tcPr>
                  <w:tcW w:w="740"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150</w:t>
                  </w:r>
                </w:p>
              </w:tc>
              <w:tc>
                <w:tcPr>
                  <w:tcW w:w="1009"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2015.7</w:t>
                  </w:r>
                </w:p>
              </w:tc>
              <w:tc>
                <w:tcPr>
                  <w:tcW w:w="1608" w:type="dxa"/>
                  <w:tcBorders>
                    <w:top w:val="single" w:color="auto" w:sz="4" w:space="0"/>
                    <w:left w:val="nil"/>
                    <w:bottom w:val="single" w:color="auto" w:sz="4" w:space="0"/>
                    <w:right w:val="single" w:color="000000" w:sz="4" w:space="0"/>
                  </w:tcBorders>
                  <w:noWrap/>
                  <w:vAlign w:val="center"/>
                </w:tcPr>
                <w:p>
                  <w:pPr>
                    <w:widowControl/>
                    <w:jc w:val="center"/>
                    <w:rPr>
                      <w:rFonts w:eastAsiaTheme="minorEastAsia"/>
                      <w:color w:val="FF0000"/>
                      <w:szCs w:val="21"/>
                    </w:rPr>
                  </w:pPr>
                  <w:r>
                    <w:rPr>
                      <w:rFonts w:eastAsiaTheme="minorEastAsia"/>
                      <w:color w:val="FF0000"/>
                      <w:szCs w:val="21"/>
                    </w:rPr>
                    <w:t>各个车间</w:t>
                  </w:r>
                </w:p>
              </w:tc>
              <w:tc>
                <w:tcPr>
                  <w:tcW w:w="1026"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李聚栓</w:t>
                  </w:r>
                </w:p>
              </w:tc>
              <w:tc>
                <w:tcPr>
                  <w:tcW w:w="1192"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　</w:t>
                  </w:r>
                </w:p>
              </w:tc>
            </w:tr>
            <w:tr>
              <w:tblPrEx>
                <w:tblCellMar>
                  <w:top w:w="0" w:type="dxa"/>
                  <w:left w:w="108" w:type="dxa"/>
                  <w:bottom w:w="0" w:type="dxa"/>
                  <w:right w:w="108" w:type="dxa"/>
                </w:tblCellMar>
              </w:tblPrEx>
              <w:trPr>
                <w:trHeight w:val="623" w:hRule="atLeast"/>
                <w:jc w:val="center"/>
              </w:trPr>
              <w:tc>
                <w:tcPr>
                  <w:tcW w:w="571" w:type="dxa"/>
                  <w:vMerge w:val="continue"/>
                  <w:tcBorders>
                    <w:top w:val="nil"/>
                    <w:left w:val="single" w:color="auto" w:sz="4" w:space="0"/>
                    <w:bottom w:val="single" w:color="000000" w:sz="4" w:space="0"/>
                    <w:right w:val="single" w:color="auto" w:sz="4" w:space="0"/>
                  </w:tcBorders>
                  <w:vAlign w:val="center"/>
                </w:tcPr>
                <w:p>
                  <w:pPr>
                    <w:widowControl/>
                    <w:jc w:val="left"/>
                    <w:rPr>
                      <w:rFonts w:eastAsiaTheme="minorEastAsia"/>
                      <w:color w:val="FF0000"/>
                      <w:szCs w:val="21"/>
                    </w:rPr>
                  </w:pPr>
                </w:p>
              </w:tc>
              <w:tc>
                <w:tcPr>
                  <w:tcW w:w="1745" w:type="dxa"/>
                  <w:tcBorders>
                    <w:top w:val="nil"/>
                    <w:left w:val="nil"/>
                    <w:bottom w:val="single" w:color="auto" w:sz="4" w:space="0"/>
                    <w:right w:val="single" w:color="auto" w:sz="4" w:space="0"/>
                  </w:tcBorders>
                  <w:vAlign w:val="center"/>
                </w:tcPr>
                <w:p>
                  <w:pPr>
                    <w:widowControl/>
                    <w:jc w:val="center"/>
                    <w:rPr>
                      <w:rFonts w:eastAsiaTheme="minorEastAsia"/>
                      <w:color w:val="FF0000"/>
                      <w:szCs w:val="21"/>
                    </w:rPr>
                  </w:pPr>
                  <w:r>
                    <w:rPr>
                      <w:rFonts w:eastAsiaTheme="minorEastAsia"/>
                      <w:color w:val="FF0000"/>
                      <w:szCs w:val="21"/>
                    </w:rPr>
                    <w:t>二氧化碳灭火器</w:t>
                  </w:r>
                </w:p>
              </w:tc>
              <w:tc>
                <w:tcPr>
                  <w:tcW w:w="740"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8</w:t>
                  </w:r>
                </w:p>
              </w:tc>
              <w:tc>
                <w:tcPr>
                  <w:tcW w:w="1009"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2015.7</w:t>
                  </w:r>
                </w:p>
              </w:tc>
              <w:tc>
                <w:tcPr>
                  <w:tcW w:w="1608" w:type="dxa"/>
                  <w:tcBorders>
                    <w:top w:val="single" w:color="auto" w:sz="4" w:space="0"/>
                    <w:left w:val="nil"/>
                    <w:bottom w:val="single" w:color="auto" w:sz="4" w:space="0"/>
                    <w:right w:val="single" w:color="000000" w:sz="4" w:space="0"/>
                  </w:tcBorders>
                  <w:noWrap/>
                  <w:vAlign w:val="center"/>
                </w:tcPr>
                <w:p>
                  <w:pPr>
                    <w:widowControl/>
                    <w:jc w:val="center"/>
                    <w:rPr>
                      <w:rFonts w:eastAsiaTheme="minorEastAsia"/>
                      <w:color w:val="FF0000"/>
                      <w:szCs w:val="21"/>
                    </w:rPr>
                  </w:pPr>
                  <w:r>
                    <w:rPr>
                      <w:rFonts w:eastAsiaTheme="minorEastAsia"/>
                      <w:color w:val="FF0000"/>
                      <w:szCs w:val="21"/>
                    </w:rPr>
                    <w:t>配电室</w:t>
                  </w:r>
                </w:p>
              </w:tc>
              <w:tc>
                <w:tcPr>
                  <w:tcW w:w="1026"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李聚栓</w:t>
                  </w:r>
                </w:p>
              </w:tc>
              <w:tc>
                <w:tcPr>
                  <w:tcW w:w="1192"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　</w:t>
                  </w:r>
                </w:p>
              </w:tc>
            </w:tr>
            <w:tr>
              <w:tblPrEx>
                <w:tblCellMar>
                  <w:top w:w="0" w:type="dxa"/>
                  <w:left w:w="108" w:type="dxa"/>
                  <w:bottom w:w="0" w:type="dxa"/>
                  <w:right w:w="108" w:type="dxa"/>
                </w:tblCellMar>
              </w:tblPrEx>
              <w:trPr>
                <w:trHeight w:val="623" w:hRule="atLeast"/>
                <w:jc w:val="center"/>
              </w:trPr>
              <w:tc>
                <w:tcPr>
                  <w:tcW w:w="571" w:type="dxa"/>
                  <w:vMerge w:val="continue"/>
                  <w:tcBorders>
                    <w:top w:val="nil"/>
                    <w:left w:val="single" w:color="auto" w:sz="4" w:space="0"/>
                    <w:bottom w:val="single" w:color="000000" w:sz="4" w:space="0"/>
                    <w:right w:val="single" w:color="auto" w:sz="4" w:space="0"/>
                  </w:tcBorders>
                  <w:vAlign w:val="center"/>
                </w:tcPr>
                <w:p>
                  <w:pPr>
                    <w:widowControl/>
                    <w:jc w:val="left"/>
                    <w:rPr>
                      <w:rFonts w:eastAsiaTheme="minorEastAsia"/>
                      <w:color w:val="FF0000"/>
                      <w:szCs w:val="21"/>
                    </w:rPr>
                  </w:pPr>
                </w:p>
              </w:tc>
              <w:tc>
                <w:tcPr>
                  <w:tcW w:w="1745" w:type="dxa"/>
                  <w:tcBorders>
                    <w:top w:val="nil"/>
                    <w:left w:val="nil"/>
                    <w:bottom w:val="single" w:color="auto" w:sz="4" w:space="0"/>
                    <w:right w:val="single" w:color="auto" w:sz="4" w:space="0"/>
                  </w:tcBorders>
                  <w:vAlign w:val="center"/>
                </w:tcPr>
                <w:p>
                  <w:pPr>
                    <w:widowControl/>
                    <w:jc w:val="center"/>
                    <w:rPr>
                      <w:rFonts w:eastAsiaTheme="minorEastAsia"/>
                      <w:color w:val="FF0000"/>
                      <w:szCs w:val="21"/>
                    </w:rPr>
                  </w:pPr>
                  <w:r>
                    <w:rPr>
                      <w:rFonts w:eastAsiaTheme="minorEastAsia"/>
                      <w:color w:val="FF0000"/>
                      <w:szCs w:val="21"/>
                    </w:rPr>
                    <w:t>洗脸器</w:t>
                  </w:r>
                </w:p>
              </w:tc>
              <w:tc>
                <w:tcPr>
                  <w:tcW w:w="740"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2</w:t>
                  </w:r>
                </w:p>
              </w:tc>
              <w:tc>
                <w:tcPr>
                  <w:tcW w:w="1009"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2015.7</w:t>
                  </w:r>
                </w:p>
              </w:tc>
              <w:tc>
                <w:tcPr>
                  <w:tcW w:w="1608" w:type="dxa"/>
                  <w:tcBorders>
                    <w:top w:val="single" w:color="auto" w:sz="4" w:space="0"/>
                    <w:left w:val="nil"/>
                    <w:bottom w:val="single" w:color="auto" w:sz="4" w:space="0"/>
                    <w:right w:val="single" w:color="000000" w:sz="4" w:space="0"/>
                  </w:tcBorders>
                  <w:noWrap/>
                  <w:vAlign w:val="center"/>
                </w:tcPr>
                <w:p>
                  <w:pPr>
                    <w:widowControl/>
                    <w:jc w:val="center"/>
                    <w:rPr>
                      <w:rFonts w:eastAsiaTheme="minorEastAsia"/>
                      <w:color w:val="FF0000"/>
                      <w:szCs w:val="21"/>
                    </w:rPr>
                  </w:pPr>
                  <w:r>
                    <w:rPr>
                      <w:rFonts w:eastAsiaTheme="minorEastAsia"/>
                      <w:color w:val="FF0000"/>
                      <w:szCs w:val="21"/>
                    </w:rPr>
                    <w:t>综合加药间</w:t>
                  </w:r>
                </w:p>
              </w:tc>
              <w:tc>
                <w:tcPr>
                  <w:tcW w:w="1026"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李聚栓</w:t>
                  </w:r>
                </w:p>
              </w:tc>
              <w:tc>
                <w:tcPr>
                  <w:tcW w:w="1192"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　</w:t>
                  </w:r>
                </w:p>
              </w:tc>
            </w:tr>
            <w:tr>
              <w:tblPrEx>
                <w:tblCellMar>
                  <w:top w:w="0" w:type="dxa"/>
                  <w:left w:w="108" w:type="dxa"/>
                  <w:bottom w:w="0" w:type="dxa"/>
                  <w:right w:w="108" w:type="dxa"/>
                </w:tblCellMar>
              </w:tblPrEx>
              <w:trPr>
                <w:trHeight w:val="623" w:hRule="atLeast"/>
                <w:jc w:val="center"/>
              </w:trPr>
              <w:tc>
                <w:tcPr>
                  <w:tcW w:w="571" w:type="dxa"/>
                  <w:vMerge w:val="restart"/>
                  <w:tcBorders>
                    <w:top w:val="nil"/>
                    <w:left w:val="single" w:color="auto" w:sz="4" w:space="0"/>
                    <w:bottom w:val="single" w:color="000000"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抢修器材</w:t>
                  </w:r>
                </w:p>
              </w:tc>
              <w:tc>
                <w:tcPr>
                  <w:tcW w:w="1745" w:type="dxa"/>
                  <w:tcBorders>
                    <w:top w:val="nil"/>
                    <w:left w:val="nil"/>
                    <w:bottom w:val="single" w:color="auto" w:sz="4" w:space="0"/>
                    <w:right w:val="single" w:color="auto" w:sz="4" w:space="0"/>
                  </w:tcBorders>
                  <w:vAlign w:val="center"/>
                </w:tcPr>
                <w:p>
                  <w:pPr>
                    <w:widowControl/>
                    <w:jc w:val="center"/>
                    <w:rPr>
                      <w:rFonts w:eastAsiaTheme="minorEastAsia"/>
                      <w:color w:val="FF0000"/>
                      <w:szCs w:val="21"/>
                    </w:rPr>
                  </w:pPr>
                  <w:r>
                    <w:rPr>
                      <w:rFonts w:eastAsiaTheme="minorEastAsia"/>
                      <w:color w:val="FF0000"/>
                      <w:szCs w:val="21"/>
                    </w:rPr>
                    <w:t>电焊机</w:t>
                  </w:r>
                </w:p>
              </w:tc>
              <w:tc>
                <w:tcPr>
                  <w:tcW w:w="740"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2</w:t>
                  </w:r>
                </w:p>
              </w:tc>
              <w:tc>
                <w:tcPr>
                  <w:tcW w:w="1009"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2015.7</w:t>
                  </w:r>
                </w:p>
              </w:tc>
              <w:tc>
                <w:tcPr>
                  <w:tcW w:w="1608" w:type="dxa"/>
                  <w:tcBorders>
                    <w:top w:val="single" w:color="auto" w:sz="4" w:space="0"/>
                    <w:left w:val="nil"/>
                    <w:bottom w:val="single" w:color="auto" w:sz="4" w:space="0"/>
                    <w:right w:val="single" w:color="000000" w:sz="4" w:space="0"/>
                  </w:tcBorders>
                  <w:noWrap/>
                  <w:vAlign w:val="center"/>
                </w:tcPr>
                <w:p>
                  <w:pPr>
                    <w:widowControl/>
                    <w:jc w:val="center"/>
                    <w:rPr>
                      <w:rFonts w:eastAsiaTheme="minorEastAsia"/>
                      <w:color w:val="FF0000"/>
                      <w:szCs w:val="21"/>
                    </w:rPr>
                  </w:pPr>
                  <w:r>
                    <w:rPr>
                      <w:rFonts w:eastAsiaTheme="minorEastAsia"/>
                      <w:color w:val="FF0000"/>
                      <w:szCs w:val="21"/>
                    </w:rPr>
                    <w:t>库房</w:t>
                  </w:r>
                </w:p>
              </w:tc>
              <w:tc>
                <w:tcPr>
                  <w:tcW w:w="1026"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李聚栓</w:t>
                  </w:r>
                </w:p>
              </w:tc>
              <w:tc>
                <w:tcPr>
                  <w:tcW w:w="1192" w:type="dxa"/>
                  <w:tcBorders>
                    <w:top w:val="nil"/>
                    <w:left w:val="nil"/>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　</w:t>
                  </w:r>
                </w:p>
              </w:tc>
            </w:tr>
            <w:tr>
              <w:tblPrEx>
                <w:tblCellMar>
                  <w:top w:w="0" w:type="dxa"/>
                  <w:left w:w="108" w:type="dxa"/>
                  <w:bottom w:w="0" w:type="dxa"/>
                  <w:right w:w="108" w:type="dxa"/>
                </w:tblCellMar>
              </w:tblPrEx>
              <w:trPr>
                <w:trHeight w:val="623" w:hRule="atLeast"/>
                <w:jc w:val="center"/>
              </w:trPr>
              <w:tc>
                <w:tcPr>
                  <w:tcW w:w="571" w:type="dxa"/>
                  <w:vMerge w:val="continue"/>
                  <w:tcBorders>
                    <w:top w:val="nil"/>
                    <w:left w:val="single" w:color="auto" w:sz="4" w:space="0"/>
                    <w:bottom w:val="single" w:color="000000" w:sz="4" w:space="0"/>
                    <w:right w:val="single" w:color="auto" w:sz="4" w:space="0"/>
                  </w:tcBorders>
                  <w:vAlign w:val="center"/>
                </w:tcPr>
                <w:p>
                  <w:pPr>
                    <w:widowControl/>
                    <w:jc w:val="left"/>
                    <w:rPr>
                      <w:rFonts w:eastAsiaTheme="minorEastAsia"/>
                      <w:color w:val="FF0000"/>
                      <w:szCs w:val="21"/>
                    </w:rPr>
                  </w:pPr>
                </w:p>
              </w:tc>
              <w:tc>
                <w:tcPr>
                  <w:tcW w:w="174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color w:val="FF0000"/>
                      <w:szCs w:val="21"/>
                    </w:rPr>
                  </w:pPr>
                  <w:r>
                    <w:rPr>
                      <w:rFonts w:eastAsiaTheme="minorEastAsia"/>
                      <w:color w:val="FF0000"/>
                      <w:szCs w:val="21"/>
                    </w:rPr>
                    <w:t>移动电源</w:t>
                  </w:r>
                </w:p>
              </w:tc>
              <w:tc>
                <w:tcPr>
                  <w:tcW w:w="7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1</w:t>
                  </w:r>
                </w:p>
              </w:tc>
              <w:tc>
                <w:tcPr>
                  <w:tcW w:w="10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2023.8</w:t>
                  </w:r>
                </w:p>
              </w:tc>
              <w:tc>
                <w:tcPr>
                  <w:tcW w:w="16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库房</w:t>
                  </w:r>
                </w:p>
              </w:tc>
              <w:tc>
                <w:tcPr>
                  <w:tcW w:w="10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李聚栓</w:t>
                  </w:r>
                </w:p>
              </w:tc>
              <w:tc>
                <w:tcPr>
                  <w:tcW w:w="11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Theme="minorEastAsia"/>
                      <w:color w:val="FF0000"/>
                      <w:szCs w:val="21"/>
                    </w:rPr>
                  </w:pPr>
                </w:p>
              </w:tc>
            </w:tr>
            <w:tr>
              <w:trPr>
                <w:trHeight w:val="623" w:hRule="atLeast"/>
                <w:jc w:val="center"/>
              </w:trPr>
              <w:tc>
                <w:tcPr>
                  <w:tcW w:w="571" w:type="dxa"/>
                  <w:vMerge w:val="continue"/>
                  <w:tcBorders>
                    <w:top w:val="nil"/>
                    <w:left w:val="single" w:color="auto" w:sz="4" w:space="0"/>
                    <w:bottom w:val="single" w:color="000000" w:sz="4" w:space="0"/>
                    <w:right w:val="single" w:color="auto" w:sz="4" w:space="0"/>
                  </w:tcBorders>
                  <w:vAlign w:val="center"/>
                </w:tcPr>
                <w:p>
                  <w:pPr>
                    <w:widowControl/>
                    <w:jc w:val="left"/>
                    <w:rPr>
                      <w:rFonts w:eastAsiaTheme="minorEastAsia"/>
                      <w:color w:val="FF0000"/>
                      <w:szCs w:val="21"/>
                    </w:rPr>
                  </w:pPr>
                </w:p>
              </w:tc>
              <w:tc>
                <w:tcPr>
                  <w:tcW w:w="174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color w:val="FF0000"/>
                      <w:szCs w:val="21"/>
                    </w:rPr>
                  </w:pPr>
                  <w:r>
                    <w:rPr>
                      <w:rFonts w:eastAsiaTheme="minorEastAsia"/>
                      <w:color w:val="FF0000"/>
                      <w:szCs w:val="21"/>
                    </w:rPr>
                    <w:t>组合工具</w:t>
                  </w:r>
                  <w:r>
                    <w:rPr>
                      <w:rFonts w:eastAsiaTheme="minorEastAsia"/>
                      <w:color w:val="FF0000"/>
                      <w:szCs w:val="21"/>
                    </w:rPr>
                    <w:br w:type="textWrapping"/>
                  </w:r>
                  <w:r>
                    <w:rPr>
                      <w:rFonts w:eastAsiaTheme="minorEastAsia"/>
                      <w:color w:val="FF0000"/>
                      <w:szCs w:val="21"/>
                    </w:rPr>
                    <w:t>（防爆）</w:t>
                  </w:r>
                </w:p>
              </w:tc>
              <w:tc>
                <w:tcPr>
                  <w:tcW w:w="7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4</w:t>
                  </w:r>
                </w:p>
              </w:tc>
              <w:tc>
                <w:tcPr>
                  <w:tcW w:w="10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2019.1</w:t>
                  </w:r>
                </w:p>
              </w:tc>
              <w:tc>
                <w:tcPr>
                  <w:tcW w:w="16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库房</w:t>
                  </w:r>
                </w:p>
              </w:tc>
              <w:tc>
                <w:tcPr>
                  <w:tcW w:w="10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李聚栓</w:t>
                  </w:r>
                </w:p>
              </w:tc>
              <w:tc>
                <w:tcPr>
                  <w:tcW w:w="11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2019新增</w:t>
                  </w:r>
                </w:p>
              </w:tc>
            </w:tr>
            <w:tr>
              <w:tblPrEx>
                <w:tblCellMar>
                  <w:top w:w="0" w:type="dxa"/>
                  <w:left w:w="108" w:type="dxa"/>
                  <w:bottom w:w="0" w:type="dxa"/>
                  <w:right w:w="108" w:type="dxa"/>
                </w:tblCellMar>
              </w:tblPrEx>
              <w:trPr>
                <w:trHeight w:val="623" w:hRule="atLeast"/>
                <w:jc w:val="center"/>
              </w:trPr>
              <w:tc>
                <w:tcPr>
                  <w:tcW w:w="571" w:type="dxa"/>
                  <w:vMerge w:val="restart"/>
                  <w:tcBorders>
                    <w:top w:val="single" w:color="auto" w:sz="4" w:space="0"/>
                    <w:left w:val="single" w:color="auto" w:sz="4" w:space="0"/>
                    <w:right w:val="single" w:color="auto" w:sz="4" w:space="0"/>
                  </w:tcBorders>
                  <w:vAlign w:val="center"/>
                </w:tcPr>
                <w:p>
                  <w:pPr>
                    <w:widowControl/>
                    <w:jc w:val="center"/>
                    <w:rPr>
                      <w:rFonts w:eastAsiaTheme="minorEastAsia"/>
                      <w:color w:val="FF0000"/>
                      <w:szCs w:val="21"/>
                    </w:rPr>
                  </w:pPr>
                  <w:r>
                    <w:rPr>
                      <w:rFonts w:eastAsiaTheme="minorEastAsia"/>
                      <w:color w:val="FF0000"/>
                      <w:szCs w:val="21"/>
                    </w:rPr>
                    <w:t>应急车辆</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color w:val="FF0000"/>
                      <w:szCs w:val="21"/>
                    </w:rPr>
                  </w:pPr>
                  <w:r>
                    <w:rPr>
                      <w:rFonts w:eastAsiaTheme="minorEastAsia"/>
                      <w:color w:val="FF0000"/>
                      <w:szCs w:val="21"/>
                    </w:rPr>
                    <w:t>车辆</w:t>
                  </w:r>
                </w:p>
              </w:tc>
              <w:tc>
                <w:tcPr>
                  <w:tcW w:w="7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刘东</w:t>
                  </w:r>
                </w:p>
              </w:tc>
              <w:tc>
                <w:tcPr>
                  <w:tcW w:w="10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Theme="minorEastAsia"/>
                      <w:color w:val="FF0000"/>
                      <w:szCs w:val="21"/>
                    </w:rPr>
                  </w:pPr>
                </w:p>
              </w:tc>
              <w:tc>
                <w:tcPr>
                  <w:tcW w:w="16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新N1D867</w:t>
                  </w:r>
                </w:p>
              </w:tc>
              <w:tc>
                <w:tcPr>
                  <w:tcW w:w="221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color w:val="FF0000"/>
                      <w:szCs w:val="21"/>
                    </w:rPr>
                  </w:pPr>
                  <w:r>
                    <w:rPr>
                      <w:rFonts w:eastAsiaTheme="minorEastAsia"/>
                      <w:color w:val="FF0000"/>
                      <w:szCs w:val="21"/>
                    </w:rPr>
                    <w:t>越野</w:t>
                  </w:r>
                </w:p>
              </w:tc>
            </w:tr>
            <w:tr>
              <w:tblPrEx>
                <w:tblCellMar>
                  <w:top w:w="0" w:type="dxa"/>
                  <w:left w:w="108" w:type="dxa"/>
                  <w:bottom w:w="0" w:type="dxa"/>
                  <w:right w:w="108" w:type="dxa"/>
                </w:tblCellMar>
              </w:tblPrEx>
              <w:trPr>
                <w:trHeight w:val="623" w:hRule="atLeast"/>
                <w:jc w:val="center"/>
              </w:trPr>
              <w:tc>
                <w:tcPr>
                  <w:tcW w:w="571" w:type="dxa"/>
                  <w:vMerge w:val="continue"/>
                  <w:tcBorders>
                    <w:left w:val="single" w:color="auto" w:sz="4" w:space="0"/>
                    <w:bottom w:val="single" w:color="auto" w:sz="4" w:space="0"/>
                    <w:right w:val="single" w:color="auto" w:sz="4" w:space="0"/>
                  </w:tcBorders>
                  <w:vAlign w:val="center"/>
                </w:tcPr>
                <w:p>
                  <w:pPr>
                    <w:widowControl/>
                    <w:jc w:val="left"/>
                    <w:rPr>
                      <w:rFonts w:eastAsiaTheme="minorEastAsia"/>
                      <w:color w:val="FF0000"/>
                      <w:szCs w:val="21"/>
                    </w:rPr>
                  </w:pPr>
                </w:p>
              </w:tc>
              <w:tc>
                <w:tcPr>
                  <w:tcW w:w="174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color w:val="FF0000"/>
                      <w:szCs w:val="21"/>
                    </w:rPr>
                  </w:pPr>
                  <w:r>
                    <w:rPr>
                      <w:rFonts w:eastAsiaTheme="minorEastAsia"/>
                      <w:color w:val="FF0000"/>
                      <w:szCs w:val="21"/>
                    </w:rPr>
                    <w:t>车辆</w:t>
                  </w:r>
                </w:p>
              </w:tc>
              <w:tc>
                <w:tcPr>
                  <w:tcW w:w="7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曾永成</w:t>
                  </w:r>
                </w:p>
              </w:tc>
              <w:tc>
                <w:tcPr>
                  <w:tcW w:w="10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Theme="minorEastAsia"/>
                      <w:color w:val="FF0000"/>
                      <w:szCs w:val="21"/>
                    </w:rPr>
                  </w:pPr>
                </w:p>
              </w:tc>
              <w:tc>
                <w:tcPr>
                  <w:tcW w:w="16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Theme="minorEastAsia"/>
                      <w:color w:val="FF0000"/>
                      <w:szCs w:val="21"/>
                    </w:rPr>
                  </w:pPr>
                  <w:r>
                    <w:rPr>
                      <w:rFonts w:eastAsiaTheme="minorEastAsia"/>
                      <w:color w:val="FF0000"/>
                      <w:szCs w:val="21"/>
                    </w:rPr>
                    <w:t>新N0L927</w:t>
                  </w:r>
                </w:p>
              </w:tc>
              <w:tc>
                <w:tcPr>
                  <w:tcW w:w="221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color w:val="FF0000"/>
                      <w:szCs w:val="21"/>
                    </w:rPr>
                  </w:pPr>
                  <w:r>
                    <w:rPr>
                      <w:rFonts w:eastAsiaTheme="minorEastAsia"/>
                      <w:color w:val="FF0000"/>
                      <w:szCs w:val="21"/>
                    </w:rPr>
                    <w:t>皮卡</w:t>
                  </w:r>
                </w:p>
              </w:tc>
            </w:tr>
          </w:tbl>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综上，在采取以上措施后，风险可控，不会造成较大影响。</w:t>
            </w:r>
          </w:p>
          <w:p>
            <w:pPr>
              <w:pStyle w:val="5"/>
              <w:ind w:left="0" w:firstLine="0"/>
              <w:rPr>
                <w:b/>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7</w:t>
            </w:r>
            <w:r>
              <w:rPr>
                <w:rFonts w:hint="eastAsia" w:ascii="宋体" w:hAnsi="宋体" w:eastAsia="宋体" w:cs="宋体"/>
                <w:b/>
                <w:bCs/>
                <w:color w:val="000000" w:themeColor="text1"/>
                <w:kern w:val="0"/>
                <w:sz w:val="24"/>
                <w14:textFill>
                  <w14:solidFill>
                    <w14:schemeClr w14:val="tx1"/>
                  </w14:solidFill>
                </w14:textFill>
              </w:rPr>
              <w:t>、</w:t>
            </w:r>
            <w:r>
              <w:rPr>
                <w:rFonts w:hint="eastAsia" w:ascii="宋体" w:hAnsi="宋体" w:eastAsia="宋体" w:cs="宋体"/>
                <w:b/>
                <w:color w:val="000000" w:themeColor="text1"/>
                <w:kern w:val="0"/>
                <w:sz w:val="24"/>
                <w14:textFill>
                  <w14:solidFill>
                    <w14:schemeClr w14:val="tx1"/>
                  </w14:solidFill>
                </w14:textFill>
              </w:rPr>
              <w:t>环境管理及环境监测</w:t>
            </w:r>
          </w:p>
          <w:p>
            <w:pPr>
              <w:adjustRightInd w:val="0"/>
              <w:snapToGrid w:val="0"/>
              <w:spacing w:line="480" w:lineRule="exact"/>
              <w:ind w:firstLine="482" w:firstLineChars="200"/>
              <w:rPr>
                <w:b/>
                <w:color w:val="FF0000"/>
                <w:kern w:val="0"/>
                <w:sz w:val="24"/>
              </w:rPr>
            </w:pPr>
            <w:r>
              <w:rPr>
                <w:rFonts w:hint="eastAsia"/>
                <w:b/>
                <w:bCs/>
                <w:color w:val="FF0000"/>
                <w:kern w:val="0"/>
                <w:sz w:val="24"/>
              </w:rPr>
              <w:t>7</w:t>
            </w:r>
            <w:r>
              <w:rPr>
                <w:b/>
                <w:bCs/>
                <w:color w:val="FF0000"/>
                <w:kern w:val="0"/>
                <w:sz w:val="24"/>
              </w:rPr>
              <w:t>.1</w:t>
            </w:r>
            <w:r>
              <w:rPr>
                <w:rFonts w:hint="eastAsia"/>
                <w:b/>
                <w:color w:val="FF0000"/>
                <w:kern w:val="0"/>
                <w:sz w:val="24"/>
              </w:rPr>
              <w:t>环境管理</w:t>
            </w:r>
          </w:p>
          <w:p>
            <w:pPr>
              <w:adjustRightInd w:val="0"/>
              <w:snapToGrid w:val="0"/>
              <w:spacing w:line="480" w:lineRule="exact"/>
              <w:ind w:firstLine="480" w:firstLineChars="200"/>
              <w:rPr>
                <w:color w:val="FF0000"/>
                <w:kern w:val="0"/>
                <w:sz w:val="24"/>
              </w:rPr>
            </w:pPr>
            <w:r>
              <w:rPr>
                <w:rFonts w:hint="eastAsia"/>
                <w:color w:val="FF0000"/>
                <w:kern w:val="0"/>
                <w:sz w:val="24"/>
              </w:rPr>
              <w:t>根据本项目的生产特点，环境管理机构的设置如下：</w:t>
            </w:r>
          </w:p>
          <w:p>
            <w:pPr>
              <w:adjustRightInd w:val="0"/>
              <w:snapToGrid w:val="0"/>
              <w:spacing w:line="480" w:lineRule="exact"/>
              <w:ind w:firstLine="480" w:firstLineChars="200"/>
              <w:rPr>
                <w:color w:val="FF0000"/>
                <w:kern w:val="0"/>
                <w:sz w:val="24"/>
              </w:rPr>
            </w:pPr>
            <w:r>
              <w:rPr>
                <w:rFonts w:hint="eastAsia"/>
                <w:color w:val="FF0000"/>
                <w:kern w:val="0"/>
                <w:sz w:val="24"/>
              </w:rPr>
              <w:t>环境管理应由副总经理主管负责，下设环境保护兼职部门，并与各职能部门保持密切的联系，由兼职环境保护管理人员和其他工作人员实施公司的环境管理工作，其主要职责是：</w:t>
            </w:r>
          </w:p>
          <w:p>
            <w:pPr>
              <w:adjustRightInd w:val="0"/>
              <w:snapToGrid w:val="0"/>
              <w:spacing w:line="480" w:lineRule="exact"/>
              <w:ind w:firstLine="480" w:firstLineChars="200"/>
              <w:rPr>
                <w:color w:val="FF0000"/>
                <w:kern w:val="0"/>
                <w:sz w:val="24"/>
              </w:rPr>
            </w:pPr>
            <w:r>
              <w:rPr>
                <w:rFonts w:hint="eastAsia"/>
                <w:color w:val="FF0000"/>
                <w:kern w:val="0"/>
                <w:sz w:val="24"/>
              </w:rPr>
              <w:t>①贯彻执行国家和地方的环境保护法规和标准；</w:t>
            </w:r>
          </w:p>
          <w:p>
            <w:pPr>
              <w:adjustRightInd w:val="0"/>
              <w:snapToGrid w:val="0"/>
              <w:spacing w:line="480" w:lineRule="exact"/>
              <w:ind w:firstLine="456" w:firstLineChars="200"/>
              <w:rPr>
                <w:color w:val="FF0000"/>
                <w:spacing w:val="-6"/>
                <w:kern w:val="0"/>
                <w:sz w:val="24"/>
              </w:rPr>
            </w:pPr>
            <w:r>
              <w:rPr>
                <w:rFonts w:hint="eastAsia"/>
                <w:color w:val="FF0000"/>
                <w:spacing w:val="-6"/>
                <w:kern w:val="0"/>
                <w:sz w:val="24"/>
              </w:rPr>
              <w:t>②接受环保主管部门的检查监督，定期上报各项环境管理工作的执行情况；</w:t>
            </w:r>
          </w:p>
          <w:p>
            <w:pPr>
              <w:adjustRightInd w:val="0"/>
              <w:snapToGrid w:val="0"/>
              <w:spacing w:line="480" w:lineRule="exact"/>
              <w:ind w:firstLine="480" w:firstLineChars="200"/>
              <w:rPr>
                <w:color w:val="FF0000"/>
                <w:kern w:val="0"/>
                <w:sz w:val="24"/>
              </w:rPr>
            </w:pPr>
            <w:r>
              <w:rPr>
                <w:rFonts w:hint="eastAsia"/>
                <w:color w:val="FF0000"/>
                <w:kern w:val="0"/>
                <w:sz w:val="24"/>
              </w:rPr>
              <w:t>③组织制定全院各部门的环境管理规章制度；</w:t>
            </w:r>
          </w:p>
          <w:p>
            <w:pPr>
              <w:adjustRightInd w:val="0"/>
              <w:snapToGrid w:val="0"/>
              <w:spacing w:line="480" w:lineRule="exact"/>
              <w:ind w:firstLine="480" w:firstLineChars="200"/>
              <w:rPr>
                <w:color w:val="FF0000"/>
                <w:kern w:val="0"/>
                <w:sz w:val="24"/>
              </w:rPr>
            </w:pPr>
            <w:r>
              <w:rPr>
                <w:rFonts w:hint="eastAsia"/>
                <w:color w:val="FF0000"/>
                <w:kern w:val="0"/>
                <w:sz w:val="24"/>
              </w:rPr>
              <w:t>④负责环保设施的正常运转，以及环境监测计划的实施；</w:t>
            </w:r>
          </w:p>
          <w:p>
            <w:pPr>
              <w:adjustRightInd w:val="0"/>
              <w:snapToGrid w:val="0"/>
              <w:spacing w:line="480" w:lineRule="exact"/>
              <w:ind w:firstLine="482" w:firstLineChars="200"/>
              <w:rPr>
                <w:rFonts w:hAnsi="宋体"/>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7.2</w:t>
            </w:r>
            <w:r>
              <w:rPr>
                <w:rFonts w:hint="eastAsia" w:hAnsi="宋体"/>
                <w:b/>
                <w:color w:val="000000" w:themeColor="text1"/>
                <w:sz w:val="24"/>
                <w14:textFill>
                  <w14:solidFill>
                    <w14:schemeClr w14:val="tx1"/>
                  </w14:solidFill>
                </w14:textFill>
              </w:rPr>
              <w:t>施工期环境监理</w:t>
            </w:r>
          </w:p>
          <w:p>
            <w:pPr>
              <w:adjustRightInd w:val="0"/>
              <w:snapToGrid w:val="0"/>
              <w:spacing w:line="48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施工期的环境监理应根据施工方法制定监理计划。在施工期初期主要检查扬尘、噪声控制以及建筑垃圾清运、处置情况；在施工后期检查环境恢复情况；工程施工结束后，要监督施工单位清除一切弃土，平整场地，做到工完、料尽、场地清。施工期间施工单位要严格按照当地环保部门提出的要求进行管理与控制，杜绝施工</w:t>
            </w:r>
            <w:r>
              <w:rPr>
                <w:rFonts w:hint="eastAsia" w:hAnsi="宋体"/>
                <w:color w:val="000000" w:themeColor="text1"/>
                <w:sz w:val="24"/>
                <w:lang w:eastAsia="zh-CN"/>
                <w14:textFill>
                  <w14:solidFill>
                    <w14:schemeClr w14:val="tx1"/>
                  </w14:solidFill>
                </w14:textFill>
              </w:rPr>
              <w:t>期间</w:t>
            </w:r>
            <w:r>
              <w:rPr>
                <w:rFonts w:hint="eastAsia" w:hAnsi="宋体"/>
                <w:color w:val="000000" w:themeColor="text1"/>
                <w:sz w:val="24"/>
                <w14:textFill>
                  <w14:solidFill>
                    <w14:schemeClr w14:val="tx1"/>
                  </w14:solidFill>
                </w14:textFill>
              </w:rPr>
              <w:t>对环境造成污染。</w:t>
            </w:r>
          </w:p>
          <w:p>
            <w:pPr>
              <w:adjustRightInd w:val="0"/>
              <w:snapToGrid w:val="0"/>
              <w:spacing w:line="560" w:lineRule="exact"/>
              <w:ind w:firstLine="482" w:firstLineChars="200"/>
              <w:rPr>
                <w:b/>
                <w:bCs/>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7.3</w:t>
            </w:r>
            <w:r>
              <w:rPr>
                <w:b/>
                <w:bCs/>
                <w:color w:val="000000" w:themeColor="text1"/>
                <w:sz w:val="24"/>
                <w14:textFill>
                  <w14:solidFill>
                    <w14:schemeClr w14:val="tx1"/>
                  </w14:solidFill>
                </w14:textFill>
              </w:rPr>
              <w:t>排污许可</w:t>
            </w:r>
            <w:r>
              <w:rPr>
                <w:rFonts w:hint="eastAsia"/>
                <w:b/>
                <w:bCs/>
                <w:color w:val="000000" w:themeColor="text1"/>
                <w:sz w:val="24"/>
                <w14:textFill>
                  <w14:solidFill>
                    <w14:schemeClr w14:val="tx1"/>
                  </w14:solidFill>
                </w14:textFill>
              </w:rPr>
              <w:t>管理要求</w:t>
            </w:r>
          </w:p>
          <w:p>
            <w:pPr>
              <w:adjustRightInd w:val="0"/>
              <w:snapToGrid w:val="0"/>
              <w:spacing w:line="5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根据《环境保护部办公厅关于做好环境影响评价制度和排污许可</w:t>
            </w:r>
            <w:r>
              <w:rPr>
                <w:rFonts w:hint="eastAsia"/>
                <w:color w:val="000000" w:themeColor="text1"/>
                <w:sz w:val="24"/>
                <w:lang w:eastAsia="zh-CN"/>
                <w14:textFill>
                  <w14:solidFill>
                    <w14:schemeClr w14:val="tx1"/>
                  </w14:solidFill>
                </w14:textFill>
              </w:rPr>
              <w:t>制度</w:t>
            </w:r>
            <w:r>
              <w:rPr>
                <w:color w:val="000000" w:themeColor="text1"/>
                <w:sz w:val="24"/>
                <w14:textFill>
                  <w14:solidFill>
                    <w14:schemeClr w14:val="tx1"/>
                  </w14:solidFill>
                </w14:textFill>
              </w:rPr>
              <w:t>衔接相关工作的通知》（环办环评〔2017〕84号），建设单位应该做好环境影响评价和排污许可</w:t>
            </w:r>
            <w:r>
              <w:rPr>
                <w:rFonts w:hint="eastAsia"/>
                <w:color w:val="000000" w:themeColor="text1"/>
                <w:sz w:val="24"/>
                <w14:textFill>
                  <w14:solidFill>
                    <w14:schemeClr w14:val="tx1"/>
                  </w14:solidFill>
                </w14:textFill>
              </w:rPr>
              <w:t>制度</w:t>
            </w:r>
            <w:r>
              <w:rPr>
                <w:color w:val="000000" w:themeColor="text1"/>
                <w:sz w:val="24"/>
                <w14:textFill>
                  <w14:solidFill>
                    <w14:schemeClr w14:val="tx1"/>
                  </w14:solidFill>
                </w14:textFill>
              </w:rPr>
              <w:t>衔</w:t>
            </w:r>
            <w:r>
              <w:rPr>
                <w:rFonts w:hint="eastAsia"/>
                <w:color w:val="000000" w:themeColor="text1"/>
                <w:sz w:val="24"/>
                <w14:textFill>
                  <w14:solidFill>
                    <w14:schemeClr w14:val="tx1"/>
                  </w14:solidFill>
                </w14:textFill>
              </w:rPr>
              <w:t>接</w:t>
            </w:r>
            <w:r>
              <w:rPr>
                <w:color w:val="000000" w:themeColor="text1"/>
                <w:sz w:val="24"/>
                <w14:textFill>
                  <w14:solidFill>
                    <w14:schemeClr w14:val="tx1"/>
                  </w14:solidFill>
                </w14:textFill>
              </w:rPr>
              <w:t>。</w:t>
            </w:r>
          </w:p>
          <w:p>
            <w:pPr>
              <w:adjustRightInd w:val="0"/>
              <w:snapToGrid w:val="0"/>
              <w:spacing w:line="5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依据《固定污染源排污许可分类管理名录》（2019年版），根据《固定污染源排污许可分类管理名录（</w:t>
            </w:r>
            <w:r>
              <w:rPr>
                <w:color w:val="000000" w:themeColor="text1"/>
                <w:sz w:val="24"/>
                <w14:textFill>
                  <w14:solidFill>
                    <w14:schemeClr w14:val="tx1"/>
                  </w14:solidFill>
                </w14:textFill>
              </w:rPr>
              <w:t>2019</w:t>
            </w:r>
            <w:r>
              <w:rPr>
                <w:color w:val="000000" w:themeColor="text1"/>
                <w:spacing w:val="-1"/>
                <w:sz w:val="24"/>
                <w14:textFill>
                  <w14:solidFill>
                    <w14:schemeClr w14:val="tx1"/>
                  </w14:solidFill>
                </w14:textFill>
              </w:rPr>
              <w:t xml:space="preserve"> </w:t>
            </w:r>
            <w:r>
              <w:rPr>
                <w:rFonts w:hint="eastAsia"/>
                <w:color w:val="000000" w:themeColor="text1"/>
                <w:spacing w:val="-1"/>
                <w:sz w:val="24"/>
                <w14:textFill>
                  <w14:solidFill>
                    <w14:schemeClr w14:val="tx1"/>
                  </w14:solidFill>
                </w14:textFill>
              </w:rPr>
              <w:t>年版）》，本项目属</w:t>
            </w:r>
            <w:r>
              <w:rPr>
                <w:rFonts w:hint="eastAsia"/>
                <w:color w:val="000000" w:themeColor="text1"/>
                <w:spacing w:val="-4"/>
                <w:sz w:val="24"/>
                <w14:textFill>
                  <w14:solidFill>
                    <w14:schemeClr w14:val="tx1"/>
                  </w14:solidFill>
                </w14:textFill>
              </w:rPr>
              <w:t>于</w:t>
            </w:r>
            <w:r>
              <w:rPr>
                <w:color w:val="000000" w:themeColor="text1"/>
                <w:spacing w:val="-4"/>
                <w:sz w:val="24"/>
                <w14:textFill>
                  <w14:solidFill>
                    <w14:schemeClr w14:val="tx1"/>
                  </w14:solidFill>
                </w14:textFill>
              </w:rPr>
              <w:t>“98</w:t>
            </w:r>
            <w:r>
              <w:rPr>
                <w:color w:val="000000" w:themeColor="text1"/>
                <w:spacing w:val="-21"/>
                <w:sz w:val="24"/>
                <w14:textFill>
                  <w14:solidFill>
                    <w14:schemeClr w14:val="tx1"/>
                  </w14:solidFill>
                </w14:textFill>
              </w:rPr>
              <w:t xml:space="preserve"> </w:t>
            </w:r>
            <w:r>
              <w:rPr>
                <w:rFonts w:hint="eastAsia"/>
                <w:color w:val="000000" w:themeColor="text1"/>
                <w:spacing w:val="-4"/>
                <w:sz w:val="24"/>
                <w14:textFill>
                  <w14:solidFill>
                    <w14:schemeClr w14:val="tx1"/>
                  </w14:solidFill>
                </w14:textFill>
              </w:rPr>
              <w:t>、自来水生产和供应</w:t>
            </w:r>
            <w:r>
              <w:rPr>
                <w:rFonts w:hint="eastAsia"/>
                <w:color w:val="000000" w:themeColor="text1"/>
                <w:spacing w:val="-56"/>
                <w:sz w:val="24"/>
                <w14:textFill>
                  <w14:solidFill>
                    <w14:schemeClr w14:val="tx1"/>
                  </w14:solidFill>
                </w14:textFill>
              </w:rPr>
              <w:t xml:space="preserve"> </w:t>
            </w:r>
            <w:r>
              <w:rPr>
                <w:color w:val="000000" w:themeColor="text1"/>
                <w:spacing w:val="-4"/>
                <w:sz w:val="24"/>
                <w14:textFill>
                  <w14:solidFill>
                    <w14:schemeClr w14:val="tx1"/>
                  </w14:solidFill>
                </w14:textFill>
              </w:rPr>
              <w:t>461”</w:t>
            </w:r>
            <w:r>
              <w:rPr>
                <w:color w:val="000000" w:themeColor="text1"/>
                <w:spacing w:val="-29"/>
                <w:sz w:val="24"/>
                <w14:textFill>
                  <w14:solidFill>
                    <w14:schemeClr w14:val="tx1"/>
                  </w14:solidFill>
                </w14:textFill>
              </w:rPr>
              <w:t xml:space="preserve"> </w:t>
            </w:r>
            <w:r>
              <w:rPr>
                <w:rFonts w:hint="eastAsia"/>
                <w:color w:val="000000" w:themeColor="text1"/>
                <w:spacing w:val="-4"/>
                <w:sz w:val="24"/>
                <w14:textFill>
                  <w14:solidFill>
                    <w14:schemeClr w14:val="tx1"/>
                  </w14:solidFill>
                </w14:textFill>
              </w:rPr>
              <w:t>，属于登记管理类别，本环评提出要求，建设</w:t>
            </w:r>
            <w:r>
              <w:rPr>
                <w:rFonts w:hint="eastAsia"/>
                <w:color w:val="000000" w:themeColor="text1"/>
                <w:spacing w:val="-1"/>
                <w:sz w:val="24"/>
                <w14:textFill>
                  <w14:solidFill>
                    <w14:schemeClr w14:val="tx1"/>
                  </w14:solidFill>
                </w14:textFill>
              </w:rPr>
              <w:t>单位应尽快去完善排污许可手续，进行排污许可登记。</w:t>
            </w:r>
          </w:p>
          <w:p>
            <w:pPr>
              <w:adjustRightInd w:val="0"/>
              <w:snapToGrid w:val="0"/>
              <w:spacing w:line="5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建设单位应严格执行上述要求，按照环境影响评价文件及批复中与污染物排放相关的内容在申报项目投入运行前，根据《排污许可证申请与核发技术规范 总则》（HJ 942-2018）要求完成排污许可的填报和排污许可证申领，以及后期的变更、延期等办理。</w:t>
            </w:r>
          </w:p>
          <w:p>
            <w:pPr>
              <w:spacing w:line="520" w:lineRule="exact"/>
              <w:ind w:firstLine="482" w:firstLineChars="200"/>
              <w:rPr>
                <w:color w:val="000000" w:themeColor="text1"/>
                <w:sz w:val="24"/>
                <w14:textFill>
                  <w14:solidFill>
                    <w14:schemeClr w14:val="tx1"/>
                  </w14:solidFill>
                </w14:textFill>
              </w:rPr>
            </w:pPr>
            <w:r>
              <w:rPr>
                <w:rFonts w:hint="eastAsia"/>
                <w:b/>
                <w:bCs/>
                <w:color w:val="000000" w:themeColor="text1"/>
                <w:sz w:val="24"/>
                <w:lang w:bidi="ar"/>
                <w14:textFill>
                  <w14:solidFill>
                    <w14:schemeClr w14:val="tx1"/>
                  </w14:solidFill>
                </w14:textFill>
              </w:rPr>
              <w:t>7</w:t>
            </w:r>
            <w:r>
              <w:rPr>
                <w:b/>
                <w:bCs/>
                <w:color w:val="000000" w:themeColor="text1"/>
                <w:sz w:val="24"/>
                <w:lang w:bidi="ar"/>
                <w14:textFill>
                  <w14:solidFill>
                    <w14:schemeClr w14:val="tx1"/>
                  </w14:solidFill>
                </w14:textFill>
              </w:rPr>
              <w:t>.</w:t>
            </w:r>
            <w:r>
              <w:rPr>
                <w:rFonts w:hint="eastAsia"/>
                <w:b/>
                <w:bCs/>
                <w:color w:val="000000" w:themeColor="text1"/>
                <w:sz w:val="24"/>
                <w:lang w:bidi="ar"/>
                <w14:textFill>
                  <w14:solidFill>
                    <w14:schemeClr w14:val="tx1"/>
                  </w14:solidFill>
                </w14:textFill>
              </w:rPr>
              <w:t>4</w:t>
            </w:r>
            <w:r>
              <w:rPr>
                <w:rFonts w:hint="eastAsia" w:cs="宋体"/>
                <w:b/>
                <w:bCs/>
                <w:color w:val="000000" w:themeColor="text1"/>
                <w:sz w:val="24"/>
                <w:lang w:bidi="ar"/>
                <w14:textFill>
                  <w14:solidFill>
                    <w14:schemeClr w14:val="tx1"/>
                  </w14:solidFill>
                </w14:textFill>
              </w:rPr>
              <w:t>排污口规范化设置</w:t>
            </w:r>
          </w:p>
          <w:p>
            <w:pPr>
              <w:spacing w:line="520" w:lineRule="exact"/>
              <w:ind w:firstLine="456" w:firstLineChars="200"/>
              <w:rPr>
                <w:color w:val="000000" w:themeColor="text1"/>
                <w:spacing w:val="-6"/>
                <w:sz w:val="24"/>
                <w14:textFill>
                  <w14:solidFill>
                    <w14:schemeClr w14:val="tx1"/>
                  </w14:solidFill>
                </w14:textFill>
              </w:rPr>
            </w:pPr>
            <w:r>
              <w:rPr>
                <w:rFonts w:hint="eastAsia" w:cs="宋体"/>
                <w:color w:val="000000" w:themeColor="text1"/>
                <w:spacing w:val="-6"/>
                <w:sz w:val="24"/>
                <w:lang w:bidi="ar"/>
                <w14:textFill>
                  <w14:solidFill>
                    <w14:schemeClr w14:val="tx1"/>
                  </w14:solidFill>
                </w14:textFill>
              </w:rPr>
              <w:t>根据国家标准《环境保护图形标志</w:t>
            </w:r>
            <w:r>
              <w:rPr>
                <w:color w:val="000000" w:themeColor="text1"/>
                <w:spacing w:val="-6"/>
                <w:sz w:val="24"/>
                <w:lang w:bidi="ar"/>
                <w14:textFill>
                  <w14:solidFill>
                    <w14:schemeClr w14:val="tx1"/>
                  </w14:solidFill>
                </w14:textFill>
              </w:rPr>
              <w:t>--</w:t>
            </w:r>
            <w:r>
              <w:rPr>
                <w:rFonts w:hint="eastAsia" w:cs="宋体"/>
                <w:color w:val="000000" w:themeColor="text1"/>
                <w:spacing w:val="-6"/>
                <w:sz w:val="24"/>
                <w:lang w:bidi="ar"/>
                <w14:textFill>
                  <w14:solidFill>
                    <w14:schemeClr w14:val="tx1"/>
                  </w14:solidFill>
                </w14:textFill>
              </w:rPr>
              <w:t>排放口（源）》和《排污口规范化整治技术要求（试行）》的技术要求，企业所有排放口，包括水、气、声、固体废物，必须按照“便于计量监测、便于日常现场监督检查”的原则和规范化要求，设置与之相适应的环境保护图形标志牌，绘制企业排污口分布图，对治理设施安装运行监控装置。排污口的规范化要符合环境监测部门的有关要求。</w:t>
            </w:r>
          </w:p>
          <w:p>
            <w:pPr>
              <w:spacing w:line="520" w:lineRule="exact"/>
              <w:ind w:firstLine="480" w:firstLineChars="200"/>
              <w:rPr>
                <w:color w:val="000000" w:themeColor="text1"/>
                <w:sz w:val="24"/>
                <w14:textFill>
                  <w14:solidFill>
                    <w14:schemeClr w14:val="tx1"/>
                  </w14:solidFill>
                </w14:textFill>
              </w:rPr>
            </w:pPr>
            <w:r>
              <w:rPr>
                <w:color w:val="000000" w:themeColor="text1"/>
                <w:sz w:val="24"/>
                <w:lang w:bidi="ar"/>
                <w14:textFill>
                  <w14:solidFill>
                    <w14:schemeClr w14:val="tx1"/>
                  </w14:solidFill>
                </w14:textFill>
              </w:rPr>
              <w:t>A</w:t>
            </w:r>
            <w:r>
              <w:rPr>
                <w:rFonts w:hint="eastAsia"/>
                <w:color w:val="000000" w:themeColor="text1"/>
                <w:sz w:val="24"/>
                <w:lang w:eastAsia="zh-CN" w:bidi="ar"/>
                <w14:textFill>
                  <w14:solidFill>
                    <w14:schemeClr w14:val="tx1"/>
                  </w14:solidFill>
                </w14:textFill>
              </w:rPr>
              <w:t>.</w:t>
            </w:r>
            <w:r>
              <w:rPr>
                <w:rFonts w:hint="eastAsia" w:cs="宋体"/>
                <w:color w:val="000000" w:themeColor="text1"/>
                <w:sz w:val="24"/>
                <w:lang w:bidi="ar"/>
                <w14:textFill>
                  <w14:solidFill>
                    <w14:schemeClr w14:val="tx1"/>
                  </w14:solidFill>
                </w14:textFill>
              </w:rPr>
              <w:t>废水排放口</w:t>
            </w:r>
          </w:p>
          <w:p>
            <w:pPr>
              <w:spacing w:line="520" w:lineRule="exact"/>
              <w:ind w:firstLine="480" w:firstLineChars="200"/>
              <w:rPr>
                <w:color w:val="000000" w:themeColor="text1"/>
                <w:sz w:val="24"/>
                <w14:textFill>
                  <w14:solidFill>
                    <w14:schemeClr w14:val="tx1"/>
                  </w14:solidFill>
                </w14:textFill>
              </w:rPr>
            </w:pPr>
            <w:r>
              <w:rPr>
                <w:rFonts w:hint="eastAsia" w:cs="宋体"/>
                <w:color w:val="000000" w:themeColor="text1"/>
                <w:sz w:val="24"/>
                <w:lang w:bidi="ar"/>
                <w14:textFill>
                  <w14:solidFill>
                    <w14:schemeClr w14:val="tx1"/>
                  </w14:solidFill>
                </w14:textFill>
              </w:rPr>
              <w:t>排放口必须具备方便采样和流量测定条件：一般排放口视排污水流量的大小参照《排污口规范化整治技术要求（试行）》（环监</w:t>
            </w:r>
            <w:r>
              <w:rPr>
                <w:color w:val="000000" w:themeColor="text1"/>
                <w:sz w:val="24"/>
                <w:lang w:bidi="ar"/>
                <w14:textFill>
                  <w14:solidFill>
                    <w14:schemeClr w14:val="tx1"/>
                  </w14:solidFill>
                </w14:textFill>
              </w:rPr>
              <w:t>[1996]470</w:t>
            </w:r>
            <w:r>
              <w:rPr>
                <w:rFonts w:hint="eastAsia" w:cs="宋体"/>
                <w:color w:val="000000" w:themeColor="text1"/>
                <w:sz w:val="24"/>
                <w:lang w:bidi="ar"/>
                <w14:textFill>
                  <w14:solidFill>
                    <w14:schemeClr w14:val="tx1"/>
                  </w14:solidFill>
                </w14:textFill>
              </w:rPr>
              <w:t>号）的有关规格要求设置，污水面低于地面或高于地面超过</w:t>
            </w:r>
            <w:r>
              <w:rPr>
                <w:color w:val="000000" w:themeColor="text1"/>
                <w:sz w:val="24"/>
                <w:lang w:bidi="ar"/>
                <w14:textFill>
                  <w14:solidFill>
                    <w14:schemeClr w14:val="tx1"/>
                  </w14:solidFill>
                </w14:textFill>
              </w:rPr>
              <w:t>1m</w:t>
            </w:r>
            <w:r>
              <w:rPr>
                <w:rFonts w:hint="eastAsia" w:cs="宋体"/>
                <w:color w:val="000000" w:themeColor="text1"/>
                <w:sz w:val="24"/>
                <w:lang w:bidi="ar"/>
                <w14:textFill>
                  <w14:solidFill>
                    <w14:schemeClr w14:val="tx1"/>
                  </w14:solidFill>
                </w14:textFill>
              </w:rPr>
              <w:t>的应加建采样台阶或梯架（宽度不小于</w:t>
            </w:r>
            <w:r>
              <w:rPr>
                <w:color w:val="000000" w:themeColor="text1"/>
                <w:sz w:val="24"/>
                <w:lang w:bidi="ar"/>
                <w14:textFill>
                  <w14:solidFill>
                    <w14:schemeClr w14:val="tx1"/>
                  </w14:solidFill>
                </w14:textFill>
              </w:rPr>
              <w:t>800mm</w:t>
            </w:r>
            <w:r>
              <w:rPr>
                <w:rFonts w:hint="eastAsia" w:cs="宋体"/>
                <w:color w:val="000000" w:themeColor="text1"/>
                <w:sz w:val="24"/>
                <w:lang w:bidi="ar"/>
                <w14:textFill>
                  <w14:solidFill>
                    <w14:schemeClr w14:val="tx1"/>
                  </w14:solidFill>
                </w14:textFill>
              </w:rPr>
              <w:t>），污水直接从暗渠排入市政管道的，应在企业边界内、进入市政管道前设置采样口（半径大于</w:t>
            </w:r>
            <w:r>
              <w:rPr>
                <w:color w:val="000000" w:themeColor="text1"/>
                <w:sz w:val="24"/>
                <w:lang w:bidi="ar"/>
                <w14:textFill>
                  <w14:solidFill>
                    <w14:schemeClr w14:val="tx1"/>
                  </w14:solidFill>
                </w14:textFill>
              </w:rPr>
              <w:t>150mm</w:t>
            </w:r>
            <w:r>
              <w:rPr>
                <w:rFonts w:hint="eastAsia" w:cs="宋体"/>
                <w:color w:val="000000" w:themeColor="text1"/>
                <w:sz w:val="24"/>
                <w:lang w:bidi="ar"/>
                <w14:textFill>
                  <w14:solidFill>
                    <w14:schemeClr w14:val="tx1"/>
                  </w14:solidFill>
                </w14:textFill>
              </w:rPr>
              <w:t>）；有压力的排污管道应安装采样阀。</w:t>
            </w:r>
          </w:p>
          <w:p>
            <w:pPr>
              <w:spacing w:line="520" w:lineRule="exact"/>
              <w:ind w:firstLine="480" w:firstLineChars="200"/>
              <w:rPr>
                <w:color w:val="000000" w:themeColor="text1"/>
                <w:sz w:val="24"/>
                <w14:textFill>
                  <w14:solidFill>
                    <w14:schemeClr w14:val="tx1"/>
                  </w14:solidFill>
                </w14:textFill>
              </w:rPr>
            </w:pPr>
            <w:r>
              <w:rPr>
                <w:color w:val="000000" w:themeColor="text1"/>
                <w:sz w:val="24"/>
                <w:lang w:bidi="ar"/>
                <w14:textFill>
                  <w14:solidFill>
                    <w14:schemeClr w14:val="tx1"/>
                  </w14:solidFill>
                </w14:textFill>
              </w:rPr>
              <w:t>B</w:t>
            </w:r>
            <w:r>
              <w:rPr>
                <w:rFonts w:hint="eastAsia"/>
                <w:color w:val="000000" w:themeColor="text1"/>
                <w:sz w:val="24"/>
                <w:lang w:eastAsia="zh-CN" w:bidi="ar"/>
                <w14:textFill>
                  <w14:solidFill>
                    <w14:schemeClr w14:val="tx1"/>
                  </w14:solidFill>
                </w14:textFill>
              </w:rPr>
              <w:t>.</w:t>
            </w:r>
            <w:r>
              <w:rPr>
                <w:rFonts w:hint="eastAsia" w:cs="宋体"/>
                <w:color w:val="000000" w:themeColor="text1"/>
                <w:sz w:val="24"/>
                <w:lang w:bidi="ar"/>
                <w14:textFill>
                  <w14:solidFill>
                    <w14:schemeClr w14:val="tx1"/>
                  </w14:solidFill>
                </w14:textFill>
              </w:rPr>
              <w:t>固定噪声源</w:t>
            </w:r>
          </w:p>
          <w:p>
            <w:pPr>
              <w:spacing w:line="520" w:lineRule="exact"/>
              <w:ind w:firstLine="480" w:firstLineChars="200"/>
              <w:rPr>
                <w:color w:val="000000" w:themeColor="text1"/>
                <w:sz w:val="24"/>
                <w14:textFill>
                  <w14:solidFill>
                    <w14:schemeClr w14:val="tx1"/>
                  </w14:solidFill>
                </w14:textFill>
              </w:rPr>
            </w:pPr>
            <w:r>
              <w:rPr>
                <w:rFonts w:hint="eastAsia" w:cs="宋体"/>
                <w:color w:val="000000" w:themeColor="text1"/>
                <w:sz w:val="24"/>
                <w:lang w:bidi="ar"/>
                <w14:textFill>
                  <w14:solidFill>
                    <w14:schemeClr w14:val="tx1"/>
                  </w14:solidFill>
                </w14:textFill>
              </w:rPr>
              <w:t>按规定对固定噪声源进行治理，并在边界噪声敏感点，且对外界影响最大处设置标志牌。</w:t>
            </w:r>
          </w:p>
          <w:p>
            <w:pPr>
              <w:spacing w:line="520" w:lineRule="exact"/>
              <w:ind w:firstLine="480" w:firstLineChars="200"/>
              <w:rPr>
                <w:color w:val="000000" w:themeColor="text1"/>
                <w:sz w:val="24"/>
                <w14:textFill>
                  <w14:solidFill>
                    <w14:schemeClr w14:val="tx1"/>
                  </w14:solidFill>
                </w14:textFill>
              </w:rPr>
            </w:pPr>
            <w:r>
              <w:rPr>
                <w:color w:val="000000" w:themeColor="text1"/>
                <w:sz w:val="24"/>
                <w:lang w:bidi="ar"/>
                <w14:textFill>
                  <w14:solidFill>
                    <w14:schemeClr w14:val="tx1"/>
                  </w14:solidFill>
                </w14:textFill>
              </w:rPr>
              <w:t>C</w:t>
            </w:r>
            <w:r>
              <w:rPr>
                <w:rFonts w:hint="eastAsia"/>
                <w:color w:val="000000" w:themeColor="text1"/>
                <w:sz w:val="24"/>
                <w:lang w:eastAsia="zh-CN" w:bidi="ar"/>
                <w14:textFill>
                  <w14:solidFill>
                    <w14:schemeClr w14:val="tx1"/>
                  </w14:solidFill>
                </w14:textFill>
              </w:rPr>
              <w:t>.</w:t>
            </w:r>
            <w:r>
              <w:rPr>
                <w:rFonts w:hint="eastAsia" w:cs="宋体"/>
                <w:color w:val="000000" w:themeColor="text1"/>
                <w:sz w:val="24"/>
                <w:lang w:bidi="ar"/>
                <w14:textFill>
                  <w14:solidFill>
                    <w14:schemeClr w14:val="tx1"/>
                  </w14:solidFill>
                </w14:textFill>
              </w:rPr>
              <w:t>固体废物储存库</w:t>
            </w:r>
          </w:p>
          <w:p>
            <w:pPr>
              <w:spacing w:line="520" w:lineRule="exact"/>
              <w:ind w:firstLine="480" w:firstLineChars="200"/>
              <w:rPr>
                <w:color w:val="000000" w:themeColor="text1"/>
                <w:sz w:val="24"/>
                <w14:textFill>
                  <w14:solidFill>
                    <w14:schemeClr w14:val="tx1"/>
                  </w14:solidFill>
                </w14:textFill>
              </w:rPr>
            </w:pPr>
            <w:r>
              <w:rPr>
                <w:rFonts w:hint="eastAsia" w:cs="宋体"/>
                <w:color w:val="000000" w:themeColor="text1"/>
                <w:sz w:val="24"/>
                <w:lang w:bidi="ar"/>
                <w14:textFill>
                  <w14:solidFill>
                    <w14:schemeClr w14:val="tx1"/>
                  </w14:solidFill>
                </w14:textFill>
              </w:rPr>
              <w:t>固体废物应设置专用室内暂存库，采取防渗措施，并及时转运处置，保证一定量的库容。</w:t>
            </w:r>
          </w:p>
          <w:p>
            <w:pPr>
              <w:spacing w:line="520" w:lineRule="exact"/>
              <w:ind w:firstLine="480" w:firstLineChars="200"/>
              <w:rPr>
                <w:color w:val="000000" w:themeColor="text1"/>
                <w:sz w:val="24"/>
                <w14:textFill>
                  <w14:solidFill>
                    <w14:schemeClr w14:val="tx1"/>
                  </w14:solidFill>
                </w14:textFill>
              </w:rPr>
            </w:pPr>
            <w:r>
              <w:rPr>
                <w:color w:val="000000" w:themeColor="text1"/>
                <w:sz w:val="24"/>
                <w:lang w:bidi="ar"/>
                <w14:textFill>
                  <w14:solidFill>
                    <w14:schemeClr w14:val="tx1"/>
                  </w14:solidFill>
                </w14:textFill>
              </w:rPr>
              <w:t>D</w:t>
            </w:r>
            <w:r>
              <w:rPr>
                <w:rFonts w:hint="eastAsia"/>
                <w:color w:val="000000" w:themeColor="text1"/>
                <w:sz w:val="24"/>
                <w:lang w:eastAsia="zh-CN" w:bidi="ar"/>
                <w14:textFill>
                  <w14:solidFill>
                    <w14:schemeClr w14:val="tx1"/>
                  </w14:solidFill>
                </w14:textFill>
              </w:rPr>
              <w:t>.</w:t>
            </w:r>
            <w:r>
              <w:rPr>
                <w:rFonts w:hint="eastAsia" w:cs="宋体"/>
                <w:color w:val="000000" w:themeColor="text1"/>
                <w:sz w:val="24"/>
                <w:lang w:bidi="ar"/>
                <w14:textFill>
                  <w14:solidFill>
                    <w14:schemeClr w14:val="tx1"/>
                  </w14:solidFill>
                </w14:textFill>
              </w:rPr>
              <w:t>设置标志牌及环境保护图形标志</w:t>
            </w:r>
          </w:p>
          <w:p>
            <w:pPr>
              <w:spacing w:line="520" w:lineRule="exact"/>
              <w:ind w:firstLine="480" w:firstLineChars="200"/>
              <w:rPr>
                <w:color w:val="000000" w:themeColor="text1"/>
                <w:sz w:val="24"/>
                <w14:textFill>
                  <w14:solidFill>
                    <w14:schemeClr w14:val="tx1"/>
                  </w14:solidFill>
                </w14:textFill>
              </w:rPr>
            </w:pPr>
            <w:r>
              <w:rPr>
                <w:rFonts w:hint="eastAsia" w:cs="宋体"/>
                <w:color w:val="000000" w:themeColor="text1"/>
                <w:sz w:val="24"/>
                <w:lang w:bidi="ar"/>
                <w14:textFill>
                  <w14:solidFill>
                    <w14:schemeClr w14:val="tx1"/>
                  </w14:solidFill>
                </w14:textFill>
              </w:rPr>
              <w:t>环境保护图形标志牌按规范要求定点制作，各建设单位排污口分布图统一绘制。排放一般污染物排污口（源），设置提示式标志牌，排放有毒有害等污染物的排污口设置警告式标志牌。</w:t>
            </w:r>
          </w:p>
          <w:p>
            <w:pPr>
              <w:spacing w:line="520" w:lineRule="exact"/>
              <w:ind w:firstLine="480" w:firstLineChars="200"/>
              <w:rPr>
                <w:rFonts w:cs="宋体"/>
                <w:color w:val="000000" w:themeColor="text1"/>
                <w:sz w:val="24"/>
                <w:lang w:bidi="ar"/>
                <w14:textFill>
                  <w14:solidFill>
                    <w14:schemeClr w14:val="tx1"/>
                  </w14:solidFill>
                </w14:textFill>
              </w:rPr>
            </w:pPr>
            <w:r>
              <w:rPr>
                <w:rFonts w:hint="eastAsia" w:cs="宋体"/>
                <w:color w:val="000000" w:themeColor="text1"/>
                <w:sz w:val="24"/>
                <w:lang w:bidi="ar"/>
                <w14:textFill>
                  <w14:solidFill>
                    <w14:schemeClr w14:val="tx1"/>
                  </w14:solidFill>
                </w14:textFill>
              </w:rPr>
              <w:t>标志牌设置位置在排污口（采样点）附近且醒目处，高度为标志牌上缘离地面</w:t>
            </w:r>
            <w:r>
              <w:rPr>
                <w:color w:val="000000" w:themeColor="text1"/>
                <w:sz w:val="24"/>
                <w:lang w:bidi="ar"/>
                <w14:textFill>
                  <w14:solidFill>
                    <w14:schemeClr w14:val="tx1"/>
                  </w14:solidFill>
                </w14:textFill>
              </w:rPr>
              <w:t>2</w:t>
            </w:r>
            <w:r>
              <w:rPr>
                <w:rFonts w:hint="eastAsia" w:cs="宋体"/>
                <w:color w:val="000000" w:themeColor="text1"/>
                <w:sz w:val="24"/>
                <w:lang w:bidi="ar"/>
                <w14:textFill>
                  <w14:solidFill>
                    <w14:schemeClr w14:val="tx1"/>
                  </w14:solidFill>
                </w14:textFill>
              </w:rPr>
              <w:t>米。排污口附近</w:t>
            </w:r>
            <w:r>
              <w:rPr>
                <w:color w:val="000000" w:themeColor="text1"/>
                <w:sz w:val="24"/>
                <w:lang w:bidi="ar"/>
                <w14:textFill>
                  <w14:solidFill>
                    <w14:schemeClr w14:val="tx1"/>
                  </w14:solidFill>
                </w14:textFill>
              </w:rPr>
              <w:t>1</w:t>
            </w:r>
            <w:r>
              <w:rPr>
                <w:rFonts w:hint="eastAsia" w:cs="宋体"/>
                <w:color w:val="000000" w:themeColor="text1"/>
                <w:sz w:val="24"/>
                <w:lang w:bidi="ar"/>
                <w14:textFill>
                  <w14:solidFill>
                    <w14:schemeClr w14:val="tx1"/>
                  </w14:solidFill>
                </w14:textFill>
              </w:rPr>
              <w:t>米范围内有建筑物的，设平面式标志牌，无建筑物的设立式标志牌。</w:t>
            </w:r>
          </w:p>
          <w:p>
            <w:pPr>
              <w:spacing w:line="520" w:lineRule="exact"/>
              <w:ind w:firstLine="480" w:firstLineChars="200"/>
              <w:rPr>
                <w:color w:val="000000" w:themeColor="text1"/>
                <w:lang w:bidi="ar"/>
                <w14:textFill>
                  <w14:solidFill>
                    <w14:schemeClr w14:val="tx1"/>
                  </w14:solidFill>
                </w14:textFill>
              </w:rPr>
            </w:pPr>
            <w:r>
              <w:rPr>
                <w:rFonts w:hint="eastAsia" w:cs="宋体"/>
                <w:color w:val="000000" w:themeColor="text1"/>
                <w:sz w:val="24"/>
                <w:lang w:bidi="ar"/>
                <w14:textFill>
                  <w14:solidFill>
                    <w14:schemeClr w14:val="tx1"/>
                  </w14:solidFill>
                </w14:textFill>
              </w:rPr>
              <w:t>危险废物标识应</w:t>
            </w:r>
            <w:r>
              <w:rPr>
                <w:rFonts w:hint="eastAsia" w:ascii="宋体" w:hAnsi="宋体"/>
                <w:bCs/>
                <w:color w:val="000000" w:themeColor="text1"/>
                <w:sz w:val="24"/>
                <w14:textFill>
                  <w14:solidFill>
                    <w14:schemeClr w14:val="tx1"/>
                  </w14:solidFill>
                </w14:textFill>
              </w:rPr>
              <w:t>依据《危险废物识别标志设置技术规范》（</w:t>
            </w:r>
            <w:r>
              <w:rPr>
                <w:rFonts w:hint="eastAsia"/>
                <w:bCs/>
                <w:color w:val="000000" w:themeColor="text1"/>
                <w:sz w:val="24"/>
                <w14:textFill>
                  <w14:solidFill>
                    <w14:schemeClr w14:val="tx1"/>
                  </w14:solidFill>
                </w14:textFill>
              </w:rPr>
              <w:t>HJ1276-2022</w:t>
            </w:r>
            <w:r>
              <w:rPr>
                <w:rFonts w:hint="eastAsia" w:ascii="宋体" w:hAnsi="宋体"/>
                <w:bCs/>
                <w:color w:val="000000" w:themeColor="text1"/>
                <w:sz w:val="24"/>
                <w14:textFill>
                  <w14:solidFill>
                    <w14:schemeClr w14:val="tx1"/>
                  </w14:solidFill>
                </w14:textFill>
              </w:rPr>
              <w:t>）规范设置危险废物贮存设施或场所标志、危险废物贮存分区标志和危险废物标签等危险废物识别标志。并按规定在贮存危险废物容器上贴上标签，详细注明危险废物的名称、重量、成分、特性以及发生泄漏、扩散污染事故时的应急措施和补救办法。</w:t>
            </w:r>
          </w:p>
          <w:p>
            <w:pPr>
              <w:spacing w:line="520" w:lineRule="exact"/>
              <w:ind w:firstLine="480" w:firstLineChars="200"/>
              <w:rPr>
                <w:color w:val="000000" w:themeColor="text1"/>
                <w:sz w:val="24"/>
                <w14:textFill>
                  <w14:solidFill>
                    <w14:schemeClr w14:val="tx1"/>
                  </w14:solidFill>
                </w14:textFill>
              </w:rPr>
            </w:pPr>
            <w:r>
              <w:rPr>
                <w:rFonts w:hint="eastAsia" w:cs="宋体"/>
                <w:color w:val="000000" w:themeColor="text1"/>
                <w:sz w:val="24"/>
                <w:lang w:bidi="ar"/>
                <w14:textFill>
                  <w14:solidFill>
                    <w14:schemeClr w14:val="tx1"/>
                  </w14:solidFill>
                </w14:textFill>
              </w:rPr>
              <w:t>规范化排污口的有关设置（如图形标志牌、计量装置等）属环保设施，排污单位必须负责日常的维护保养，任何单位和个人不得擅自拆除，如需变更的需报环境监测部门同意并办理变更手续。</w:t>
            </w:r>
          </w:p>
          <w:p>
            <w:pPr>
              <w:spacing w:line="520" w:lineRule="exact"/>
              <w:ind w:firstLine="480" w:firstLineChars="200"/>
              <w:rPr>
                <w:color w:val="000000" w:themeColor="text1"/>
                <w:sz w:val="24"/>
                <w14:textFill>
                  <w14:solidFill>
                    <w14:schemeClr w14:val="tx1"/>
                  </w14:solidFill>
                </w14:textFill>
              </w:rPr>
            </w:pPr>
            <w:r>
              <w:rPr>
                <w:rFonts w:hint="eastAsia" w:cs="宋体"/>
                <w:color w:val="000000" w:themeColor="text1"/>
                <w:sz w:val="24"/>
                <w:lang w:bidi="ar"/>
                <w14:textFill>
                  <w14:solidFill>
                    <w14:schemeClr w14:val="tx1"/>
                  </w14:solidFill>
                </w14:textFill>
              </w:rPr>
              <w:t>在厂区的废水排放口、废气排放源、固体废物贮存处置场应设置环境保护图形标志，图形符号分为提示图形和警告图形符号两种，分别按</w:t>
            </w:r>
            <w:r>
              <w:rPr>
                <w:color w:val="000000" w:themeColor="text1"/>
                <w:sz w:val="24"/>
                <w:lang w:bidi="ar"/>
                <w14:textFill>
                  <w14:solidFill>
                    <w14:schemeClr w14:val="tx1"/>
                  </w14:solidFill>
                </w14:textFill>
              </w:rPr>
              <w:t>GB15562.1</w:t>
            </w:r>
            <w:r>
              <w:rPr>
                <w:rFonts w:hint="eastAsia" w:cs="宋体"/>
                <w:color w:val="000000" w:themeColor="text1"/>
                <w:sz w:val="24"/>
                <w:lang w:bidi="ar"/>
                <w14:textFill>
                  <w14:solidFill>
                    <w14:schemeClr w14:val="tx1"/>
                  </w14:solidFill>
                </w14:textFill>
              </w:rPr>
              <w:t>、</w:t>
            </w:r>
            <w:r>
              <w:rPr>
                <w:color w:val="FF0000"/>
                <w:sz w:val="24"/>
                <w:lang w:bidi="ar"/>
              </w:rPr>
              <w:t>GB15562.2及修改单</w:t>
            </w:r>
            <w:r>
              <w:rPr>
                <w:rFonts w:hint="eastAsia" w:cs="宋体"/>
                <w:color w:val="000000" w:themeColor="text1"/>
                <w:sz w:val="24"/>
                <w:lang w:bidi="ar"/>
                <w14:textFill>
                  <w14:solidFill>
                    <w14:schemeClr w14:val="tx1"/>
                  </w14:solidFill>
                </w14:textFill>
              </w:rPr>
              <w:t>执行。环境保护图形符号见表</w:t>
            </w:r>
            <w:r>
              <w:rPr>
                <w:color w:val="000000" w:themeColor="text1"/>
                <w:sz w:val="24"/>
                <w:lang w:bidi="ar"/>
                <w14:textFill>
                  <w14:solidFill>
                    <w14:schemeClr w14:val="tx1"/>
                  </w14:solidFill>
                </w14:textFill>
              </w:rPr>
              <w:t>4-</w:t>
            </w:r>
            <w:r>
              <w:rPr>
                <w:rFonts w:hint="eastAsia"/>
                <w:color w:val="000000" w:themeColor="text1"/>
                <w:sz w:val="24"/>
                <w:lang w:bidi="ar"/>
                <w14:textFill>
                  <w14:solidFill>
                    <w14:schemeClr w14:val="tx1"/>
                  </w14:solidFill>
                </w14:textFill>
              </w:rPr>
              <w:t>13</w:t>
            </w:r>
            <w:r>
              <w:rPr>
                <w:rFonts w:hint="eastAsia" w:cs="宋体"/>
                <w:color w:val="000000" w:themeColor="text1"/>
                <w:sz w:val="24"/>
                <w:lang w:bidi="ar"/>
                <w14:textFill>
                  <w14:solidFill>
                    <w14:schemeClr w14:val="tx1"/>
                  </w14:solidFill>
                </w14:textFill>
              </w:rPr>
              <w:t>，环境保护图形标志的形状及颜色见表</w:t>
            </w:r>
            <w:r>
              <w:rPr>
                <w:color w:val="000000" w:themeColor="text1"/>
                <w:sz w:val="24"/>
                <w:lang w:bidi="ar"/>
                <w14:textFill>
                  <w14:solidFill>
                    <w14:schemeClr w14:val="tx1"/>
                  </w14:solidFill>
                </w14:textFill>
              </w:rPr>
              <w:t>4-</w:t>
            </w:r>
            <w:r>
              <w:rPr>
                <w:rFonts w:hint="eastAsia"/>
                <w:color w:val="000000" w:themeColor="text1"/>
                <w:sz w:val="24"/>
                <w:lang w:bidi="ar"/>
                <w14:textFill>
                  <w14:solidFill>
                    <w14:schemeClr w14:val="tx1"/>
                  </w14:solidFill>
                </w14:textFill>
              </w:rPr>
              <w:t>14</w:t>
            </w:r>
            <w:r>
              <w:rPr>
                <w:rFonts w:hint="eastAsia" w:cs="宋体"/>
                <w:color w:val="000000" w:themeColor="text1"/>
                <w:sz w:val="24"/>
                <w:lang w:bidi="ar"/>
                <w14:textFill>
                  <w14:solidFill>
                    <w14:schemeClr w14:val="tx1"/>
                  </w14:solidFill>
                </w14:textFill>
              </w:rPr>
              <w:t>。</w:t>
            </w:r>
          </w:p>
          <w:p>
            <w:pPr>
              <w:pStyle w:val="90"/>
              <w:widowControl/>
              <w:adjustRightInd/>
              <w:snapToGrid/>
              <w:spacing w:before="0" w:line="360" w:lineRule="exact"/>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表</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13</w:t>
            </w:r>
            <w:r>
              <w:rPr>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环境保护图形符号一览表</w:t>
            </w:r>
          </w:p>
          <w:tbl>
            <w:tblPr>
              <w:tblStyle w:val="22"/>
              <w:tblW w:w="495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782"/>
              <w:gridCol w:w="1838"/>
              <w:gridCol w:w="1783"/>
              <w:gridCol w:w="18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4" w:type="pct"/>
                  <w:tcBorders>
                    <w:top w:val="single" w:color="auto" w:sz="8" w:space="0"/>
                    <w:left w:val="single" w:color="auto" w:sz="8" w:space="0"/>
                    <w:bottom w:val="single" w:color="auto" w:sz="4" w:space="0"/>
                    <w:right w:val="single" w:color="auto" w:sz="4" w:space="0"/>
                  </w:tcBorders>
                  <w:shd w:val="clear" w:color="auto" w:fill="auto"/>
                  <w:vAlign w:val="center"/>
                </w:tcPr>
                <w:p>
                  <w:pPr>
                    <w:spacing w:line="360" w:lineRule="exact"/>
                    <w:ind w:left="-105" w:leftChars="-50" w:right="-105" w:rightChars="-50"/>
                    <w:jc w:val="center"/>
                    <w:rPr>
                      <w:b/>
                      <w:color w:val="000000" w:themeColor="text1"/>
                      <w:spacing w:val="-2"/>
                      <w:szCs w:val="21"/>
                      <w14:textFill>
                        <w14:solidFill>
                          <w14:schemeClr w14:val="tx1"/>
                        </w14:solidFill>
                      </w14:textFill>
                    </w:rPr>
                  </w:pPr>
                  <w:r>
                    <w:rPr>
                      <w:rFonts w:hint="eastAsia" w:cs="宋体"/>
                      <w:b/>
                      <w:color w:val="000000" w:themeColor="text1"/>
                      <w:szCs w:val="21"/>
                      <w:lang w:bidi="ar"/>
                      <w14:textFill>
                        <w14:solidFill>
                          <w14:schemeClr w14:val="tx1"/>
                        </w14:solidFill>
                      </w14:textFill>
                    </w:rPr>
                    <w:t>序号</w:t>
                  </w:r>
                </w:p>
              </w:tc>
              <w:tc>
                <w:tcPr>
                  <w:tcW w:w="1135" w:type="pct"/>
                  <w:tcBorders>
                    <w:top w:val="single" w:color="auto" w:sz="8" w:space="0"/>
                    <w:left w:val="single" w:color="auto" w:sz="4" w:space="0"/>
                    <w:bottom w:val="single" w:color="auto" w:sz="4" w:space="0"/>
                    <w:right w:val="single" w:color="auto" w:sz="4" w:space="0"/>
                  </w:tcBorders>
                  <w:shd w:val="clear" w:color="auto" w:fill="auto"/>
                  <w:vAlign w:val="center"/>
                </w:tcPr>
                <w:p>
                  <w:pPr>
                    <w:spacing w:line="360" w:lineRule="exact"/>
                    <w:jc w:val="center"/>
                    <w:rPr>
                      <w:b/>
                      <w:color w:val="000000" w:themeColor="text1"/>
                      <w:spacing w:val="-2"/>
                      <w:szCs w:val="21"/>
                      <w14:textFill>
                        <w14:solidFill>
                          <w14:schemeClr w14:val="tx1"/>
                        </w14:solidFill>
                      </w14:textFill>
                    </w:rPr>
                  </w:pPr>
                  <w:r>
                    <w:rPr>
                      <w:rFonts w:hint="eastAsia" w:cs="宋体"/>
                      <w:b/>
                      <w:color w:val="000000" w:themeColor="text1"/>
                      <w:szCs w:val="21"/>
                      <w:lang w:bidi="ar"/>
                      <w14:textFill>
                        <w14:solidFill>
                          <w14:schemeClr w14:val="tx1"/>
                        </w14:solidFill>
                      </w14:textFill>
                    </w:rPr>
                    <w:t>提示图形符号</w:t>
                  </w:r>
                </w:p>
              </w:tc>
              <w:tc>
                <w:tcPr>
                  <w:tcW w:w="1170" w:type="pct"/>
                  <w:tcBorders>
                    <w:top w:val="single" w:color="auto" w:sz="8" w:space="0"/>
                    <w:left w:val="single" w:color="auto" w:sz="4" w:space="0"/>
                    <w:bottom w:val="single" w:color="auto" w:sz="4" w:space="0"/>
                    <w:right w:val="single" w:color="auto" w:sz="4" w:space="0"/>
                  </w:tcBorders>
                  <w:shd w:val="clear" w:color="auto" w:fill="auto"/>
                  <w:vAlign w:val="center"/>
                </w:tcPr>
                <w:p>
                  <w:pPr>
                    <w:spacing w:line="360" w:lineRule="exact"/>
                    <w:jc w:val="center"/>
                    <w:rPr>
                      <w:b/>
                      <w:color w:val="000000" w:themeColor="text1"/>
                      <w:spacing w:val="-2"/>
                      <w:szCs w:val="21"/>
                      <w14:textFill>
                        <w14:solidFill>
                          <w14:schemeClr w14:val="tx1"/>
                        </w14:solidFill>
                      </w14:textFill>
                    </w:rPr>
                  </w:pPr>
                  <w:r>
                    <w:rPr>
                      <w:rFonts w:hint="eastAsia" w:cs="宋体"/>
                      <w:b/>
                      <w:color w:val="000000" w:themeColor="text1"/>
                      <w:szCs w:val="21"/>
                      <w:lang w:bidi="ar"/>
                      <w14:textFill>
                        <w14:solidFill>
                          <w14:schemeClr w14:val="tx1"/>
                        </w14:solidFill>
                      </w14:textFill>
                    </w:rPr>
                    <w:t>警告图形符号</w:t>
                  </w:r>
                </w:p>
              </w:tc>
              <w:tc>
                <w:tcPr>
                  <w:tcW w:w="1135" w:type="pct"/>
                  <w:tcBorders>
                    <w:top w:val="single" w:color="auto" w:sz="8" w:space="0"/>
                    <w:left w:val="single" w:color="auto" w:sz="4" w:space="0"/>
                    <w:bottom w:val="single" w:color="auto" w:sz="4" w:space="0"/>
                    <w:right w:val="single" w:color="auto" w:sz="4" w:space="0"/>
                  </w:tcBorders>
                  <w:shd w:val="clear" w:color="auto" w:fill="auto"/>
                  <w:vAlign w:val="center"/>
                </w:tcPr>
                <w:p>
                  <w:pPr>
                    <w:spacing w:line="360" w:lineRule="exact"/>
                    <w:jc w:val="center"/>
                    <w:rPr>
                      <w:b/>
                      <w:color w:val="000000" w:themeColor="text1"/>
                      <w:spacing w:val="-2"/>
                      <w:szCs w:val="21"/>
                      <w14:textFill>
                        <w14:solidFill>
                          <w14:schemeClr w14:val="tx1"/>
                        </w14:solidFill>
                      </w14:textFill>
                    </w:rPr>
                  </w:pPr>
                  <w:r>
                    <w:rPr>
                      <w:rFonts w:hint="eastAsia" w:cs="宋体"/>
                      <w:b/>
                      <w:color w:val="000000" w:themeColor="text1"/>
                      <w:szCs w:val="21"/>
                      <w:lang w:bidi="ar"/>
                      <w14:textFill>
                        <w14:solidFill>
                          <w14:schemeClr w14:val="tx1"/>
                        </w14:solidFill>
                      </w14:textFill>
                    </w:rPr>
                    <w:t>名称</w:t>
                  </w:r>
                </w:p>
              </w:tc>
              <w:tc>
                <w:tcPr>
                  <w:tcW w:w="1163" w:type="pct"/>
                  <w:tcBorders>
                    <w:top w:val="single" w:color="auto" w:sz="8" w:space="0"/>
                    <w:left w:val="single" w:color="auto" w:sz="4" w:space="0"/>
                    <w:bottom w:val="single" w:color="auto" w:sz="4" w:space="0"/>
                    <w:right w:val="single" w:color="auto" w:sz="8" w:space="0"/>
                  </w:tcBorders>
                  <w:shd w:val="clear" w:color="auto" w:fill="auto"/>
                  <w:vAlign w:val="center"/>
                </w:tcPr>
                <w:p>
                  <w:pPr>
                    <w:spacing w:line="360" w:lineRule="exact"/>
                    <w:jc w:val="center"/>
                    <w:rPr>
                      <w:b/>
                      <w:color w:val="000000" w:themeColor="text1"/>
                      <w:spacing w:val="-2"/>
                      <w:szCs w:val="21"/>
                      <w14:textFill>
                        <w14:solidFill>
                          <w14:schemeClr w14:val="tx1"/>
                        </w14:solidFill>
                      </w14:textFill>
                    </w:rPr>
                  </w:pPr>
                  <w:r>
                    <w:rPr>
                      <w:rFonts w:hint="eastAsia" w:cs="宋体"/>
                      <w:b/>
                      <w:color w:val="000000" w:themeColor="text1"/>
                      <w:szCs w:val="21"/>
                      <w:lang w:bidi="ar"/>
                      <w14:textFill>
                        <w14:solidFill>
                          <w14:schemeClr w14:val="tx1"/>
                        </w14:solidFill>
                      </w14:textFill>
                    </w:rPr>
                    <w:t>功能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394"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360" w:lineRule="exact"/>
                    <w:jc w:val="center"/>
                    <w:rPr>
                      <w:color w:val="000000" w:themeColor="text1"/>
                      <w:spacing w:val="-2"/>
                      <w:szCs w:val="21"/>
                      <w14:textFill>
                        <w14:solidFill>
                          <w14:schemeClr w14:val="tx1"/>
                        </w14:solidFill>
                      </w14:textFill>
                    </w:rPr>
                  </w:pPr>
                  <w:r>
                    <w:rPr>
                      <w:color w:val="000000" w:themeColor="text1"/>
                      <w:szCs w:val="21"/>
                      <w:lang w:bidi="ar"/>
                      <w14:textFill>
                        <w14:solidFill>
                          <w14:schemeClr w14:val="tx1"/>
                        </w14:solidFill>
                      </w14:textFill>
                    </w:rPr>
                    <w:t>1</w:t>
                  </w:r>
                </w:p>
              </w:tc>
              <w:tc>
                <w:tcPr>
                  <w:tcW w:w="113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themeColor="text1"/>
                      <w:spacing w:val="-2"/>
                      <w:szCs w:val="21"/>
                      <w14:textFill>
                        <w14:solidFill>
                          <w14:schemeClr w14:val="tx1"/>
                        </w14:solidFill>
                      </w14:textFill>
                    </w:rPr>
                  </w:pPr>
                  <w:r>
                    <w:rPr>
                      <w:smallCaps/>
                      <w:color w:val="000000" w:themeColor="text1"/>
                      <w:szCs w:val="21"/>
                      <w14:textFill>
                        <w14:solidFill>
                          <w14:schemeClr w14:val="tx1"/>
                        </w14:solidFill>
                      </w14:textFill>
                    </w:rPr>
                    <w:drawing>
                      <wp:inline distT="0" distB="0" distL="114300" distR="114300">
                        <wp:extent cx="723900" cy="723900"/>
                        <wp:effectExtent l="0" t="0" r="0" b="0"/>
                        <wp:docPr id="74"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38"/>
                                <pic:cNvPicPr>
                                  <a:picLocks noChangeAspect="1"/>
                                </pic:cNvPicPr>
                              </pic:nvPicPr>
                              <pic:blipFill>
                                <a:blip r:embed="rId13"/>
                                <a:stretch>
                                  <a:fillRect/>
                                </a:stretch>
                              </pic:blipFill>
                              <pic:spPr>
                                <a:xfrm>
                                  <a:off x="0" y="0"/>
                                  <a:ext cx="723900" cy="723900"/>
                                </a:xfrm>
                                <a:prstGeom prst="rect">
                                  <a:avLst/>
                                </a:prstGeom>
                                <a:noFill/>
                                <a:ln>
                                  <a:noFill/>
                                </a:ln>
                              </pic:spPr>
                            </pic:pic>
                          </a:graphicData>
                        </a:graphic>
                      </wp:inline>
                    </w:drawing>
                  </w:r>
                </w:p>
              </w:tc>
              <w:tc>
                <w:tcPr>
                  <w:tcW w:w="117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themeColor="text1"/>
                      <w:spacing w:val="-2"/>
                      <w:szCs w:val="21"/>
                      <w14:textFill>
                        <w14:solidFill>
                          <w14:schemeClr w14:val="tx1"/>
                        </w14:solidFill>
                      </w14:textFill>
                    </w:rPr>
                  </w:pPr>
                  <w:r>
                    <w:rPr>
                      <w:smallCaps/>
                      <w:color w:val="000000" w:themeColor="text1"/>
                      <w:szCs w:val="21"/>
                      <w14:textFill>
                        <w14:solidFill>
                          <w14:schemeClr w14:val="tx1"/>
                        </w14:solidFill>
                      </w14:textFill>
                    </w:rPr>
                    <w:drawing>
                      <wp:inline distT="0" distB="0" distL="114300" distR="114300">
                        <wp:extent cx="828675" cy="733425"/>
                        <wp:effectExtent l="0" t="0" r="9525" b="9525"/>
                        <wp:docPr id="7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39"/>
                                <pic:cNvPicPr>
                                  <a:picLocks noChangeAspect="1"/>
                                </pic:cNvPicPr>
                              </pic:nvPicPr>
                              <pic:blipFill>
                                <a:blip r:embed="rId14"/>
                                <a:stretch>
                                  <a:fillRect/>
                                </a:stretch>
                              </pic:blipFill>
                              <pic:spPr>
                                <a:xfrm>
                                  <a:off x="0" y="0"/>
                                  <a:ext cx="828675" cy="733425"/>
                                </a:xfrm>
                                <a:prstGeom prst="rect">
                                  <a:avLst/>
                                </a:prstGeom>
                                <a:noFill/>
                                <a:ln>
                                  <a:noFill/>
                                </a:ln>
                              </pic:spPr>
                            </pic:pic>
                          </a:graphicData>
                        </a:graphic>
                      </wp:inline>
                    </w:drawing>
                  </w:r>
                </w:p>
              </w:tc>
              <w:tc>
                <w:tcPr>
                  <w:tcW w:w="113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color w:val="000000" w:themeColor="text1"/>
                      <w:spacing w:val="-2"/>
                      <w:szCs w:val="21"/>
                      <w14:textFill>
                        <w14:solidFill>
                          <w14:schemeClr w14:val="tx1"/>
                        </w14:solidFill>
                      </w14:textFill>
                    </w:rPr>
                  </w:pPr>
                  <w:r>
                    <w:rPr>
                      <w:rFonts w:hint="eastAsia" w:cs="宋体"/>
                      <w:color w:val="000000" w:themeColor="text1"/>
                      <w:szCs w:val="21"/>
                      <w:lang w:bidi="ar"/>
                      <w14:textFill>
                        <w14:solidFill>
                          <w14:schemeClr w14:val="tx1"/>
                        </w14:solidFill>
                      </w14:textFill>
                    </w:rPr>
                    <w:t>污水排放口</w:t>
                  </w:r>
                </w:p>
              </w:tc>
              <w:tc>
                <w:tcPr>
                  <w:tcW w:w="1163" w:type="pct"/>
                  <w:tcBorders>
                    <w:top w:val="single" w:color="auto" w:sz="4" w:space="0"/>
                    <w:left w:val="single" w:color="auto" w:sz="4" w:space="0"/>
                    <w:bottom w:val="single" w:color="auto" w:sz="4" w:space="0"/>
                    <w:right w:val="single" w:color="auto" w:sz="8" w:space="0"/>
                  </w:tcBorders>
                  <w:shd w:val="clear" w:color="auto" w:fill="auto"/>
                  <w:vAlign w:val="center"/>
                </w:tcPr>
                <w:p>
                  <w:pPr>
                    <w:spacing w:line="360" w:lineRule="exact"/>
                    <w:jc w:val="center"/>
                    <w:rPr>
                      <w:color w:val="000000" w:themeColor="text1"/>
                      <w:spacing w:val="-2"/>
                      <w:szCs w:val="21"/>
                      <w14:textFill>
                        <w14:solidFill>
                          <w14:schemeClr w14:val="tx1"/>
                        </w14:solidFill>
                      </w14:textFill>
                    </w:rPr>
                  </w:pPr>
                  <w:r>
                    <w:rPr>
                      <w:rFonts w:hint="eastAsia" w:cs="宋体"/>
                      <w:color w:val="000000" w:themeColor="text1"/>
                      <w:szCs w:val="21"/>
                      <w:lang w:bidi="ar"/>
                      <w14:textFill>
                        <w14:solidFill>
                          <w14:schemeClr w14:val="tx1"/>
                        </w14:solidFill>
                      </w14:textFill>
                    </w:rPr>
                    <w:t>表示污水向水体排放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394"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360" w:lineRule="exact"/>
                    <w:jc w:val="center"/>
                    <w:rPr>
                      <w:color w:val="000000" w:themeColor="text1"/>
                      <w:spacing w:val="-2"/>
                      <w:szCs w:val="21"/>
                      <w14:textFill>
                        <w14:solidFill>
                          <w14:schemeClr w14:val="tx1"/>
                        </w14:solidFill>
                      </w14:textFill>
                    </w:rPr>
                  </w:pPr>
                  <w:r>
                    <w:rPr>
                      <w:color w:val="000000" w:themeColor="text1"/>
                      <w:szCs w:val="21"/>
                      <w:lang w:bidi="ar"/>
                      <w14:textFill>
                        <w14:solidFill>
                          <w14:schemeClr w14:val="tx1"/>
                        </w14:solidFill>
                      </w14:textFill>
                    </w:rPr>
                    <w:t>2</w:t>
                  </w:r>
                </w:p>
              </w:tc>
              <w:tc>
                <w:tcPr>
                  <w:tcW w:w="113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themeColor="text1"/>
                      <w:spacing w:val="-2"/>
                      <w:szCs w:val="21"/>
                      <w14:textFill>
                        <w14:solidFill>
                          <w14:schemeClr w14:val="tx1"/>
                        </w14:solidFill>
                      </w14:textFill>
                    </w:rPr>
                  </w:pPr>
                  <w:r>
                    <w:rPr>
                      <w:smallCaps/>
                      <w:color w:val="000000" w:themeColor="text1"/>
                      <w:szCs w:val="21"/>
                      <w14:textFill>
                        <w14:solidFill>
                          <w14:schemeClr w14:val="tx1"/>
                        </w14:solidFill>
                      </w14:textFill>
                    </w:rPr>
                    <w:drawing>
                      <wp:inline distT="0" distB="0" distL="114300" distR="114300">
                        <wp:extent cx="733425" cy="733425"/>
                        <wp:effectExtent l="0" t="0" r="9525" b="9525"/>
                        <wp:docPr id="7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40"/>
                                <pic:cNvPicPr>
                                  <a:picLocks noChangeAspect="1"/>
                                </pic:cNvPicPr>
                              </pic:nvPicPr>
                              <pic:blipFill>
                                <a:blip r:embed="rId15"/>
                                <a:stretch>
                                  <a:fillRect/>
                                </a:stretch>
                              </pic:blipFill>
                              <pic:spPr>
                                <a:xfrm>
                                  <a:off x="0" y="0"/>
                                  <a:ext cx="733425" cy="733425"/>
                                </a:xfrm>
                                <a:prstGeom prst="rect">
                                  <a:avLst/>
                                </a:prstGeom>
                                <a:noFill/>
                                <a:ln>
                                  <a:noFill/>
                                </a:ln>
                              </pic:spPr>
                            </pic:pic>
                          </a:graphicData>
                        </a:graphic>
                      </wp:inline>
                    </w:drawing>
                  </w:r>
                </w:p>
              </w:tc>
              <w:tc>
                <w:tcPr>
                  <w:tcW w:w="117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themeColor="text1"/>
                      <w:spacing w:val="-2"/>
                      <w:szCs w:val="21"/>
                      <w14:textFill>
                        <w14:solidFill>
                          <w14:schemeClr w14:val="tx1"/>
                        </w14:solidFill>
                      </w14:textFill>
                    </w:rPr>
                  </w:pPr>
                  <w:r>
                    <w:rPr>
                      <w:smallCaps/>
                      <w:color w:val="000000" w:themeColor="text1"/>
                      <w:szCs w:val="21"/>
                      <w14:textFill>
                        <w14:solidFill>
                          <w14:schemeClr w14:val="tx1"/>
                        </w14:solidFill>
                      </w14:textFill>
                    </w:rPr>
                    <w:drawing>
                      <wp:inline distT="0" distB="0" distL="114300" distR="114300">
                        <wp:extent cx="847725" cy="752475"/>
                        <wp:effectExtent l="0" t="0" r="9525" b="9525"/>
                        <wp:docPr id="76"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41"/>
                                <pic:cNvPicPr>
                                  <a:picLocks noChangeAspect="1"/>
                                </pic:cNvPicPr>
                              </pic:nvPicPr>
                              <pic:blipFill>
                                <a:blip r:embed="rId16"/>
                                <a:stretch>
                                  <a:fillRect/>
                                </a:stretch>
                              </pic:blipFill>
                              <pic:spPr>
                                <a:xfrm>
                                  <a:off x="0" y="0"/>
                                  <a:ext cx="847725" cy="752475"/>
                                </a:xfrm>
                                <a:prstGeom prst="rect">
                                  <a:avLst/>
                                </a:prstGeom>
                                <a:noFill/>
                                <a:ln>
                                  <a:noFill/>
                                </a:ln>
                              </pic:spPr>
                            </pic:pic>
                          </a:graphicData>
                        </a:graphic>
                      </wp:inline>
                    </w:drawing>
                  </w:r>
                </w:p>
              </w:tc>
              <w:tc>
                <w:tcPr>
                  <w:tcW w:w="113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color w:val="000000" w:themeColor="text1"/>
                      <w:spacing w:val="-2"/>
                      <w:szCs w:val="21"/>
                      <w14:textFill>
                        <w14:solidFill>
                          <w14:schemeClr w14:val="tx1"/>
                        </w14:solidFill>
                      </w14:textFill>
                    </w:rPr>
                  </w:pPr>
                  <w:r>
                    <w:rPr>
                      <w:rFonts w:hint="eastAsia" w:cs="宋体"/>
                      <w:color w:val="000000" w:themeColor="text1"/>
                      <w:szCs w:val="21"/>
                      <w:lang w:bidi="ar"/>
                      <w14:textFill>
                        <w14:solidFill>
                          <w14:schemeClr w14:val="tx1"/>
                        </w14:solidFill>
                      </w14:textFill>
                    </w:rPr>
                    <w:t>废气排放口</w:t>
                  </w:r>
                </w:p>
              </w:tc>
              <w:tc>
                <w:tcPr>
                  <w:tcW w:w="1163" w:type="pct"/>
                  <w:tcBorders>
                    <w:top w:val="single" w:color="auto" w:sz="4" w:space="0"/>
                    <w:left w:val="single" w:color="auto" w:sz="4" w:space="0"/>
                    <w:bottom w:val="single" w:color="auto" w:sz="4" w:space="0"/>
                    <w:right w:val="single" w:color="auto" w:sz="8" w:space="0"/>
                  </w:tcBorders>
                  <w:shd w:val="clear" w:color="auto" w:fill="auto"/>
                  <w:vAlign w:val="center"/>
                </w:tcPr>
                <w:p>
                  <w:pPr>
                    <w:spacing w:line="360" w:lineRule="exact"/>
                    <w:jc w:val="center"/>
                    <w:rPr>
                      <w:color w:val="000000" w:themeColor="text1"/>
                      <w:spacing w:val="-2"/>
                      <w:szCs w:val="21"/>
                      <w14:textFill>
                        <w14:solidFill>
                          <w14:schemeClr w14:val="tx1"/>
                        </w14:solidFill>
                      </w14:textFill>
                    </w:rPr>
                  </w:pPr>
                  <w:r>
                    <w:rPr>
                      <w:rFonts w:hint="eastAsia" w:cs="宋体"/>
                      <w:color w:val="000000" w:themeColor="text1"/>
                      <w:szCs w:val="21"/>
                      <w:lang w:bidi="ar"/>
                      <w14:textFill>
                        <w14:solidFill>
                          <w14:schemeClr w14:val="tx1"/>
                        </w14:solidFill>
                      </w14:textFill>
                    </w:rPr>
                    <w:t>表示废气向大气环境排放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394"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360" w:lineRule="exact"/>
                    <w:jc w:val="center"/>
                    <w:rPr>
                      <w:color w:val="000000" w:themeColor="text1"/>
                      <w:spacing w:val="-2"/>
                      <w:szCs w:val="21"/>
                      <w14:textFill>
                        <w14:solidFill>
                          <w14:schemeClr w14:val="tx1"/>
                        </w14:solidFill>
                      </w14:textFill>
                    </w:rPr>
                  </w:pPr>
                  <w:r>
                    <w:rPr>
                      <w:color w:val="000000" w:themeColor="text1"/>
                      <w:szCs w:val="21"/>
                      <w:lang w:bidi="ar"/>
                      <w14:textFill>
                        <w14:solidFill>
                          <w14:schemeClr w14:val="tx1"/>
                        </w14:solidFill>
                      </w14:textFill>
                    </w:rPr>
                    <w:t>3</w:t>
                  </w:r>
                </w:p>
              </w:tc>
              <w:tc>
                <w:tcPr>
                  <w:tcW w:w="113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themeColor="text1"/>
                      <w:spacing w:val="-2"/>
                      <w:szCs w:val="21"/>
                      <w14:textFill>
                        <w14:solidFill>
                          <w14:schemeClr w14:val="tx1"/>
                        </w14:solidFill>
                      </w14:textFill>
                    </w:rPr>
                  </w:pPr>
                  <w:r>
                    <w:rPr>
                      <w:smallCaps/>
                      <w:color w:val="000000" w:themeColor="text1"/>
                      <w:szCs w:val="21"/>
                      <w14:textFill>
                        <w14:solidFill>
                          <w14:schemeClr w14:val="tx1"/>
                        </w14:solidFill>
                      </w14:textFill>
                    </w:rPr>
                    <w:drawing>
                      <wp:inline distT="0" distB="0" distL="114300" distR="114300">
                        <wp:extent cx="771525" cy="771525"/>
                        <wp:effectExtent l="0" t="0" r="9525" b="9525"/>
                        <wp:docPr id="77"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42"/>
                                <pic:cNvPicPr>
                                  <a:picLocks noChangeAspect="1"/>
                                </pic:cNvPicPr>
                              </pic:nvPicPr>
                              <pic:blipFill>
                                <a:blip r:embed="rId17"/>
                                <a:stretch>
                                  <a:fillRect/>
                                </a:stretch>
                              </pic:blipFill>
                              <pic:spPr>
                                <a:xfrm>
                                  <a:off x="0" y="0"/>
                                  <a:ext cx="771525" cy="771525"/>
                                </a:xfrm>
                                <a:prstGeom prst="rect">
                                  <a:avLst/>
                                </a:prstGeom>
                                <a:noFill/>
                                <a:ln>
                                  <a:noFill/>
                                </a:ln>
                              </pic:spPr>
                            </pic:pic>
                          </a:graphicData>
                        </a:graphic>
                      </wp:inline>
                    </w:drawing>
                  </w:r>
                </w:p>
              </w:tc>
              <w:tc>
                <w:tcPr>
                  <w:tcW w:w="117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themeColor="text1"/>
                      <w:spacing w:val="-2"/>
                      <w:szCs w:val="21"/>
                      <w14:textFill>
                        <w14:solidFill>
                          <w14:schemeClr w14:val="tx1"/>
                        </w14:solidFill>
                      </w14:textFill>
                    </w:rPr>
                  </w:pPr>
                  <w:r>
                    <w:rPr>
                      <w:smallCaps/>
                      <w:color w:val="000000" w:themeColor="text1"/>
                      <w:szCs w:val="21"/>
                      <w14:textFill>
                        <w14:solidFill>
                          <w14:schemeClr w14:val="tx1"/>
                        </w14:solidFill>
                      </w14:textFill>
                    </w:rPr>
                    <w:drawing>
                      <wp:inline distT="0" distB="0" distL="114300" distR="114300">
                        <wp:extent cx="800100" cy="714375"/>
                        <wp:effectExtent l="0" t="0" r="0" b="9525"/>
                        <wp:docPr id="81"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43"/>
                                <pic:cNvPicPr>
                                  <a:picLocks noChangeAspect="1"/>
                                </pic:cNvPicPr>
                              </pic:nvPicPr>
                              <pic:blipFill>
                                <a:blip r:embed="rId18"/>
                                <a:stretch>
                                  <a:fillRect/>
                                </a:stretch>
                              </pic:blipFill>
                              <pic:spPr>
                                <a:xfrm>
                                  <a:off x="0" y="0"/>
                                  <a:ext cx="800100" cy="714375"/>
                                </a:xfrm>
                                <a:prstGeom prst="rect">
                                  <a:avLst/>
                                </a:prstGeom>
                                <a:noFill/>
                                <a:ln>
                                  <a:noFill/>
                                </a:ln>
                              </pic:spPr>
                            </pic:pic>
                          </a:graphicData>
                        </a:graphic>
                      </wp:inline>
                    </w:drawing>
                  </w:r>
                </w:p>
              </w:tc>
              <w:tc>
                <w:tcPr>
                  <w:tcW w:w="113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color w:val="000000" w:themeColor="text1"/>
                      <w:spacing w:val="-2"/>
                      <w:szCs w:val="21"/>
                      <w14:textFill>
                        <w14:solidFill>
                          <w14:schemeClr w14:val="tx1"/>
                        </w14:solidFill>
                      </w14:textFill>
                    </w:rPr>
                  </w:pPr>
                  <w:r>
                    <w:rPr>
                      <w:rFonts w:hint="eastAsia" w:cs="宋体"/>
                      <w:color w:val="000000" w:themeColor="text1"/>
                      <w:szCs w:val="21"/>
                      <w:lang w:bidi="ar"/>
                      <w14:textFill>
                        <w14:solidFill>
                          <w14:schemeClr w14:val="tx1"/>
                        </w14:solidFill>
                      </w14:textFill>
                    </w:rPr>
                    <w:t>一般固体废物</w:t>
                  </w:r>
                </w:p>
              </w:tc>
              <w:tc>
                <w:tcPr>
                  <w:tcW w:w="1163" w:type="pct"/>
                  <w:tcBorders>
                    <w:top w:val="single" w:color="auto" w:sz="4" w:space="0"/>
                    <w:left w:val="single" w:color="auto" w:sz="4" w:space="0"/>
                    <w:bottom w:val="single" w:color="auto" w:sz="4" w:space="0"/>
                    <w:right w:val="single" w:color="auto" w:sz="8" w:space="0"/>
                  </w:tcBorders>
                  <w:shd w:val="clear" w:color="auto" w:fill="auto"/>
                  <w:vAlign w:val="center"/>
                </w:tcPr>
                <w:p>
                  <w:pPr>
                    <w:spacing w:line="360" w:lineRule="exact"/>
                    <w:jc w:val="center"/>
                    <w:rPr>
                      <w:color w:val="000000" w:themeColor="text1"/>
                      <w:spacing w:val="-2"/>
                      <w:szCs w:val="21"/>
                      <w14:textFill>
                        <w14:solidFill>
                          <w14:schemeClr w14:val="tx1"/>
                        </w14:solidFill>
                      </w14:textFill>
                    </w:rPr>
                  </w:pPr>
                  <w:r>
                    <w:rPr>
                      <w:rFonts w:hint="eastAsia" w:cs="宋体"/>
                      <w:color w:val="000000" w:themeColor="text1"/>
                      <w:szCs w:val="21"/>
                      <w:lang w:bidi="ar"/>
                      <w14:textFill>
                        <w14:solidFill>
                          <w14:schemeClr w14:val="tx1"/>
                        </w14:solidFill>
                      </w14:textFill>
                    </w:rPr>
                    <w:t>表示一般固体废物贮存、处置场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394"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360" w:lineRule="exact"/>
                    <w:jc w:val="center"/>
                    <w:rPr>
                      <w:color w:val="000000" w:themeColor="text1"/>
                      <w:spacing w:val="-2"/>
                      <w:szCs w:val="21"/>
                      <w14:textFill>
                        <w14:solidFill>
                          <w14:schemeClr w14:val="tx1"/>
                        </w14:solidFill>
                      </w14:textFill>
                    </w:rPr>
                  </w:pPr>
                  <w:r>
                    <w:rPr>
                      <w:color w:val="000000" w:themeColor="text1"/>
                      <w:szCs w:val="21"/>
                      <w:lang w:bidi="ar"/>
                      <w14:textFill>
                        <w14:solidFill>
                          <w14:schemeClr w14:val="tx1"/>
                        </w14:solidFill>
                      </w14:textFill>
                    </w:rPr>
                    <w:t>4</w:t>
                  </w:r>
                </w:p>
              </w:tc>
              <w:tc>
                <w:tcPr>
                  <w:tcW w:w="113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color w:val="000000" w:themeColor="text1"/>
                      <w:spacing w:val="-2"/>
                      <w:szCs w:val="21"/>
                      <w14:textFill>
                        <w14:solidFill>
                          <w14:schemeClr w14:val="tx1"/>
                        </w14:solidFill>
                      </w14:textFill>
                    </w:rPr>
                  </w:pPr>
                  <w:r>
                    <w:rPr>
                      <w:color w:val="000000" w:themeColor="text1"/>
                      <w:spacing w:val="-2"/>
                      <w:szCs w:val="21"/>
                      <w:lang w:bidi="ar"/>
                      <w14:textFill>
                        <w14:solidFill>
                          <w14:schemeClr w14:val="tx1"/>
                        </w14:solidFill>
                      </w14:textFill>
                    </w:rPr>
                    <w:t>/</w:t>
                  </w:r>
                </w:p>
              </w:tc>
              <w:tc>
                <w:tcPr>
                  <w:tcW w:w="117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themeColor="text1"/>
                      <w:spacing w:val="-2"/>
                      <w:szCs w:val="21"/>
                      <w14:textFill>
                        <w14:solidFill>
                          <w14:schemeClr w14:val="tx1"/>
                        </w14:solidFill>
                      </w14:textFill>
                    </w:rPr>
                  </w:pPr>
                  <w:r>
                    <w:rPr>
                      <w:color w:val="000000" w:themeColor="text1"/>
                      <w:spacing w:val="-2"/>
                      <w:szCs w:val="21"/>
                      <w14:textFill>
                        <w14:solidFill>
                          <w14:schemeClr w14:val="tx1"/>
                        </w14:solidFill>
                      </w14:textFill>
                    </w:rPr>
                    <w:drawing>
                      <wp:inline distT="0" distB="0" distL="114300" distR="114300">
                        <wp:extent cx="685800" cy="742950"/>
                        <wp:effectExtent l="0" t="0" r="0" b="0"/>
                        <wp:docPr id="82" name="图片 26" descr="说明: C:\Users\DELL\Documents\WeChat Files\wxid_y67yud493lum22\FileStorage\Temp\16849074668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26" descr="说明: C:\Users\DELL\Documents\WeChat Files\wxid_y67yud493lum22\FileStorage\Temp\1684907466871.png"/>
                                <pic:cNvPicPr>
                                  <a:picLocks noChangeAspect="1"/>
                                </pic:cNvPicPr>
                              </pic:nvPicPr>
                              <pic:blipFill>
                                <a:blip r:embed="rId19"/>
                                <a:stretch>
                                  <a:fillRect/>
                                </a:stretch>
                              </pic:blipFill>
                              <pic:spPr>
                                <a:xfrm>
                                  <a:off x="0" y="0"/>
                                  <a:ext cx="685800" cy="742950"/>
                                </a:xfrm>
                                <a:prstGeom prst="rect">
                                  <a:avLst/>
                                </a:prstGeom>
                                <a:noFill/>
                                <a:ln>
                                  <a:noFill/>
                                </a:ln>
                              </pic:spPr>
                            </pic:pic>
                          </a:graphicData>
                        </a:graphic>
                      </wp:inline>
                    </w:drawing>
                  </w:r>
                </w:p>
              </w:tc>
              <w:tc>
                <w:tcPr>
                  <w:tcW w:w="113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color w:val="000000" w:themeColor="text1"/>
                      <w:spacing w:val="-2"/>
                      <w:szCs w:val="21"/>
                      <w14:textFill>
                        <w14:solidFill>
                          <w14:schemeClr w14:val="tx1"/>
                        </w14:solidFill>
                      </w14:textFill>
                    </w:rPr>
                  </w:pPr>
                  <w:r>
                    <w:rPr>
                      <w:rFonts w:hint="eastAsia" w:cs="宋体"/>
                      <w:color w:val="000000" w:themeColor="text1"/>
                      <w:szCs w:val="21"/>
                      <w:lang w:bidi="ar"/>
                      <w14:textFill>
                        <w14:solidFill>
                          <w14:schemeClr w14:val="tx1"/>
                        </w14:solidFill>
                      </w14:textFill>
                    </w:rPr>
                    <w:t>危险废物</w:t>
                  </w:r>
                </w:p>
              </w:tc>
              <w:tc>
                <w:tcPr>
                  <w:tcW w:w="1163" w:type="pct"/>
                  <w:tcBorders>
                    <w:top w:val="single" w:color="auto" w:sz="4" w:space="0"/>
                    <w:left w:val="single" w:color="auto" w:sz="4" w:space="0"/>
                    <w:bottom w:val="single" w:color="auto" w:sz="4" w:space="0"/>
                    <w:right w:val="single" w:color="auto" w:sz="8" w:space="0"/>
                  </w:tcBorders>
                  <w:shd w:val="clear" w:color="auto" w:fill="auto"/>
                  <w:vAlign w:val="center"/>
                </w:tcPr>
                <w:p>
                  <w:pPr>
                    <w:spacing w:line="360" w:lineRule="exact"/>
                    <w:jc w:val="center"/>
                    <w:rPr>
                      <w:color w:val="000000" w:themeColor="text1"/>
                      <w:spacing w:val="-2"/>
                      <w:szCs w:val="21"/>
                      <w14:textFill>
                        <w14:solidFill>
                          <w14:schemeClr w14:val="tx1"/>
                        </w14:solidFill>
                      </w14:textFill>
                    </w:rPr>
                  </w:pPr>
                  <w:r>
                    <w:rPr>
                      <w:rFonts w:hint="eastAsia" w:cs="宋体"/>
                      <w:color w:val="000000" w:themeColor="text1"/>
                      <w:szCs w:val="21"/>
                      <w:lang w:bidi="ar"/>
                      <w14:textFill>
                        <w14:solidFill>
                          <w14:schemeClr w14:val="tx1"/>
                        </w14:solidFill>
                      </w14:textFill>
                    </w:rPr>
                    <w:t>表示危险废物贮存、处置场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394" w:type="pct"/>
                  <w:tcBorders>
                    <w:top w:val="single" w:color="auto" w:sz="4" w:space="0"/>
                    <w:left w:val="single" w:color="auto" w:sz="8" w:space="0"/>
                    <w:bottom w:val="single" w:color="auto" w:sz="8" w:space="0"/>
                    <w:right w:val="single" w:color="auto" w:sz="4" w:space="0"/>
                  </w:tcBorders>
                  <w:shd w:val="clear" w:color="auto" w:fill="auto"/>
                  <w:vAlign w:val="center"/>
                </w:tcPr>
                <w:p>
                  <w:pPr>
                    <w:spacing w:line="360" w:lineRule="exact"/>
                    <w:jc w:val="center"/>
                    <w:rPr>
                      <w:color w:val="000000" w:themeColor="text1"/>
                      <w:spacing w:val="-2"/>
                      <w:szCs w:val="21"/>
                      <w14:textFill>
                        <w14:solidFill>
                          <w14:schemeClr w14:val="tx1"/>
                        </w14:solidFill>
                      </w14:textFill>
                    </w:rPr>
                  </w:pPr>
                  <w:r>
                    <w:rPr>
                      <w:color w:val="000000" w:themeColor="text1"/>
                      <w:szCs w:val="21"/>
                      <w:lang w:bidi="ar"/>
                      <w14:textFill>
                        <w14:solidFill>
                          <w14:schemeClr w14:val="tx1"/>
                        </w14:solidFill>
                      </w14:textFill>
                    </w:rPr>
                    <w:t>5</w:t>
                  </w:r>
                </w:p>
              </w:tc>
              <w:tc>
                <w:tcPr>
                  <w:tcW w:w="1135" w:type="pct"/>
                  <w:tcBorders>
                    <w:top w:val="single" w:color="auto" w:sz="4" w:space="0"/>
                    <w:left w:val="single" w:color="auto" w:sz="4" w:space="0"/>
                    <w:bottom w:val="single" w:color="auto" w:sz="8" w:space="0"/>
                    <w:right w:val="single" w:color="auto" w:sz="4" w:space="0"/>
                  </w:tcBorders>
                  <w:shd w:val="clear" w:color="auto" w:fill="auto"/>
                  <w:vAlign w:val="center"/>
                </w:tcPr>
                <w:p>
                  <w:pPr>
                    <w:jc w:val="center"/>
                    <w:rPr>
                      <w:color w:val="000000" w:themeColor="text1"/>
                      <w:spacing w:val="-2"/>
                      <w:szCs w:val="21"/>
                      <w14:textFill>
                        <w14:solidFill>
                          <w14:schemeClr w14:val="tx1"/>
                        </w14:solidFill>
                      </w14:textFill>
                    </w:rPr>
                  </w:pPr>
                  <w:r>
                    <w:rPr>
                      <w:color w:val="000000" w:themeColor="text1"/>
                      <w:szCs w:val="21"/>
                      <w14:textFill>
                        <w14:solidFill>
                          <w14:schemeClr w14:val="tx1"/>
                        </w14:solidFill>
                      </w14:textFill>
                    </w:rPr>
                    <w:drawing>
                      <wp:inline distT="0" distB="0" distL="114300" distR="114300">
                        <wp:extent cx="685800" cy="685800"/>
                        <wp:effectExtent l="0" t="0" r="0" b="0"/>
                        <wp:docPr id="78" name="图片 45" descr="说明: mark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45" descr="说明: mark_3"/>
                                <pic:cNvPicPr>
                                  <a:picLocks noChangeAspect="1"/>
                                </pic:cNvPicPr>
                              </pic:nvPicPr>
                              <pic:blipFill>
                                <a:blip r:embed="rId20"/>
                                <a:stretch>
                                  <a:fillRect/>
                                </a:stretch>
                              </pic:blipFill>
                              <pic:spPr>
                                <a:xfrm>
                                  <a:off x="0" y="0"/>
                                  <a:ext cx="685800" cy="685800"/>
                                </a:xfrm>
                                <a:prstGeom prst="rect">
                                  <a:avLst/>
                                </a:prstGeom>
                                <a:noFill/>
                                <a:ln>
                                  <a:noFill/>
                                </a:ln>
                              </pic:spPr>
                            </pic:pic>
                          </a:graphicData>
                        </a:graphic>
                      </wp:inline>
                    </w:drawing>
                  </w:r>
                </w:p>
              </w:tc>
              <w:tc>
                <w:tcPr>
                  <w:tcW w:w="1170" w:type="pct"/>
                  <w:tcBorders>
                    <w:top w:val="single" w:color="auto" w:sz="4" w:space="0"/>
                    <w:left w:val="single" w:color="auto" w:sz="4" w:space="0"/>
                    <w:bottom w:val="single" w:color="auto" w:sz="8" w:space="0"/>
                    <w:right w:val="single" w:color="auto" w:sz="4" w:space="0"/>
                  </w:tcBorders>
                  <w:shd w:val="clear" w:color="auto" w:fill="auto"/>
                  <w:vAlign w:val="center"/>
                </w:tcPr>
                <w:p>
                  <w:pPr>
                    <w:jc w:val="center"/>
                    <w:rPr>
                      <w:color w:val="000000" w:themeColor="text1"/>
                      <w:spacing w:val="-2"/>
                      <w:szCs w:val="21"/>
                      <w14:textFill>
                        <w14:solidFill>
                          <w14:schemeClr w14:val="tx1"/>
                        </w14:solidFill>
                      </w14:textFill>
                    </w:rPr>
                  </w:pPr>
                  <w:r>
                    <w:rPr>
                      <w:color w:val="000000" w:themeColor="text1"/>
                      <w:szCs w:val="21"/>
                      <w14:textFill>
                        <w14:solidFill>
                          <w14:schemeClr w14:val="tx1"/>
                        </w14:solidFill>
                      </w14:textFill>
                    </w:rPr>
                    <w:drawing>
                      <wp:inline distT="0" distB="0" distL="114300" distR="114300">
                        <wp:extent cx="838200" cy="742950"/>
                        <wp:effectExtent l="0" t="0" r="0" b="0"/>
                        <wp:docPr id="80" name="图片 46" descr="说明: mark_j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46" descr="说明: mark_j3"/>
                                <pic:cNvPicPr>
                                  <a:picLocks noChangeAspect="1"/>
                                </pic:cNvPicPr>
                              </pic:nvPicPr>
                              <pic:blipFill>
                                <a:blip r:embed="rId21"/>
                                <a:stretch>
                                  <a:fillRect/>
                                </a:stretch>
                              </pic:blipFill>
                              <pic:spPr>
                                <a:xfrm>
                                  <a:off x="0" y="0"/>
                                  <a:ext cx="838200" cy="742950"/>
                                </a:xfrm>
                                <a:prstGeom prst="rect">
                                  <a:avLst/>
                                </a:prstGeom>
                                <a:noFill/>
                                <a:ln>
                                  <a:noFill/>
                                </a:ln>
                              </pic:spPr>
                            </pic:pic>
                          </a:graphicData>
                        </a:graphic>
                      </wp:inline>
                    </w:drawing>
                  </w:r>
                </w:p>
              </w:tc>
              <w:tc>
                <w:tcPr>
                  <w:tcW w:w="1135" w:type="pct"/>
                  <w:tcBorders>
                    <w:top w:val="single" w:color="auto" w:sz="4" w:space="0"/>
                    <w:left w:val="single" w:color="auto" w:sz="4" w:space="0"/>
                    <w:bottom w:val="single" w:color="auto" w:sz="8" w:space="0"/>
                    <w:right w:val="single" w:color="auto" w:sz="4" w:space="0"/>
                  </w:tcBorders>
                  <w:shd w:val="clear" w:color="auto" w:fill="auto"/>
                  <w:vAlign w:val="center"/>
                </w:tcPr>
                <w:p>
                  <w:pPr>
                    <w:spacing w:line="360" w:lineRule="exact"/>
                    <w:jc w:val="center"/>
                    <w:rPr>
                      <w:color w:val="000000" w:themeColor="text1"/>
                      <w:spacing w:val="-2"/>
                      <w:szCs w:val="21"/>
                      <w14:textFill>
                        <w14:solidFill>
                          <w14:schemeClr w14:val="tx1"/>
                        </w14:solidFill>
                      </w14:textFill>
                    </w:rPr>
                  </w:pPr>
                  <w:r>
                    <w:rPr>
                      <w:rFonts w:hint="eastAsia" w:cs="宋体"/>
                      <w:color w:val="000000" w:themeColor="text1"/>
                      <w:szCs w:val="21"/>
                      <w:lang w:bidi="ar"/>
                      <w14:textFill>
                        <w14:solidFill>
                          <w14:schemeClr w14:val="tx1"/>
                        </w14:solidFill>
                      </w14:textFill>
                    </w:rPr>
                    <w:t>噪声排放源</w:t>
                  </w:r>
                </w:p>
              </w:tc>
              <w:tc>
                <w:tcPr>
                  <w:tcW w:w="1163" w:type="pct"/>
                  <w:tcBorders>
                    <w:top w:val="single" w:color="auto" w:sz="4" w:space="0"/>
                    <w:left w:val="single" w:color="auto" w:sz="4" w:space="0"/>
                    <w:bottom w:val="single" w:color="auto" w:sz="8" w:space="0"/>
                    <w:right w:val="single" w:color="auto" w:sz="8" w:space="0"/>
                  </w:tcBorders>
                  <w:shd w:val="clear" w:color="auto" w:fill="auto"/>
                  <w:vAlign w:val="center"/>
                </w:tcPr>
                <w:p>
                  <w:pPr>
                    <w:spacing w:line="360" w:lineRule="exact"/>
                    <w:jc w:val="center"/>
                    <w:rPr>
                      <w:color w:val="000000" w:themeColor="text1"/>
                      <w:spacing w:val="-2"/>
                      <w:szCs w:val="21"/>
                      <w14:textFill>
                        <w14:solidFill>
                          <w14:schemeClr w14:val="tx1"/>
                        </w14:solidFill>
                      </w14:textFill>
                    </w:rPr>
                  </w:pPr>
                  <w:r>
                    <w:rPr>
                      <w:rFonts w:hint="eastAsia" w:cs="宋体"/>
                      <w:color w:val="000000" w:themeColor="text1"/>
                      <w:szCs w:val="21"/>
                      <w:lang w:bidi="ar"/>
                      <w14:textFill>
                        <w14:solidFill>
                          <w14:schemeClr w14:val="tx1"/>
                        </w14:solidFill>
                      </w14:textFill>
                    </w:rPr>
                    <w:t>表示噪声向</w:t>
                  </w:r>
                </w:p>
                <w:p>
                  <w:pPr>
                    <w:spacing w:line="360" w:lineRule="exact"/>
                    <w:jc w:val="center"/>
                    <w:rPr>
                      <w:color w:val="000000" w:themeColor="text1"/>
                      <w:spacing w:val="-2"/>
                      <w:szCs w:val="21"/>
                      <w14:textFill>
                        <w14:solidFill>
                          <w14:schemeClr w14:val="tx1"/>
                        </w14:solidFill>
                      </w14:textFill>
                    </w:rPr>
                  </w:pPr>
                  <w:r>
                    <w:rPr>
                      <w:rFonts w:hint="eastAsia" w:cs="宋体"/>
                      <w:color w:val="000000" w:themeColor="text1"/>
                      <w:szCs w:val="21"/>
                      <w:lang w:bidi="ar"/>
                      <w14:textFill>
                        <w14:solidFill>
                          <w14:schemeClr w14:val="tx1"/>
                        </w14:solidFill>
                      </w14:textFill>
                    </w:rPr>
                    <w:t>外环境排放</w:t>
                  </w:r>
                </w:p>
              </w:tc>
            </w:tr>
          </w:tbl>
          <w:p>
            <w:pPr>
              <w:pStyle w:val="90"/>
              <w:widowControl/>
              <w:adjustRightInd/>
              <w:snapToGrid/>
              <w:spacing w:before="0" w:line="360" w:lineRule="exact"/>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表</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14</w:t>
            </w:r>
            <w:r>
              <w:rPr>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环境保护图形标志的形状及颜色表</w:t>
            </w:r>
          </w:p>
          <w:tbl>
            <w:tblPr>
              <w:tblStyle w:val="22"/>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1964"/>
              <w:gridCol w:w="1964"/>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color w:val="000000" w:themeColor="text1"/>
                      <w:szCs w:val="21"/>
                      <w14:textFill>
                        <w14:solidFill>
                          <w14:schemeClr w14:val="tx1"/>
                        </w14:solidFill>
                      </w14:textFill>
                    </w:rPr>
                  </w:pPr>
                  <w:r>
                    <w:rPr>
                      <w:rFonts w:hint="eastAsia" w:cs="宋体"/>
                      <w:b/>
                      <w:color w:val="000000" w:themeColor="text1"/>
                      <w:szCs w:val="21"/>
                      <w:lang w:bidi="ar"/>
                      <w14:textFill>
                        <w14:solidFill>
                          <w14:schemeClr w14:val="tx1"/>
                        </w14:solidFill>
                      </w14:textFill>
                    </w:rPr>
                    <w:t>标志名称</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b/>
                      <w:color w:val="000000" w:themeColor="text1"/>
                      <w:szCs w:val="21"/>
                      <w14:textFill>
                        <w14:solidFill>
                          <w14:schemeClr w14:val="tx1"/>
                        </w14:solidFill>
                      </w14:textFill>
                    </w:rPr>
                  </w:pPr>
                  <w:r>
                    <w:rPr>
                      <w:rFonts w:hint="eastAsia" w:cs="宋体"/>
                      <w:b/>
                      <w:color w:val="000000" w:themeColor="text1"/>
                      <w:szCs w:val="21"/>
                      <w:lang w:bidi="ar"/>
                      <w14:textFill>
                        <w14:solidFill>
                          <w14:schemeClr w14:val="tx1"/>
                        </w14:solidFill>
                      </w14:textFill>
                    </w:rPr>
                    <w:t>形</w:t>
                  </w:r>
                  <w:r>
                    <w:rPr>
                      <w:b/>
                      <w:color w:val="000000" w:themeColor="text1"/>
                      <w:szCs w:val="21"/>
                      <w:lang w:bidi="ar"/>
                      <w14:textFill>
                        <w14:solidFill>
                          <w14:schemeClr w14:val="tx1"/>
                        </w14:solidFill>
                      </w14:textFill>
                    </w:rPr>
                    <w:t xml:space="preserve"> </w:t>
                  </w:r>
                  <w:r>
                    <w:rPr>
                      <w:rFonts w:hint="eastAsia" w:cs="宋体"/>
                      <w:b/>
                      <w:color w:val="000000" w:themeColor="text1"/>
                      <w:szCs w:val="21"/>
                      <w:lang w:bidi="ar"/>
                      <w14:textFill>
                        <w14:solidFill>
                          <w14:schemeClr w14:val="tx1"/>
                        </w14:solidFill>
                      </w14:textFill>
                    </w:rPr>
                    <w:t>状</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b/>
                      <w:color w:val="000000" w:themeColor="text1"/>
                      <w:szCs w:val="21"/>
                      <w14:textFill>
                        <w14:solidFill>
                          <w14:schemeClr w14:val="tx1"/>
                        </w14:solidFill>
                      </w14:textFill>
                    </w:rPr>
                  </w:pPr>
                  <w:r>
                    <w:rPr>
                      <w:rFonts w:hint="eastAsia" w:cs="宋体"/>
                      <w:b/>
                      <w:color w:val="000000" w:themeColor="text1"/>
                      <w:szCs w:val="21"/>
                      <w:lang w:bidi="ar"/>
                      <w14:textFill>
                        <w14:solidFill>
                          <w14:schemeClr w14:val="tx1"/>
                        </w14:solidFill>
                      </w14:textFill>
                    </w:rPr>
                    <w:t>背景颜色</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b/>
                      <w:color w:val="000000" w:themeColor="text1"/>
                      <w:szCs w:val="21"/>
                      <w14:textFill>
                        <w14:solidFill>
                          <w14:schemeClr w14:val="tx1"/>
                        </w14:solidFill>
                      </w14:textFill>
                    </w:rPr>
                  </w:pPr>
                  <w:r>
                    <w:rPr>
                      <w:rFonts w:hint="eastAsia" w:cs="宋体"/>
                      <w:b/>
                      <w:color w:val="000000" w:themeColor="text1"/>
                      <w:szCs w:val="21"/>
                      <w:lang w:bidi="ar"/>
                      <w14:textFill>
                        <w14:solidFill>
                          <w14:schemeClr w14:val="tx1"/>
                        </w14:solidFill>
                      </w14:textFill>
                    </w:rPr>
                    <w:t>图形颜色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color w:val="000000" w:themeColor="text1"/>
                      <w:szCs w:val="21"/>
                      <w14:textFill>
                        <w14:solidFill>
                          <w14:schemeClr w14:val="tx1"/>
                        </w14:solidFill>
                      </w14:textFill>
                    </w:rPr>
                  </w:pPr>
                  <w:r>
                    <w:rPr>
                      <w:rFonts w:hint="eastAsia" w:cs="宋体"/>
                      <w:color w:val="000000" w:themeColor="text1"/>
                      <w:szCs w:val="21"/>
                      <w:lang w:bidi="ar"/>
                      <w14:textFill>
                        <w14:solidFill>
                          <w14:schemeClr w14:val="tx1"/>
                        </w14:solidFill>
                      </w14:textFill>
                    </w:rPr>
                    <w:t>警告标志</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color w:val="000000" w:themeColor="text1"/>
                      <w:szCs w:val="21"/>
                      <w14:textFill>
                        <w14:solidFill>
                          <w14:schemeClr w14:val="tx1"/>
                        </w14:solidFill>
                      </w14:textFill>
                    </w:rPr>
                  </w:pPr>
                  <w:r>
                    <w:rPr>
                      <w:rFonts w:hint="eastAsia" w:cs="宋体"/>
                      <w:color w:val="000000" w:themeColor="text1"/>
                      <w:szCs w:val="21"/>
                      <w:lang w:bidi="ar"/>
                      <w14:textFill>
                        <w14:solidFill>
                          <w14:schemeClr w14:val="tx1"/>
                        </w14:solidFill>
                      </w14:textFill>
                    </w:rPr>
                    <w:t>三角形边框</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color w:val="000000" w:themeColor="text1"/>
                      <w:szCs w:val="21"/>
                      <w14:textFill>
                        <w14:solidFill>
                          <w14:schemeClr w14:val="tx1"/>
                        </w14:solidFill>
                      </w14:textFill>
                    </w:rPr>
                  </w:pPr>
                  <w:r>
                    <w:rPr>
                      <w:rFonts w:hint="eastAsia" w:cs="宋体"/>
                      <w:color w:val="000000" w:themeColor="text1"/>
                      <w:szCs w:val="21"/>
                      <w:lang w:bidi="ar"/>
                      <w14:textFill>
                        <w14:solidFill>
                          <w14:schemeClr w14:val="tx1"/>
                        </w14:solidFill>
                      </w14:textFill>
                    </w:rPr>
                    <w:t>黄色</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color w:val="000000" w:themeColor="text1"/>
                      <w:szCs w:val="21"/>
                      <w14:textFill>
                        <w14:solidFill>
                          <w14:schemeClr w14:val="tx1"/>
                        </w14:solidFill>
                      </w14:textFill>
                    </w:rPr>
                  </w:pPr>
                  <w:r>
                    <w:rPr>
                      <w:rFonts w:hint="eastAsia" w:cs="宋体"/>
                      <w:color w:val="000000" w:themeColor="text1"/>
                      <w:szCs w:val="21"/>
                      <w:lang w:bidi="ar"/>
                      <w14:textFill>
                        <w14:solidFill>
                          <w14:schemeClr w14:val="tx1"/>
                        </w14:solidFill>
                      </w14:textFill>
                    </w:rPr>
                    <w:t>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color w:val="000000" w:themeColor="text1"/>
                      <w:szCs w:val="21"/>
                      <w14:textFill>
                        <w14:solidFill>
                          <w14:schemeClr w14:val="tx1"/>
                        </w14:solidFill>
                      </w14:textFill>
                    </w:rPr>
                  </w:pPr>
                  <w:r>
                    <w:rPr>
                      <w:rFonts w:hint="eastAsia" w:cs="宋体"/>
                      <w:color w:val="000000" w:themeColor="text1"/>
                      <w:szCs w:val="21"/>
                      <w:lang w:bidi="ar"/>
                      <w14:textFill>
                        <w14:solidFill>
                          <w14:schemeClr w14:val="tx1"/>
                        </w14:solidFill>
                      </w14:textFill>
                    </w:rPr>
                    <w:t>提示标志</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color w:val="000000" w:themeColor="text1"/>
                      <w:szCs w:val="21"/>
                      <w14:textFill>
                        <w14:solidFill>
                          <w14:schemeClr w14:val="tx1"/>
                        </w14:solidFill>
                      </w14:textFill>
                    </w:rPr>
                  </w:pPr>
                  <w:r>
                    <w:rPr>
                      <w:rFonts w:hint="eastAsia" w:cs="宋体"/>
                      <w:color w:val="000000" w:themeColor="text1"/>
                      <w:szCs w:val="21"/>
                      <w:lang w:bidi="ar"/>
                      <w14:textFill>
                        <w14:solidFill>
                          <w14:schemeClr w14:val="tx1"/>
                        </w14:solidFill>
                      </w14:textFill>
                    </w:rPr>
                    <w:t>正方形边框</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color w:val="000000" w:themeColor="text1"/>
                      <w:szCs w:val="21"/>
                      <w14:textFill>
                        <w14:solidFill>
                          <w14:schemeClr w14:val="tx1"/>
                        </w14:solidFill>
                      </w14:textFill>
                    </w:rPr>
                  </w:pPr>
                  <w:r>
                    <w:rPr>
                      <w:rFonts w:hint="eastAsia" w:cs="宋体"/>
                      <w:color w:val="000000" w:themeColor="text1"/>
                      <w:szCs w:val="21"/>
                      <w:lang w:bidi="ar"/>
                      <w14:textFill>
                        <w14:solidFill>
                          <w14:schemeClr w14:val="tx1"/>
                        </w14:solidFill>
                      </w14:textFill>
                    </w:rPr>
                    <w:t>绿色</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color w:val="000000" w:themeColor="text1"/>
                      <w:szCs w:val="21"/>
                      <w14:textFill>
                        <w14:solidFill>
                          <w14:schemeClr w14:val="tx1"/>
                        </w14:solidFill>
                      </w14:textFill>
                    </w:rPr>
                  </w:pPr>
                  <w:r>
                    <w:rPr>
                      <w:rFonts w:hint="eastAsia" w:cs="宋体"/>
                      <w:color w:val="000000" w:themeColor="text1"/>
                      <w:szCs w:val="21"/>
                      <w:lang w:bidi="ar"/>
                      <w14:textFill>
                        <w14:solidFill>
                          <w14:schemeClr w14:val="tx1"/>
                        </w14:solidFill>
                      </w14:textFill>
                    </w:rPr>
                    <w:t>白色</w:t>
                  </w:r>
                </w:p>
              </w:tc>
            </w:tr>
          </w:tbl>
          <w:p>
            <w:pPr>
              <w:pStyle w:val="18"/>
              <w:widowControl w:val="0"/>
              <w:adjustRightInd w:val="0"/>
              <w:snapToGrid w:val="0"/>
              <w:spacing w:before="0" w:beforeAutospacing="0" w:after="0" w:afterAutospacing="0" w:line="520" w:lineRule="exact"/>
              <w:ind w:firstLine="480"/>
              <w:jc w:val="both"/>
              <w:rPr>
                <w:b/>
                <w:bCs/>
                <w:color w:val="000000" w:themeColor="text1"/>
                <w:szCs w:val="24"/>
                <w14:textFill>
                  <w14:solidFill>
                    <w14:schemeClr w14:val="tx1"/>
                  </w14:solidFill>
                </w14:textFill>
              </w:rPr>
            </w:pPr>
            <w:r>
              <w:rPr>
                <w:rFonts w:hint="eastAsia" w:ascii="Times New Roman" w:hAnsi="Times New Roman" w:cs="宋体"/>
                <w:b/>
                <w:bCs/>
                <w:color w:val="000000" w:themeColor="text1"/>
                <w:kern w:val="2"/>
                <w:szCs w:val="24"/>
                <w:lang w:bidi="ar"/>
                <w14:textFill>
                  <w14:solidFill>
                    <w14:schemeClr w14:val="tx1"/>
                  </w14:solidFill>
                </w14:textFill>
              </w:rPr>
              <w:t>7</w:t>
            </w:r>
            <w:r>
              <w:rPr>
                <w:rFonts w:ascii="Times New Roman" w:hAnsi="Times New Roman" w:cs="宋体"/>
                <w:b/>
                <w:bCs/>
                <w:color w:val="000000" w:themeColor="text1"/>
                <w:kern w:val="2"/>
                <w:szCs w:val="24"/>
                <w:lang w:bidi="ar"/>
                <w14:textFill>
                  <w14:solidFill>
                    <w14:schemeClr w14:val="tx1"/>
                  </w14:solidFill>
                </w14:textFill>
              </w:rPr>
              <w:t>.</w:t>
            </w:r>
            <w:r>
              <w:rPr>
                <w:rFonts w:hint="eastAsia" w:ascii="Times New Roman" w:hAnsi="Times New Roman" w:cs="宋体"/>
                <w:b/>
                <w:bCs/>
                <w:color w:val="000000" w:themeColor="text1"/>
                <w:kern w:val="2"/>
                <w:szCs w:val="24"/>
                <w:lang w:bidi="ar"/>
                <w14:textFill>
                  <w14:solidFill>
                    <w14:schemeClr w14:val="tx1"/>
                  </w14:solidFill>
                </w14:textFill>
              </w:rPr>
              <w:t>5监测管理</w:t>
            </w:r>
          </w:p>
          <w:p>
            <w:pPr>
              <w:adjustRightInd w:val="0"/>
              <w:snapToGrid w:val="0"/>
              <w:spacing w:line="520" w:lineRule="exact"/>
              <w:ind w:firstLine="480" w:firstLineChars="200"/>
              <w:rPr>
                <w:color w:val="000000" w:themeColor="text1"/>
                <w:sz w:val="24"/>
                <w14:textFill>
                  <w14:solidFill>
                    <w14:schemeClr w14:val="tx1"/>
                  </w14:solidFill>
                </w14:textFill>
              </w:rPr>
            </w:pPr>
            <w:r>
              <w:rPr>
                <w:rFonts w:hint="eastAsia" w:cs="宋体"/>
                <w:color w:val="000000" w:themeColor="text1"/>
                <w:sz w:val="24"/>
                <w:lang w:bidi="ar"/>
                <w14:textFill>
                  <w14:solidFill>
                    <w14:schemeClr w14:val="tx1"/>
                  </w14:solidFill>
                </w14:textFill>
              </w:rPr>
              <w:t>排污单位对其自行监测结果及信息公开内容的真实性、准确性、完整性负责。排污单位应积极配合并接受生态环境局的日常监督管理。</w:t>
            </w:r>
          </w:p>
          <w:p>
            <w:pPr>
              <w:adjustRightInd w:val="0"/>
              <w:snapToGrid w:val="0"/>
              <w:spacing w:line="520" w:lineRule="exact"/>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lang w:bidi="ar"/>
                <w14:textFill>
                  <w14:solidFill>
                    <w14:schemeClr w14:val="tx1"/>
                  </w14:solidFill>
                </w14:textFill>
              </w:rPr>
              <w:t>7</w:t>
            </w:r>
            <w:r>
              <w:rPr>
                <w:rFonts w:cs="宋体"/>
                <w:b/>
                <w:bCs/>
                <w:color w:val="000000" w:themeColor="text1"/>
                <w:sz w:val="24"/>
                <w:lang w:bidi="ar"/>
                <w14:textFill>
                  <w14:solidFill>
                    <w14:schemeClr w14:val="tx1"/>
                  </w14:solidFill>
                </w14:textFill>
              </w:rPr>
              <w:t>.</w:t>
            </w:r>
            <w:r>
              <w:rPr>
                <w:rFonts w:hint="eastAsia" w:cs="宋体"/>
                <w:b/>
                <w:bCs/>
                <w:color w:val="000000" w:themeColor="text1"/>
                <w:sz w:val="24"/>
                <w:lang w:bidi="ar"/>
                <w14:textFill>
                  <w14:solidFill>
                    <w14:schemeClr w14:val="tx1"/>
                  </w14:solidFill>
                </w14:textFill>
              </w:rPr>
              <w:t>6危险废物环境管理计划</w:t>
            </w:r>
          </w:p>
          <w:p>
            <w:pPr>
              <w:adjustRightInd w:val="0"/>
              <w:snapToGrid w:val="0"/>
              <w:spacing w:line="520" w:lineRule="exact"/>
              <w:ind w:firstLine="480" w:firstLineChars="200"/>
              <w:rPr>
                <w:rFonts w:cs="宋体"/>
                <w:color w:val="000000" w:themeColor="text1"/>
                <w:sz w:val="24"/>
                <w14:textFill>
                  <w14:solidFill>
                    <w14:schemeClr w14:val="tx1"/>
                  </w14:solidFill>
                </w14:textFill>
              </w:rPr>
            </w:pPr>
            <w:r>
              <w:rPr>
                <w:rFonts w:hint="eastAsia" w:cs="宋体"/>
                <w:color w:val="000000" w:themeColor="text1"/>
                <w:sz w:val="24"/>
                <w:lang w:bidi="ar"/>
                <w14:textFill>
                  <w14:solidFill>
                    <w14:schemeClr w14:val="tx1"/>
                  </w14:solidFill>
                </w14:textFill>
              </w:rPr>
              <w:t>根据《危险废物管理计划和管理台账制定技术导则》（</w:t>
            </w:r>
            <w:r>
              <w:rPr>
                <w:rFonts w:cs="宋体"/>
                <w:color w:val="000000" w:themeColor="text1"/>
                <w:sz w:val="24"/>
                <w:lang w:bidi="ar"/>
                <w14:textFill>
                  <w14:solidFill>
                    <w14:schemeClr w14:val="tx1"/>
                  </w14:solidFill>
                </w14:textFill>
              </w:rPr>
              <w:t>HJ 1259-2022</w:t>
            </w:r>
            <w:r>
              <w:rPr>
                <w:rFonts w:hint="eastAsia" w:cs="宋体"/>
                <w:color w:val="000000" w:themeColor="text1"/>
                <w:sz w:val="24"/>
                <w:lang w:bidi="ar"/>
                <w14:textFill>
                  <w14:solidFill>
                    <w14:schemeClr w14:val="tx1"/>
                  </w14:solidFill>
                </w14:textFill>
              </w:rPr>
              <w:t>）中相关规定，产生危险废物的单位应制定危险废物管理计划，根据危险废物的产生数量和环境风险等因素，本项目属于危险废物登记管理单位。危险废物登记管理单位的管理计划制定内容应包括单位基本信息、危险废物产生情况信息、危险废物转移情况信息。产生危险废物的单位应根据危险废物产生、贮存、利用、处置等环节的动态流向，如实建立各环节的危险废物管理台账。并按规定的频次记录内容，保存和申报。</w:t>
            </w:r>
            <w:r>
              <w:rPr>
                <w:rFonts w:cs="宋体"/>
                <w:color w:val="000000" w:themeColor="text1"/>
                <w:sz w:val="24"/>
                <w:lang w:bidi="ar"/>
                <w14:textFill>
                  <w14:solidFill>
                    <w14:schemeClr w14:val="tx1"/>
                  </w14:solidFill>
                </w14:textFill>
              </w:rPr>
              <w:t xml:space="preserve"> </w:t>
            </w:r>
          </w:p>
          <w:p>
            <w:pPr>
              <w:adjustRightInd w:val="0"/>
              <w:snapToGrid w:val="0"/>
              <w:spacing w:line="560" w:lineRule="exact"/>
              <w:ind w:firstLine="482" w:firstLineChars="200"/>
              <w:rPr>
                <w:b/>
                <w:bCs/>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8</w:t>
            </w: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环保投资</w:t>
            </w:r>
          </w:p>
          <w:p>
            <w:pPr>
              <w:adjustRightInd w:val="0"/>
              <w:snapToGrid w:val="0"/>
              <w:spacing w:line="5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w:t>
            </w:r>
            <w:r>
              <w:rPr>
                <w:rFonts w:hint="eastAsia"/>
                <w:color w:val="000000" w:themeColor="text1"/>
                <w:sz w:val="24"/>
                <w14:textFill>
                  <w14:solidFill>
                    <w14:schemeClr w14:val="tx1"/>
                  </w14:solidFill>
                </w14:textFill>
              </w:rPr>
              <w:t>项目</w:t>
            </w:r>
            <w:r>
              <w:rPr>
                <w:color w:val="000000" w:themeColor="text1"/>
                <w:sz w:val="24"/>
                <w14:textFill>
                  <w14:solidFill>
                    <w14:schemeClr w14:val="tx1"/>
                  </w14:solidFill>
                </w14:textFill>
              </w:rPr>
              <w:t>总投资</w:t>
            </w:r>
            <w:r>
              <w:rPr>
                <w:rFonts w:hint="eastAsia"/>
                <w:color w:val="000000" w:themeColor="text1"/>
                <w:sz w:val="24"/>
                <w14:textFill>
                  <w14:solidFill>
                    <w14:schemeClr w14:val="tx1"/>
                  </w14:solidFill>
                </w14:textFill>
              </w:rPr>
              <w:t>约47229</w:t>
            </w:r>
            <w:r>
              <w:rPr>
                <w:color w:val="000000" w:themeColor="text1"/>
                <w:sz w:val="24"/>
                <w14:textFill>
                  <w14:solidFill>
                    <w14:schemeClr w14:val="tx1"/>
                  </w14:solidFill>
                </w14:textFill>
              </w:rPr>
              <w:t>万元，环保投资</w:t>
            </w:r>
            <w:r>
              <w:rPr>
                <w:rFonts w:hint="eastAsia"/>
                <w:color w:val="000000" w:themeColor="text1"/>
                <w:sz w:val="24"/>
                <w14:textFill>
                  <w14:solidFill>
                    <w14:schemeClr w14:val="tx1"/>
                  </w14:solidFill>
                </w14:textFill>
              </w:rPr>
              <w:t>365.93</w:t>
            </w:r>
            <w:r>
              <w:rPr>
                <w:color w:val="000000" w:themeColor="text1"/>
                <w:sz w:val="24"/>
                <w14:textFill>
                  <w14:solidFill>
                    <w14:schemeClr w14:val="tx1"/>
                  </w14:solidFill>
                </w14:textFill>
              </w:rPr>
              <w:t>万元，占总投资费用的</w:t>
            </w:r>
            <w:r>
              <w:rPr>
                <w:rFonts w:hint="eastAsia"/>
                <w:color w:val="000000" w:themeColor="text1"/>
                <w:sz w:val="24"/>
                <w14:textFill>
                  <w14:solidFill>
                    <w14:schemeClr w14:val="tx1"/>
                  </w14:solidFill>
                </w14:textFill>
              </w:rPr>
              <w:t>0.77</w:t>
            </w:r>
            <w:r>
              <w:rPr>
                <w:color w:val="000000" w:themeColor="text1"/>
                <w:sz w:val="24"/>
                <w14:textFill>
                  <w14:solidFill>
                    <w14:schemeClr w14:val="tx1"/>
                  </w14:solidFill>
                </w14:textFill>
              </w:rPr>
              <w:t>%。项目环保投资情况见</w:t>
            </w:r>
            <w:r>
              <w:rPr>
                <w:rFonts w:hint="eastAsia"/>
                <w:color w:val="000000" w:themeColor="text1"/>
                <w:sz w:val="24"/>
                <w14:textFill>
                  <w14:solidFill>
                    <w14:schemeClr w14:val="tx1"/>
                  </w14:solidFill>
                </w14:textFill>
              </w:rPr>
              <w:t>下表</w:t>
            </w:r>
            <w:r>
              <w:rPr>
                <w:color w:val="000000" w:themeColor="text1"/>
                <w:sz w:val="24"/>
                <w14:textFill>
                  <w14:solidFill>
                    <w14:schemeClr w14:val="tx1"/>
                  </w14:solidFill>
                </w14:textFill>
              </w:rPr>
              <w:t>。</w:t>
            </w:r>
          </w:p>
          <w:p>
            <w:pPr>
              <w:adjustRightInd w:val="0"/>
              <w:snapToGrid w:val="0"/>
              <w:spacing w:line="480" w:lineRule="exact"/>
              <w:jc w:val="center"/>
              <w:rPr>
                <w:b/>
                <w:color w:val="000000" w:themeColor="text1"/>
                <w14:textFill>
                  <w14:solidFill>
                    <w14:schemeClr w14:val="tx1"/>
                  </w14:solidFill>
                </w14:textFill>
              </w:rPr>
            </w:pPr>
            <w:r>
              <w:rPr>
                <w:b/>
                <w:color w:val="000000" w:themeColor="text1"/>
                <w14:textFill>
                  <w14:solidFill>
                    <w14:schemeClr w14:val="tx1"/>
                  </w14:solidFill>
                </w14:textFill>
              </w:rPr>
              <w:t>表4-</w:t>
            </w:r>
            <w:r>
              <w:rPr>
                <w:rFonts w:hint="eastAsia"/>
                <w:b/>
                <w:color w:val="000000" w:themeColor="text1"/>
                <w14:textFill>
                  <w14:solidFill>
                    <w14:schemeClr w14:val="tx1"/>
                  </w14:solidFill>
                </w14:textFill>
              </w:rPr>
              <w:t>15</w:t>
            </w:r>
            <w:r>
              <w:rPr>
                <w:b/>
                <w:color w:val="000000" w:themeColor="text1"/>
                <w14:textFill>
                  <w14:solidFill>
                    <w14:schemeClr w14:val="tx1"/>
                  </w14:solidFill>
                </w14:textFill>
              </w:rPr>
              <w:t xml:space="preserve"> 项目环保投资估算一览表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7"/>
              <w:gridCol w:w="781"/>
              <w:gridCol w:w="1333"/>
              <w:gridCol w:w="3835"/>
              <w:gridCol w:w="127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452" w:type="pct"/>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阶段</w:t>
                  </w:r>
                </w:p>
              </w:tc>
              <w:tc>
                <w:tcPr>
                  <w:tcW w:w="1332" w:type="pct"/>
                  <w:gridSpan w:val="2"/>
                  <w:shd w:val="clear" w:color="auto" w:fill="auto"/>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项目名称</w:t>
                  </w:r>
                </w:p>
              </w:tc>
              <w:tc>
                <w:tcPr>
                  <w:tcW w:w="2416" w:type="pct"/>
                  <w:shd w:val="clear" w:color="auto" w:fill="auto"/>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环保措施</w:t>
                  </w:r>
                </w:p>
              </w:tc>
              <w:tc>
                <w:tcPr>
                  <w:tcW w:w="800" w:type="pct"/>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环保</w:t>
                  </w:r>
                  <w:r>
                    <w:rPr>
                      <w:color w:val="000000" w:themeColor="text1"/>
                      <w:szCs w:val="21"/>
                      <w14:textFill>
                        <w14:solidFill>
                          <w14:schemeClr w14:val="tx1"/>
                        </w14:solidFill>
                      </w14:textFill>
                    </w:rPr>
                    <w:t>投资</w:t>
                  </w:r>
                </w:p>
                <w:p>
                  <w:pPr>
                    <w:adjustRightInd w:val="0"/>
                    <w:snapToGrid w:val="0"/>
                    <w:spacing w:line="320" w:lineRule="exact"/>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52" w:type="pct"/>
                  <w:vMerge w:val="restart"/>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施工期</w:t>
                  </w:r>
                </w:p>
              </w:tc>
              <w:tc>
                <w:tcPr>
                  <w:tcW w:w="492" w:type="pct"/>
                  <w:shd w:val="clear" w:color="auto" w:fill="auto"/>
                  <w:vAlign w:val="center"/>
                </w:tcPr>
                <w:p>
                  <w:pPr>
                    <w:snapToGrid w:val="0"/>
                    <w:spacing w:line="240" w:lineRule="atLeas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废气</w:t>
                  </w:r>
                </w:p>
              </w:tc>
              <w:tc>
                <w:tcPr>
                  <w:tcW w:w="840" w:type="pct"/>
                  <w:shd w:val="clear" w:color="auto" w:fill="auto"/>
                  <w:vAlign w:val="center"/>
                </w:tcPr>
                <w:p>
                  <w:pPr>
                    <w:snapToGrid w:val="0"/>
                    <w:spacing w:line="240" w:lineRule="atLeas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施工过程</w:t>
                  </w:r>
                </w:p>
              </w:tc>
              <w:tc>
                <w:tcPr>
                  <w:tcW w:w="2416" w:type="pct"/>
                  <w:vAlign w:val="center"/>
                </w:tcPr>
                <w:p>
                  <w:pPr>
                    <w:snapToGrid w:val="0"/>
                    <w:spacing w:line="240" w:lineRule="atLeas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场地围栏、洒水降尘、堆场遮盖等</w:t>
                  </w:r>
                </w:p>
              </w:tc>
              <w:tc>
                <w:tcPr>
                  <w:tcW w:w="800"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52" w:type="pct"/>
                  <w:vMerge w:val="continue"/>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p>
              </w:tc>
              <w:tc>
                <w:tcPr>
                  <w:tcW w:w="492" w:type="pct"/>
                  <w:shd w:val="clear" w:color="auto" w:fill="auto"/>
                  <w:vAlign w:val="center"/>
                </w:tcPr>
                <w:p>
                  <w:pPr>
                    <w:snapToGrid w:val="0"/>
                    <w:spacing w:line="240" w:lineRule="atLeas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废水</w:t>
                  </w:r>
                </w:p>
              </w:tc>
              <w:tc>
                <w:tcPr>
                  <w:tcW w:w="840" w:type="pct"/>
                  <w:shd w:val="clear" w:color="auto" w:fill="auto"/>
                  <w:vAlign w:val="center"/>
                </w:tcPr>
                <w:p>
                  <w:pPr>
                    <w:snapToGrid w:val="0"/>
                    <w:spacing w:line="240" w:lineRule="atLeas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施工过程</w:t>
                  </w:r>
                </w:p>
              </w:tc>
              <w:tc>
                <w:tcPr>
                  <w:tcW w:w="2416" w:type="pct"/>
                  <w:vAlign w:val="center"/>
                </w:tcPr>
                <w:p>
                  <w:pPr>
                    <w:snapToGrid w:val="0"/>
                    <w:spacing w:line="240" w:lineRule="atLeas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生产废水通过建设沉淀池，处理后回用于场地洒水降尘，不外排。</w:t>
                  </w:r>
                </w:p>
              </w:tc>
              <w:tc>
                <w:tcPr>
                  <w:tcW w:w="800"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52" w:type="pct"/>
                  <w:vMerge w:val="continue"/>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p>
              </w:tc>
              <w:tc>
                <w:tcPr>
                  <w:tcW w:w="492" w:type="pct"/>
                  <w:shd w:val="clear" w:color="auto" w:fill="auto"/>
                  <w:vAlign w:val="center"/>
                </w:tcPr>
                <w:p>
                  <w:pPr>
                    <w:snapToGrid w:val="0"/>
                    <w:spacing w:line="240" w:lineRule="atLeas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固废</w:t>
                  </w:r>
                </w:p>
              </w:tc>
              <w:tc>
                <w:tcPr>
                  <w:tcW w:w="840" w:type="pct"/>
                  <w:shd w:val="clear" w:color="auto" w:fill="auto"/>
                  <w:vAlign w:val="center"/>
                </w:tcPr>
                <w:p>
                  <w:pPr>
                    <w:snapToGrid w:val="0"/>
                    <w:spacing w:line="240" w:lineRule="atLeas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施工过程</w:t>
                  </w:r>
                </w:p>
              </w:tc>
              <w:tc>
                <w:tcPr>
                  <w:tcW w:w="2416" w:type="pct"/>
                  <w:vAlign w:val="center"/>
                </w:tcPr>
                <w:p>
                  <w:pPr>
                    <w:snapToGrid w:val="0"/>
                    <w:spacing w:line="240" w:lineRule="atLeast"/>
                    <w:jc w:val="center"/>
                    <w:rPr>
                      <w:rFonts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建筑垃圾集中收集后统一清运至建筑垃圾指定处理点；生活垃圾通过生活垃圾箱（桶）集中收集，由市政环卫统一清运处理。</w:t>
                  </w:r>
                </w:p>
              </w:tc>
              <w:tc>
                <w:tcPr>
                  <w:tcW w:w="800"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52" w:type="pct"/>
                  <w:vMerge w:val="continue"/>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p>
              </w:tc>
              <w:tc>
                <w:tcPr>
                  <w:tcW w:w="492" w:type="pct"/>
                  <w:shd w:val="clear" w:color="auto" w:fill="auto"/>
                  <w:vAlign w:val="center"/>
                </w:tcPr>
                <w:p>
                  <w:pPr>
                    <w:snapToGrid w:val="0"/>
                    <w:spacing w:line="240" w:lineRule="atLeas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噪声</w:t>
                  </w:r>
                </w:p>
              </w:tc>
              <w:tc>
                <w:tcPr>
                  <w:tcW w:w="840" w:type="pct"/>
                  <w:shd w:val="clear" w:color="auto" w:fill="auto"/>
                  <w:vAlign w:val="center"/>
                </w:tcPr>
                <w:p>
                  <w:pPr>
                    <w:snapToGrid w:val="0"/>
                    <w:spacing w:line="240" w:lineRule="atLeas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施工过程</w:t>
                  </w:r>
                </w:p>
              </w:tc>
              <w:tc>
                <w:tcPr>
                  <w:tcW w:w="2416" w:type="pct"/>
                  <w:vAlign w:val="center"/>
                </w:tcPr>
                <w:p>
                  <w:pPr>
                    <w:snapToGrid w:val="0"/>
                    <w:spacing w:line="240" w:lineRule="atLeas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合理施工布局及作业时间、隔声围挡、施工设备降噪</w:t>
                  </w:r>
                </w:p>
              </w:tc>
              <w:tc>
                <w:tcPr>
                  <w:tcW w:w="800"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52" w:type="pct"/>
                  <w:vMerge w:val="restart"/>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运营期</w:t>
                  </w:r>
                </w:p>
              </w:tc>
              <w:tc>
                <w:tcPr>
                  <w:tcW w:w="492" w:type="pct"/>
                  <w:shd w:val="clear" w:color="auto" w:fill="auto"/>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废气</w:t>
                  </w:r>
                </w:p>
              </w:tc>
              <w:tc>
                <w:tcPr>
                  <w:tcW w:w="840" w:type="pct"/>
                  <w:shd w:val="clear" w:color="auto" w:fill="auto"/>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油烟</w:t>
                  </w:r>
                </w:p>
              </w:tc>
              <w:tc>
                <w:tcPr>
                  <w:tcW w:w="2416" w:type="pct"/>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经油烟净化设施处理达标后</w:t>
                  </w:r>
                  <w:r>
                    <w:rPr>
                      <w:rFonts w:hint="eastAsia" w:cs="宋体"/>
                      <w:color w:val="000000" w:themeColor="text1"/>
                      <w:szCs w:val="21"/>
                      <w:lang w:bidi="ar"/>
                      <w14:textFill>
                        <w14:solidFill>
                          <w14:schemeClr w14:val="tx1"/>
                        </w14:solidFill>
                      </w14:textFill>
                    </w:rPr>
                    <w:t>通过专用烟道引至屋顶排放</w:t>
                  </w:r>
                </w:p>
              </w:tc>
              <w:tc>
                <w:tcPr>
                  <w:tcW w:w="800" w:type="pct"/>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452" w:type="pct"/>
                  <w:vMerge w:val="continue"/>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p>
              </w:tc>
              <w:tc>
                <w:tcPr>
                  <w:tcW w:w="492" w:type="pct"/>
                  <w:vMerge w:val="restart"/>
                  <w:shd w:val="clear" w:color="auto" w:fill="auto"/>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废水</w:t>
                  </w:r>
                </w:p>
              </w:tc>
              <w:tc>
                <w:tcPr>
                  <w:tcW w:w="840" w:type="pct"/>
                  <w:shd w:val="clear" w:color="auto" w:fill="auto"/>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生活污水</w:t>
                  </w:r>
                </w:p>
              </w:tc>
              <w:tc>
                <w:tcPr>
                  <w:tcW w:w="2416" w:type="pct"/>
                  <w:shd w:val="clear" w:color="auto" w:fill="auto"/>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生活污水排入现有隔油池+化粪池</w:t>
                  </w:r>
                  <w:r>
                    <w:rPr>
                      <w:rFonts w:hint="eastAsia"/>
                      <w:color w:val="000000" w:themeColor="text1"/>
                      <w:szCs w:val="21"/>
                      <w:lang w:val="en-US" w:eastAsia="zh-CN"/>
                      <w14:textFill>
                        <w14:solidFill>
                          <w14:schemeClr w14:val="tx1"/>
                        </w14:solidFill>
                      </w14:textFill>
                    </w:rPr>
                    <w:t>预</w:t>
                  </w:r>
                  <w:r>
                    <w:rPr>
                      <w:rFonts w:hint="eastAsia"/>
                      <w:color w:val="000000" w:themeColor="text1"/>
                      <w:szCs w:val="21"/>
                      <w14:textFill>
                        <w14:solidFill>
                          <w14:schemeClr w14:val="tx1"/>
                        </w14:solidFill>
                      </w14:textFill>
                    </w:rPr>
                    <w:t>处理后定期拉运至污水处理厂</w:t>
                  </w:r>
                  <w:r>
                    <w:rPr>
                      <w:color w:val="000000" w:themeColor="text1"/>
                      <w:spacing w:val="5"/>
                      <w14:textFill>
                        <w14:solidFill>
                          <w14:schemeClr w14:val="tx1"/>
                        </w14:solidFill>
                      </w14:textFill>
                    </w:rPr>
                    <w:t>（扩</w:t>
                  </w:r>
                  <w:r>
                    <w:rPr>
                      <w:color w:val="000000" w:themeColor="text1"/>
                      <w:spacing w:val="7"/>
                      <w14:textFill>
                        <w14:solidFill>
                          <w14:schemeClr w14:val="tx1"/>
                        </w14:solidFill>
                      </w14:textFill>
                    </w:rPr>
                    <w:t>建工程依托现有工程）</w:t>
                  </w:r>
                </w:p>
              </w:tc>
              <w:tc>
                <w:tcPr>
                  <w:tcW w:w="800" w:type="pct"/>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452" w:type="pct"/>
                  <w:vMerge w:val="continue"/>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p>
              </w:tc>
              <w:tc>
                <w:tcPr>
                  <w:tcW w:w="492" w:type="pct"/>
                  <w:vMerge w:val="continue"/>
                  <w:shd w:val="clear" w:color="auto" w:fill="auto"/>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p>
              </w:tc>
              <w:tc>
                <w:tcPr>
                  <w:tcW w:w="840" w:type="pct"/>
                  <w:shd w:val="clear" w:color="auto" w:fill="auto"/>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生产废水</w:t>
                  </w:r>
                </w:p>
              </w:tc>
              <w:tc>
                <w:tcPr>
                  <w:tcW w:w="2416" w:type="pct"/>
                  <w:shd w:val="clear" w:color="auto" w:fill="auto"/>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滤池反冲洗废水及初滤水经回用池沉淀后，上清液回至预氧化池，</w:t>
                  </w:r>
                  <w:r>
                    <w:rPr>
                      <w:rFonts w:hint="eastAsia" w:ascii="宋体" w:hAnsi="宋体"/>
                      <w:color w:val="000000" w:themeColor="text1"/>
                      <w:spacing w:val="-4"/>
                      <w:szCs w:val="21"/>
                      <w14:textFill>
                        <w14:solidFill>
                          <w14:schemeClr w14:val="tx1"/>
                        </w14:solidFill>
                      </w14:textFill>
                    </w:rPr>
                    <w:t>底泥排入排泥池</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设1座排泥池用于接收沉淀池排泥、回收池底泥和脱水机房滤液</w:t>
                  </w:r>
                  <w:r>
                    <w:rPr>
                      <w:rFonts w:hint="eastAsia"/>
                      <w:color w:val="000000" w:themeColor="text1"/>
                      <w:szCs w:val="21"/>
                      <w14:textFill>
                        <w14:solidFill>
                          <w14:schemeClr w14:val="tx1"/>
                        </w14:solidFill>
                      </w14:textFill>
                    </w:rPr>
                    <w:t>等</w:t>
                  </w:r>
                  <w:r>
                    <w:rPr>
                      <w:color w:val="000000" w:themeColor="text1"/>
                      <w:szCs w:val="21"/>
                      <w14:textFill>
                        <w14:solidFill>
                          <w14:schemeClr w14:val="tx1"/>
                        </w14:solidFill>
                      </w14:textFill>
                    </w:rPr>
                    <w:t>生产废水。含泥废水经造粒流化床设备进行泥水分离</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泥水分离后的上清液排入</w:t>
                  </w:r>
                  <w:r>
                    <w:rPr>
                      <w:rFonts w:hint="eastAsia"/>
                      <w:color w:val="000000" w:themeColor="text1"/>
                      <w:szCs w:val="21"/>
                      <w14:textFill>
                        <w14:solidFill>
                          <w14:schemeClr w14:val="tx1"/>
                        </w14:solidFill>
                      </w14:textFill>
                    </w:rPr>
                    <w:t>预氧化池，滤液</w:t>
                  </w:r>
                  <w:r>
                    <w:rPr>
                      <w:color w:val="000000" w:themeColor="text1"/>
                      <w:szCs w:val="21"/>
                      <w14:textFill>
                        <w14:solidFill>
                          <w14:schemeClr w14:val="tx1"/>
                        </w14:solidFill>
                      </w14:textFill>
                    </w:rPr>
                    <w:t>排入</w:t>
                  </w:r>
                  <w:r>
                    <w:rPr>
                      <w:rFonts w:hint="eastAsia"/>
                      <w:color w:val="000000" w:themeColor="text1"/>
                      <w:szCs w:val="21"/>
                      <w14:textFill>
                        <w14:solidFill>
                          <w14:schemeClr w14:val="tx1"/>
                        </w14:solidFill>
                      </w14:textFill>
                    </w:rPr>
                    <w:t>排泥池</w:t>
                  </w:r>
                  <w:r>
                    <w:rPr>
                      <w:rFonts w:hint="eastAsia" w:ascii="宋体" w:hAnsi="宋体"/>
                      <w:color w:val="000000" w:themeColor="text1"/>
                      <w:szCs w:val="21"/>
                      <w14:textFill>
                        <w14:solidFill>
                          <w14:schemeClr w14:val="tx1"/>
                        </w14:solidFill>
                      </w14:textFill>
                    </w:rPr>
                    <w:t>继续处理</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生产废水不外排</w:t>
                  </w:r>
                  <w:r>
                    <w:rPr>
                      <w:rFonts w:hint="eastAsia"/>
                      <w:color w:val="000000" w:themeColor="text1"/>
                      <w:szCs w:val="21"/>
                      <w14:textFill>
                        <w14:solidFill>
                          <w14:schemeClr w14:val="tx1"/>
                        </w14:solidFill>
                      </w14:textFill>
                    </w:rPr>
                    <w:t>。</w:t>
                  </w:r>
                </w:p>
              </w:tc>
              <w:tc>
                <w:tcPr>
                  <w:tcW w:w="800" w:type="pct"/>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452" w:type="pct"/>
                  <w:vMerge w:val="continue"/>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p>
              </w:tc>
              <w:tc>
                <w:tcPr>
                  <w:tcW w:w="492" w:type="pct"/>
                  <w:shd w:val="clear" w:color="auto" w:fill="auto"/>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噪声</w:t>
                  </w:r>
                </w:p>
              </w:tc>
              <w:tc>
                <w:tcPr>
                  <w:tcW w:w="840" w:type="pct"/>
                  <w:shd w:val="clear" w:color="auto" w:fill="auto"/>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设备噪声</w:t>
                  </w:r>
                </w:p>
              </w:tc>
              <w:tc>
                <w:tcPr>
                  <w:tcW w:w="2416" w:type="pct"/>
                  <w:shd w:val="clear" w:color="auto" w:fill="auto"/>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r>
                    <w:rPr>
                      <w:rFonts w:hint="eastAsia"/>
                      <w:color w:val="000000" w:themeColor="text1"/>
                      <w:kern w:val="24"/>
                      <w:szCs w:val="21"/>
                      <w14:textFill>
                        <w14:solidFill>
                          <w14:schemeClr w14:val="tx1"/>
                        </w14:solidFill>
                      </w14:textFill>
                    </w:rPr>
                    <w:t>选用低噪声设备，隔声、减振安装，</w:t>
                  </w:r>
                  <w:r>
                    <w:rPr>
                      <w:color w:val="000000" w:themeColor="text1"/>
                      <w:szCs w:val="21"/>
                      <w14:textFill>
                        <w14:solidFill>
                          <w14:schemeClr w14:val="tx1"/>
                        </w14:solidFill>
                      </w14:textFill>
                    </w:rPr>
                    <w:t>设备定期维护保养</w:t>
                  </w:r>
                </w:p>
              </w:tc>
              <w:tc>
                <w:tcPr>
                  <w:tcW w:w="800" w:type="pct"/>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452" w:type="pct"/>
                  <w:vMerge w:val="continue"/>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p>
              </w:tc>
              <w:tc>
                <w:tcPr>
                  <w:tcW w:w="492" w:type="pct"/>
                  <w:vMerge w:val="restart"/>
                  <w:shd w:val="clear" w:color="auto" w:fill="auto"/>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固废</w:t>
                  </w:r>
                </w:p>
              </w:tc>
              <w:tc>
                <w:tcPr>
                  <w:tcW w:w="840" w:type="pct"/>
                  <w:shd w:val="clear" w:color="auto" w:fill="auto"/>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一般固废</w:t>
                  </w:r>
                </w:p>
              </w:tc>
              <w:tc>
                <w:tcPr>
                  <w:tcW w:w="2416" w:type="pct"/>
                  <w:shd w:val="clear" w:color="auto" w:fill="auto"/>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污泥通过集中收集，暂存于污泥集装箱，定期清运至生活垃圾填埋场进行处理，</w:t>
                  </w:r>
                  <w:r>
                    <w:rPr>
                      <w:rFonts w:hint="eastAsia"/>
                      <w:color w:val="FF0000"/>
                      <w:spacing w:val="-6"/>
                      <w:szCs w:val="21"/>
                    </w:rPr>
                    <w:t>更换的石英砂、</w:t>
                  </w:r>
                  <w:r>
                    <w:rPr>
                      <w:rFonts w:hint="eastAsia" w:cs="宋体"/>
                      <w:color w:val="FF0000"/>
                      <w:szCs w:val="21"/>
                    </w:rPr>
                    <w:t>清洗后的废弃实验用品</w:t>
                  </w:r>
                  <w:r>
                    <w:rPr>
                      <w:rFonts w:hint="eastAsia"/>
                      <w:color w:val="FF0000"/>
                      <w:spacing w:val="-6"/>
                      <w:szCs w:val="21"/>
                    </w:rPr>
                    <w:t>送至一般固废填埋场填埋处理。</w:t>
                  </w:r>
                </w:p>
              </w:tc>
              <w:tc>
                <w:tcPr>
                  <w:tcW w:w="800" w:type="pct"/>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452" w:type="pct"/>
                  <w:vMerge w:val="continue"/>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p>
              </w:tc>
              <w:tc>
                <w:tcPr>
                  <w:tcW w:w="492" w:type="pct"/>
                  <w:vMerge w:val="continue"/>
                  <w:shd w:val="clear" w:color="auto" w:fill="auto"/>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p>
              </w:tc>
              <w:tc>
                <w:tcPr>
                  <w:tcW w:w="840" w:type="pct"/>
                  <w:shd w:val="clear" w:color="auto" w:fill="auto"/>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生活垃圾</w:t>
                  </w:r>
                </w:p>
              </w:tc>
              <w:tc>
                <w:tcPr>
                  <w:tcW w:w="2416" w:type="pct"/>
                  <w:shd w:val="clear" w:color="auto" w:fill="auto"/>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生活垃圾收集后由环卫部门统一清运</w:t>
                  </w:r>
                </w:p>
              </w:tc>
              <w:tc>
                <w:tcPr>
                  <w:tcW w:w="800" w:type="pct"/>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452" w:type="pct"/>
                  <w:vMerge w:val="continue"/>
                  <w:vAlign w:val="center"/>
                </w:tcPr>
                <w:p>
                  <w:pPr>
                    <w:adjustRightInd w:val="0"/>
                    <w:snapToGrid w:val="0"/>
                    <w:spacing w:line="320" w:lineRule="exact"/>
                    <w:jc w:val="center"/>
                    <w:rPr>
                      <w:color w:val="000000" w:themeColor="text1"/>
                      <w:szCs w:val="21"/>
                      <w14:textFill>
                        <w14:solidFill>
                          <w14:schemeClr w14:val="tx1"/>
                        </w14:solidFill>
                      </w14:textFill>
                    </w:rPr>
                  </w:pPr>
                </w:p>
              </w:tc>
              <w:tc>
                <w:tcPr>
                  <w:tcW w:w="492" w:type="pct"/>
                  <w:vMerge w:val="continue"/>
                  <w:shd w:val="clear" w:color="auto" w:fill="auto"/>
                  <w:vAlign w:val="center"/>
                </w:tcPr>
                <w:p>
                  <w:pPr>
                    <w:adjustRightInd w:val="0"/>
                    <w:snapToGrid w:val="0"/>
                    <w:spacing w:line="320" w:lineRule="exact"/>
                    <w:jc w:val="center"/>
                    <w:rPr>
                      <w:color w:val="000000" w:themeColor="text1"/>
                      <w:szCs w:val="21"/>
                      <w14:textFill>
                        <w14:solidFill>
                          <w14:schemeClr w14:val="tx1"/>
                        </w14:solidFill>
                      </w14:textFill>
                    </w:rPr>
                  </w:pPr>
                </w:p>
              </w:tc>
              <w:tc>
                <w:tcPr>
                  <w:tcW w:w="840" w:type="pct"/>
                  <w:shd w:val="clear" w:color="auto" w:fill="auto"/>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危险废物</w:t>
                  </w:r>
                </w:p>
              </w:tc>
              <w:tc>
                <w:tcPr>
                  <w:tcW w:w="2416" w:type="pct"/>
                  <w:shd w:val="clear" w:color="auto" w:fill="auto"/>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r>
                    <w:rPr>
                      <w:rFonts w:hint="eastAsia" w:cs="宋体"/>
                      <w:color w:val="000000" w:themeColor="text1"/>
                      <w:szCs w:val="21"/>
                      <w:lang w:bidi="ar"/>
                      <w14:textFill>
                        <w14:solidFill>
                          <w14:schemeClr w14:val="tx1"/>
                        </w14:solidFill>
                      </w14:textFill>
                    </w:rPr>
                    <w:t>化验室</w:t>
                  </w:r>
                  <w:r>
                    <w:rPr>
                      <w:rFonts w:hint="eastAsia"/>
                      <w:color w:val="000000" w:themeColor="text1"/>
                      <w:szCs w:val="21"/>
                      <w14:textFill>
                        <w14:solidFill>
                          <w14:schemeClr w14:val="tx1"/>
                        </w14:solidFill>
                      </w14:textFill>
                    </w:rPr>
                    <w:t>废液、化验室废物、废机油及包装物通过集中收集暂存于危废暂存间，定期委托相关资质单位转运处理。</w:t>
                  </w:r>
                </w:p>
              </w:tc>
              <w:tc>
                <w:tcPr>
                  <w:tcW w:w="800" w:type="pct"/>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452" w:type="pct"/>
                  <w:vMerge w:val="continue"/>
                  <w:vAlign w:val="center"/>
                </w:tcPr>
                <w:p>
                  <w:pPr>
                    <w:adjustRightInd w:val="0"/>
                    <w:snapToGrid w:val="0"/>
                    <w:spacing w:line="320" w:lineRule="exact"/>
                    <w:jc w:val="center"/>
                    <w:rPr>
                      <w:color w:val="000000" w:themeColor="text1"/>
                      <w:szCs w:val="21"/>
                      <w14:textFill>
                        <w14:solidFill>
                          <w14:schemeClr w14:val="tx1"/>
                        </w14:solidFill>
                      </w14:textFill>
                    </w:rPr>
                  </w:pPr>
                </w:p>
              </w:tc>
              <w:tc>
                <w:tcPr>
                  <w:tcW w:w="492" w:type="pct"/>
                  <w:vMerge w:val="restart"/>
                  <w:shd w:val="clear" w:color="auto" w:fill="auto"/>
                  <w:vAlign w:val="center"/>
                </w:tcPr>
                <w:p>
                  <w:pPr>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生态</w:t>
                  </w:r>
                </w:p>
              </w:tc>
              <w:tc>
                <w:tcPr>
                  <w:tcW w:w="840" w:type="pct"/>
                  <w:shd w:val="clear" w:color="auto" w:fill="auto"/>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生态保护</w:t>
                  </w:r>
                </w:p>
              </w:tc>
              <w:tc>
                <w:tcPr>
                  <w:tcW w:w="2416" w:type="pct"/>
                  <w:shd w:val="clear" w:color="auto" w:fill="auto"/>
                  <w:vAlign w:val="center"/>
                </w:tcPr>
                <w:p>
                  <w:pPr>
                    <w:adjustRightInd w:val="0"/>
                    <w:snapToGrid w:val="0"/>
                    <w:spacing w:line="320" w:lineRule="exact"/>
                    <w:jc w:val="center"/>
                    <w:textAlignment w:val="baseline"/>
                    <w:rPr>
                      <w:rFonts w:cs="宋体"/>
                      <w:color w:val="000000" w:themeColor="text1"/>
                      <w:szCs w:val="21"/>
                      <w:lang w:bidi="ar"/>
                      <w14:textFill>
                        <w14:solidFill>
                          <w14:schemeClr w14:val="tx1"/>
                        </w14:solidFill>
                      </w14:textFill>
                    </w:rPr>
                  </w:pPr>
                  <w:r>
                    <w:rPr>
                      <w:rFonts w:hint="eastAsia" w:cs="宋体"/>
                      <w:color w:val="000000" w:themeColor="text1"/>
                      <w:szCs w:val="21"/>
                      <w:lang w:bidi="ar"/>
                      <w14:textFill>
                        <w14:solidFill>
                          <w14:schemeClr w14:val="tx1"/>
                        </w14:solidFill>
                      </w14:textFill>
                    </w:rPr>
                    <w:t>防沙固沙</w:t>
                  </w:r>
                </w:p>
              </w:tc>
              <w:tc>
                <w:tcPr>
                  <w:tcW w:w="800" w:type="pct"/>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452" w:type="pct"/>
                  <w:vMerge w:val="continue"/>
                  <w:vAlign w:val="center"/>
                </w:tcPr>
                <w:p>
                  <w:pPr>
                    <w:adjustRightInd w:val="0"/>
                    <w:snapToGrid w:val="0"/>
                    <w:spacing w:line="320" w:lineRule="exact"/>
                    <w:jc w:val="center"/>
                    <w:rPr>
                      <w:color w:val="000000" w:themeColor="text1"/>
                      <w:szCs w:val="21"/>
                      <w14:textFill>
                        <w14:solidFill>
                          <w14:schemeClr w14:val="tx1"/>
                        </w14:solidFill>
                      </w14:textFill>
                    </w:rPr>
                  </w:pPr>
                </w:p>
              </w:tc>
              <w:tc>
                <w:tcPr>
                  <w:tcW w:w="492" w:type="pct"/>
                  <w:vMerge w:val="continue"/>
                  <w:shd w:val="clear" w:color="auto" w:fill="auto"/>
                  <w:vAlign w:val="center"/>
                </w:tcPr>
                <w:p>
                  <w:pPr>
                    <w:adjustRightInd w:val="0"/>
                    <w:snapToGrid w:val="0"/>
                    <w:spacing w:line="320" w:lineRule="exact"/>
                    <w:jc w:val="center"/>
                    <w:rPr>
                      <w:color w:val="000000" w:themeColor="text1"/>
                      <w:szCs w:val="21"/>
                      <w14:textFill>
                        <w14:solidFill>
                          <w14:schemeClr w14:val="tx1"/>
                        </w14:solidFill>
                      </w14:textFill>
                    </w:rPr>
                  </w:pPr>
                </w:p>
              </w:tc>
              <w:tc>
                <w:tcPr>
                  <w:tcW w:w="840" w:type="pct"/>
                  <w:shd w:val="clear" w:color="auto" w:fill="auto"/>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绿化</w:t>
                  </w:r>
                </w:p>
              </w:tc>
              <w:tc>
                <w:tcPr>
                  <w:tcW w:w="2416" w:type="pct"/>
                  <w:shd w:val="clear" w:color="auto" w:fill="auto"/>
                  <w:vAlign w:val="center"/>
                </w:tcPr>
                <w:p>
                  <w:pPr>
                    <w:adjustRightInd w:val="0"/>
                    <w:snapToGrid w:val="0"/>
                    <w:spacing w:line="320" w:lineRule="exact"/>
                    <w:jc w:val="center"/>
                    <w:textAlignment w:val="baseline"/>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绿化</w:t>
                  </w:r>
                </w:p>
              </w:tc>
              <w:tc>
                <w:tcPr>
                  <w:tcW w:w="800" w:type="pct"/>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234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452" w:type="pct"/>
                  <w:vMerge w:val="continue"/>
                  <w:vAlign w:val="center"/>
                </w:tcPr>
                <w:p>
                  <w:pPr>
                    <w:adjustRightInd w:val="0"/>
                    <w:snapToGrid w:val="0"/>
                    <w:spacing w:line="320" w:lineRule="exact"/>
                    <w:jc w:val="center"/>
                    <w:rPr>
                      <w:color w:val="000000" w:themeColor="text1"/>
                      <w:szCs w:val="21"/>
                      <w14:textFill>
                        <w14:solidFill>
                          <w14:schemeClr w14:val="tx1"/>
                        </w14:solidFill>
                      </w14:textFill>
                    </w:rPr>
                  </w:pPr>
                </w:p>
              </w:tc>
              <w:tc>
                <w:tcPr>
                  <w:tcW w:w="1332" w:type="pct"/>
                  <w:gridSpan w:val="2"/>
                  <w:vMerge w:val="restart"/>
                  <w:shd w:val="clear" w:color="auto" w:fill="auto"/>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环境管理</w:t>
                  </w:r>
                </w:p>
              </w:tc>
              <w:tc>
                <w:tcPr>
                  <w:tcW w:w="2416" w:type="pct"/>
                  <w:shd w:val="clear" w:color="auto" w:fill="auto"/>
                  <w:vAlign w:val="center"/>
                </w:tcPr>
                <w:p>
                  <w:pPr>
                    <w:adjustRightInd w:val="0"/>
                    <w:snapToGrid w:val="0"/>
                    <w:spacing w:line="320" w:lineRule="exact"/>
                    <w:jc w:val="center"/>
                    <w:textAlignment w:val="baseline"/>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排污许可、竣工环境保护验收、自行监测等</w:t>
                  </w:r>
                </w:p>
              </w:tc>
              <w:tc>
                <w:tcPr>
                  <w:tcW w:w="800" w:type="pct"/>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20.93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452" w:type="pct"/>
                  <w:vMerge w:val="continue"/>
                  <w:vAlign w:val="center"/>
                </w:tcPr>
                <w:p>
                  <w:pPr>
                    <w:adjustRightInd w:val="0"/>
                    <w:snapToGrid w:val="0"/>
                    <w:spacing w:line="320" w:lineRule="exact"/>
                    <w:jc w:val="center"/>
                    <w:rPr>
                      <w:color w:val="000000" w:themeColor="text1"/>
                      <w:szCs w:val="21"/>
                      <w14:textFill>
                        <w14:solidFill>
                          <w14:schemeClr w14:val="tx1"/>
                        </w14:solidFill>
                      </w14:textFill>
                    </w:rPr>
                  </w:pPr>
                </w:p>
              </w:tc>
              <w:tc>
                <w:tcPr>
                  <w:tcW w:w="1332" w:type="pct"/>
                  <w:gridSpan w:val="2"/>
                  <w:vMerge w:val="continue"/>
                  <w:shd w:val="clear" w:color="auto" w:fill="auto"/>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p>
              </w:tc>
              <w:tc>
                <w:tcPr>
                  <w:tcW w:w="2416" w:type="pct"/>
                  <w:shd w:val="clear" w:color="auto" w:fill="auto"/>
                  <w:vAlign w:val="center"/>
                </w:tcPr>
                <w:p>
                  <w:pPr>
                    <w:adjustRightInd w:val="0"/>
                    <w:snapToGrid w:val="0"/>
                    <w:spacing w:line="320" w:lineRule="exact"/>
                    <w:jc w:val="center"/>
                    <w:textAlignment w:val="baseline"/>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水土保持</w:t>
                  </w:r>
                </w:p>
              </w:tc>
              <w:tc>
                <w:tcPr>
                  <w:tcW w:w="800" w:type="pct"/>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452" w:type="pct"/>
                  <w:vMerge w:val="continue"/>
                  <w:vAlign w:val="center"/>
                </w:tcPr>
                <w:p>
                  <w:pPr>
                    <w:adjustRightInd w:val="0"/>
                    <w:snapToGrid w:val="0"/>
                    <w:spacing w:line="320" w:lineRule="exact"/>
                    <w:jc w:val="center"/>
                    <w:rPr>
                      <w:color w:val="000000" w:themeColor="text1"/>
                      <w:szCs w:val="21"/>
                      <w14:textFill>
                        <w14:solidFill>
                          <w14:schemeClr w14:val="tx1"/>
                        </w14:solidFill>
                      </w14:textFill>
                    </w:rPr>
                  </w:pPr>
                </w:p>
              </w:tc>
              <w:tc>
                <w:tcPr>
                  <w:tcW w:w="1332" w:type="pct"/>
                  <w:gridSpan w:val="2"/>
                  <w:vMerge w:val="continue"/>
                  <w:shd w:val="clear" w:color="auto" w:fill="auto"/>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p>
              </w:tc>
              <w:tc>
                <w:tcPr>
                  <w:tcW w:w="2416" w:type="pct"/>
                  <w:shd w:val="clear" w:color="auto" w:fill="auto"/>
                  <w:vAlign w:val="center"/>
                </w:tcPr>
                <w:p>
                  <w:pPr>
                    <w:adjustRightInd w:val="0"/>
                    <w:snapToGrid w:val="0"/>
                    <w:spacing w:line="320" w:lineRule="exact"/>
                    <w:jc w:val="center"/>
                    <w:textAlignment w:val="baseline"/>
                    <w:rPr>
                      <w:rFonts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环境风险防范</w:t>
                  </w:r>
                </w:p>
              </w:tc>
              <w:tc>
                <w:tcPr>
                  <w:tcW w:w="800" w:type="pct"/>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452" w:type="pct"/>
                  <w:vMerge w:val="continue"/>
                  <w:vAlign w:val="center"/>
                </w:tcPr>
                <w:p>
                  <w:pPr>
                    <w:adjustRightInd w:val="0"/>
                    <w:snapToGrid w:val="0"/>
                    <w:spacing w:line="320" w:lineRule="exact"/>
                    <w:jc w:val="center"/>
                    <w:rPr>
                      <w:color w:val="000000" w:themeColor="text1"/>
                      <w:szCs w:val="21"/>
                      <w14:textFill>
                        <w14:solidFill>
                          <w14:schemeClr w14:val="tx1"/>
                        </w14:solidFill>
                      </w14:textFill>
                    </w:rPr>
                  </w:pPr>
                </w:p>
              </w:tc>
              <w:tc>
                <w:tcPr>
                  <w:tcW w:w="1332" w:type="pct"/>
                  <w:gridSpan w:val="2"/>
                  <w:vMerge w:val="continue"/>
                  <w:shd w:val="clear" w:color="auto" w:fill="auto"/>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p>
              </w:tc>
              <w:tc>
                <w:tcPr>
                  <w:tcW w:w="2416" w:type="pct"/>
                  <w:shd w:val="clear" w:color="auto" w:fill="auto"/>
                  <w:vAlign w:val="center"/>
                </w:tcPr>
                <w:p>
                  <w:pPr>
                    <w:adjustRightInd w:val="0"/>
                    <w:snapToGrid w:val="0"/>
                    <w:spacing w:line="320" w:lineRule="exact"/>
                    <w:jc w:val="center"/>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分区防渗</w:t>
                  </w:r>
                </w:p>
              </w:tc>
              <w:tc>
                <w:tcPr>
                  <w:tcW w:w="800" w:type="pct"/>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452" w:type="pct"/>
                  <w:vMerge w:val="continue"/>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p>
              </w:tc>
              <w:tc>
                <w:tcPr>
                  <w:tcW w:w="3748" w:type="pct"/>
                  <w:gridSpan w:val="3"/>
                  <w:shd w:val="clear" w:color="auto" w:fill="auto"/>
                  <w:vAlign w:val="center"/>
                </w:tcPr>
                <w:p>
                  <w:pPr>
                    <w:adjustRightInd w:val="0"/>
                    <w:snapToGrid w:val="0"/>
                    <w:spacing w:line="320" w:lineRule="exact"/>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合计</w:t>
                  </w:r>
                </w:p>
              </w:tc>
              <w:tc>
                <w:tcPr>
                  <w:tcW w:w="800" w:type="pct"/>
                  <w:vAlign w:val="center"/>
                </w:tcPr>
                <w:p>
                  <w:pPr>
                    <w:adjustRightInd w:val="0"/>
                    <w:snapToGrid w:val="0"/>
                    <w:jc w:val="center"/>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365.93</w:t>
                  </w:r>
                </w:p>
              </w:tc>
            </w:tr>
          </w:tbl>
          <w:p>
            <w:pPr>
              <w:keepNext/>
              <w:keepLines/>
              <w:spacing w:line="520" w:lineRule="exact"/>
              <w:outlineLvl w:val="2"/>
              <w:rPr>
                <w:b/>
                <w:color w:val="000000" w:themeColor="text1"/>
                <w:sz w:val="28"/>
                <w:szCs w:val="28"/>
                <w14:textFill>
                  <w14:solidFill>
                    <w14:schemeClr w14:val="tx1"/>
                  </w14:solidFill>
                </w14:textFill>
              </w:rPr>
            </w:pPr>
            <w:r>
              <w:rPr>
                <w:b/>
                <w:color w:val="000000" w:themeColor="text1"/>
                <w:sz w:val="28"/>
                <w:szCs w:val="28"/>
                <w:lang w:bidi="ar"/>
                <w14:textFill>
                  <w14:solidFill>
                    <w14:schemeClr w14:val="tx1"/>
                  </w14:solidFill>
                </w14:textFill>
              </w:rPr>
              <w:t>9. “</w:t>
            </w:r>
            <w:r>
              <w:rPr>
                <w:rFonts w:hint="eastAsia" w:cs="宋体"/>
                <w:b/>
                <w:color w:val="000000" w:themeColor="text1"/>
                <w:sz w:val="28"/>
                <w:szCs w:val="28"/>
                <w:lang w:bidi="ar"/>
                <w14:textFill>
                  <w14:solidFill>
                    <w14:schemeClr w14:val="tx1"/>
                  </w14:solidFill>
                </w14:textFill>
              </w:rPr>
              <w:t>三同时</w:t>
            </w:r>
            <w:r>
              <w:rPr>
                <w:b/>
                <w:color w:val="000000" w:themeColor="text1"/>
                <w:sz w:val="28"/>
                <w:szCs w:val="28"/>
                <w:lang w:bidi="ar"/>
                <w14:textFill>
                  <w14:solidFill>
                    <w14:schemeClr w14:val="tx1"/>
                  </w14:solidFill>
                </w14:textFill>
              </w:rPr>
              <w:t>”</w:t>
            </w:r>
            <w:r>
              <w:rPr>
                <w:rFonts w:hint="eastAsia" w:cs="宋体"/>
                <w:b/>
                <w:color w:val="000000" w:themeColor="text1"/>
                <w:sz w:val="28"/>
                <w:szCs w:val="28"/>
                <w:lang w:bidi="ar"/>
                <w14:textFill>
                  <w14:solidFill>
                    <w14:schemeClr w14:val="tx1"/>
                  </w14:solidFill>
                </w14:textFill>
              </w:rPr>
              <w:t>验收</w:t>
            </w:r>
          </w:p>
          <w:p>
            <w:pPr>
              <w:adjustRightInd w:val="0"/>
              <w:spacing w:line="520" w:lineRule="exact"/>
              <w:ind w:firstLine="480" w:firstLineChars="200"/>
              <w:textAlignment w:val="baseline"/>
              <w:rPr>
                <w:color w:val="000000" w:themeColor="text1"/>
                <w:kern w:val="0"/>
                <w:sz w:val="24"/>
                <w14:textFill>
                  <w14:solidFill>
                    <w14:schemeClr w14:val="tx1"/>
                  </w14:solidFill>
                </w14:textFill>
              </w:rPr>
            </w:pPr>
            <w:r>
              <w:rPr>
                <w:rFonts w:hint="eastAsia" w:cs="宋体"/>
                <w:color w:val="000000" w:themeColor="text1"/>
                <w:kern w:val="0"/>
                <w:sz w:val="24"/>
                <w:lang w:bidi="ar"/>
                <w14:textFill>
                  <w14:solidFill>
                    <w14:schemeClr w14:val="tx1"/>
                  </w14:solidFill>
                </w14:textFill>
              </w:rPr>
              <w:t>建设项目必须严格执行</w:t>
            </w:r>
            <w:r>
              <w:rPr>
                <w:color w:val="000000" w:themeColor="text1"/>
                <w:kern w:val="0"/>
                <w:sz w:val="24"/>
                <w:lang w:bidi="ar"/>
                <w14:textFill>
                  <w14:solidFill>
                    <w14:schemeClr w14:val="tx1"/>
                  </w14:solidFill>
                </w14:textFill>
              </w:rPr>
              <w:t>“</w:t>
            </w:r>
            <w:r>
              <w:rPr>
                <w:rFonts w:hint="eastAsia" w:cs="宋体"/>
                <w:color w:val="000000" w:themeColor="text1"/>
                <w:kern w:val="0"/>
                <w:sz w:val="24"/>
                <w:lang w:bidi="ar"/>
                <w14:textFill>
                  <w14:solidFill>
                    <w14:schemeClr w14:val="tx1"/>
                  </w14:solidFill>
                </w14:textFill>
              </w:rPr>
              <w:t>三同时</w:t>
            </w:r>
            <w:r>
              <w:rPr>
                <w:color w:val="000000" w:themeColor="text1"/>
                <w:kern w:val="0"/>
                <w:sz w:val="24"/>
                <w:lang w:bidi="ar"/>
                <w14:textFill>
                  <w14:solidFill>
                    <w14:schemeClr w14:val="tx1"/>
                  </w14:solidFill>
                </w14:textFill>
              </w:rPr>
              <w:t>”</w:t>
            </w:r>
            <w:r>
              <w:rPr>
                <w:rFonts w:hint="eastAsia" w:cs="宋体"/>
                <w:color w:val="000000" w:themeColor="text1"/>
                <w:kern w:val="0"/>
                <w:sz w:val="24"/>
                <w:lang w:bidi="ar"/>
                <w14:textFill>
                  <w14:solidFill>
                    <w14:schemeClr w14:val="tx1"/>
                  </w14:solidFill>
                </w14:textFill>
              </w:rPr>
              <w:t>制度。按工程质量和环保要求对项目进行全面环境管理。</w:t>
            </w:r>
            <w:r>
              <w:rPr>
                <w:color w:val="000000" w:themeColor="text1"/>
                <w:kern w:val="0"/>
                <w:sz w:val="24"/>
                <w:lang w:bidi="ar"/>
                <w14:textFill>
                  <w14:solidFill>
                    <w14:schemeClr w14:val="tx1"/>
                  </w14:solidFill>
                </w14:textFill>
              </w:rPr>
              <w:t>“</w:t>
            </w:r>
            <w:r>
              <w:rPr>
                <w:rFonts w:hint="eastAsia" w:cs="宋体"/>
                <w:color w:val="000000" w:themeColor="text1"/>
                <w:kern w:val="0"/>
                <w:sz w:val="24"/>
                <w:lang w:bidi="ar"/>
                <w14:textFill>
                  <w14:solidFill>
                    <w14:schemeClr w14:val="tx1"/>
                  </w14:solidFill>
                </w14:textFill>
              </w:rPr>
              <w:t>三同时</w:t>
            </w:r>
            <w:r>
              <w:rPr>
                <w:color w:val="000000" w:themeColor="text1"/>
                <w:kern w:val="0"/>
                <w:sz w:val="24"/>
                <w:lang w:bidi="ar"/>
                <w14:textFill>
                  <w14:solidFill>
                    <w14:schemeClr w14:val="tx1"/>
                  </w14:solidFill>
                </w14:textFill>
              </w:rPr>
              <w:t>”</w:t>
            </w:r>
            <w:r>
              <w:rPr>
                <w:rFonts w:hint="eastAsia" w:cs="宋体"/>
                <w:color w:val="000000" w:themeColor="text1"/>
                <w:kern w:val="0"/>
                <w:sz w:val="24"/>
                <w:lang w:bidi="ar"/>
                <w14:textFill>
                  <w14:solidFill>
                    <w14:schemeClr w14:val="tx1"/>
                  </w14:solidFill>
                </w14:textFill>
              </w:rPr>
              <w:t>验收内容详见表</w:t>
            </w:r>
            <w:r>
              <w:rPr>
                <w:color w:val="000000" w:themeColor="text1"/>
                <w:kern w:val="0"/>
                <w:sz w:val="24"/>
                <w:lang w:bidi="ar"/>
                <w14:textFill>
                  <w14:solidFill>
                    <w14:schemeClr w14:val="tx1"/>
                  </w14:solidFill>
                </w14:textFill>
              </w:rPr>
              <w:t>4-</w:t>
            </w:r>
            <w:r>
              <w:rPr>
                <w:rFonts w:hint="eastAsia"/>
                <w:color w:val="000000" w:themeColor="text1"/>
                <w:kern w:val="0"/>
                <w:sz w:val="24"/>
                <w:lang w:bidi="ar"/>
                <w14:textFill>
                  <w14:solidFill>
                    <w14:schemeClr w14:val="tx1"/>
                  </w14:solidFill>
                </w14:textFill>
              </w:rPr>
              <w:t>16</w:t>
            </w:r>
            <w:r>
              <w:rPr>
                <w:rFonts w:hint="eastAsia" w:cs="宋体"/>
                <w:color w:val="000000" w:themeColor="text1"/>
                <w:kern w:val="0"/>
                <w:sz w:val="24"/>
                <w:lang w:bidi="ar"/>
                <w14:textFill>
                  <w14:solidFill>
                    <w14:schemeClr w14:val="tx1"/>
                  </w14:solidFill>
                </w14:textFill>
              </w:rPr>
              <w:t>。</w:t>
            </w:r>
          </w:p>
          <w:p>
            <w:pPr>
              <w:adjustRightInd w:val="0"/>
              <w:snapToGrid w:val="0"/>
              <w:spacing w:line="520" w:lineRule="exact"/>
              <w:ind w:firstLine="1762" w:firstLineChars="836"/>
              <w:jc w:val="left"/>
              <w:textAlignment w:val="baseline"/>
              <w:rPr>
                <w:color w:val="000000" w:themeColor="text1"/>
                <w14:textFill>
                  <w14:solidFill>
                    <w14:schemeClr w14:val="tx1"/>
                  </w14:solidFill>
                </w14:textFill>
              </w:rPr>
            </w:pPr>
            <w:r>
              <w:rPr>
                <w:rFonts w:hint="eastAsia" w:cs="宋体"/>
                <w:b/>
                <w:bCs/>
                <w:color w:val="000000" w:themeColor="text1"/>
                <w:kern w:val="0"/>
                <w:szCs w:val="21"/>
                <w:lang w:bidi="ar"/>
                <w14:textFill>
                  <w14:solidFill>
                    <w14:schemeClr w14:val="tx1"/>
                  </w14:solidFill>
                </w14:textFill>
              </w:rPr>
              <w:t>表</w:t>
            </w:r>
            <w:r>
              <w:rPr>
                <w:b/>
                <w:bCs/>
                <w:color w:val="000000" w:themeColor="text1"/>
                <w:kern w:val="0"/>
                <w:szCs w:val="21"/>
                <w:lang w:bidi="ar"/>
                <w14:textFill>
                  <w14:solidFill>
                    <w14:schemeClr w14:val="tx1"/>
                  </w14:solidFill>
                </w14:textFill>
              </w:rPr>
              <w:t>4-</w:t>
            </w:r>
            <w:r>
              <w:rPr>
                <w:rFonts w:hint="eastAsia"/>
                <w:b/>
                <w:bCs/>
                <w:color w:val="000000" w:themeColor="text1"/>
                <w:kern w:val="0"/>
                <w:szCs w:val="21"/>
                <w:lang w:bidi="ar"/>
                <w14:textFill>
                  <w14:solidFill>
                    <w14:schemeClr w14:val="tx1"/>
                  </w14:solidFill>
                </w14:textFill>
              </w:rPr>
              <w:t>16</w:t>
            </w:r>
            <w:r>
              <w:rPr>
                <w:b/>
                <w:bCs/>
                <w:color w:val="000000" w:themeColor="text1"/>
                <w:kern w:val="0"/>
                <w:szCs w:val="21"/>
                <w:lang w:bidi="ar"/>
                <w14:textFill>
                  <w14:solidFill>
                    <w14:schemeClr w14:val="tx1"/>
                  </w14:solidFill>
                </w14:textFill>
              </w:rPr>
              <w:t xml:space="preserve">          “</w:t>
            </w:r>
            <w:r>
              <w:rPr>
                <w:rFonts w:hint="eastAsia" w:cs="宋体"/>
                <w:b/>
                <w:bCs/>
                <w:color w:val="000000" w:themeColor="text1"/>
                <w:kern w:val="0"/>
                <w:szCs w:val="21"/>
                <w:lang w:bidi="ar"/>
                <w14:textFill>
                  <w14:solidFill>
                    <w14:schemeClr w14:val="tx1"/>
                  </w14:solidFill>
                </w14:textFill>
              </w:rPr>
              <w:t>三同时</w:t>
            </w:r>
            <w:r>
              <w:rPr>
                <w:b/>
                <w:bCs/>
                <w:color w:val="000000" w:themeColor="text1"/>
                <w:kern w:val="0"/>
                <w:szCs w:val="21"/>
                <w:lang w:bidi="ar"/>
                <w14:textFill>
                  <w14:solidFill>
                    <w14:schemeClr w14:val="tx1"/>
                  </w14:solidFill>
                </w14:textFill>
              </w:rPr>
              <w:t>”</w:t>
            </w:r>
            <w:r>
              <w:rPr>
                <w:rFonts w:hint="eastAsia" w:cs="宋体"/>
                <w:b/>
                <w:bCs/>
                <w:color w:val="000000" w:themeColor="text1"/>
                <w:kern w:val="0"/>
                <w:szCs w:val="21"/>
                <w:lang w:bidi="ar"/>
                <w14:textFill>
                  <w14:solidFill>
                    <w14:schemeClr w14:val="tx1"/>
                  </w14:solidFill>
                </w14:textFill>
              </w:rPr>
              <w:t>验收一览表</w:t>
            </w:r>
          </w:p>
          <w:tbl>
            <w:tblPr>
              <w:tblStyle w:val="22"/>
              <w:tblW w:w="8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188"/>
              <w:gridCol w:w="3524"/>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40" w:type="dxa"/>
                  <w:tcBorders>
                    <w:tl2br w:val="nil"/>
                    <w:tr2bl w:val="nil"/>
                  </w:tcBorders>
                  <w:shd w:val="clear" w:color="auto" w:fill="auto"/>
                  <w:vAlign w:val="center"/>
                </w:tcPr>
                <w:p>
                  <w:pPr>
                    <w:overflowPunct w:val="0"/>
                    <w:snapToGrid w:val="0"/>
                    <w:spacing w:line="240" w:lineRule="atLeast"/>
                    <w:jc w:val="center"/>
                    <w:rPr>
                      <w:b/>
                      <w:color w:val="000000" w:themeColor="text1"/>
                      <w:szCs w:val="21"/>
                      <w14:textFill>
                        <w14:solidFill>
                          <w14:schemeClr w14:val="tx1"/>
                        </w14:solidFill>
                      </w14:textFill>
                    </w:rPr>
                  </w:pPr>
                  <w:r>
                    <w:rPr>
                      <w:rFonts w:hint="eastAsia" w:hAnsi="宋体" w:cs="宋体"/>
                      <w:b/>
                      <w:color w:val="000000" w:themeColor="text1"/>
                      <w:szCs w:val="21"/>
                      <w:lang w:bidi="ar"/>
                      <w14:textFill>
                        <w14:solidFill>
                          <w14:schemeClr w14:val="tx1"/>
                        </w14:solidFill>
                      </w14:textFill>
                    </w:rPr>
                    <w:t>时期</w:t>
                  </w:r>
                </w:p>
              </w:tc>
              <w:tc>
                <w:tcPr>
                  <w:tcW w:w="1188" w:type="dxa"/>
                  <w:tcBorders>
                    <w:tl2br w:val="nil"/>
                    <w:tr2bl w:val="nil"/>
                  </w:tcBorders>
                  <w:shd w:val="clear" w:color="auto" w:fill="auto"/>
                  <w:vAlign w:val="center"/>
                </w:tcPr>
                <w:p>
                  <w:pPr>
                    <w:overflowPunct w:val="0"/>
                    <w:snapToGrid w:val="0"/>
                    <w:spacing w:line="240" w:lineRule="atLeast"/>
                    <w:jc w:val="center"/>
                    <w:rPr>
                      <w:b/>
                      <w:color w:val="000000" w:themeColor="text1"/>
                      <w:szCs w:val="21"/>
                      <w14:textFill>
                        <w14:solidFill>
                          <w14:schemeClr w14:val="tx1"/>
                        </w14:solidFill>
                      </w14:textFill>
                    </w:rPr>
                  </w:pPr>
                  <w:r>
                    <w:rPr>
                      <w:rFonts w:hint="eastAsia" w:hAnsi="宋体" w:cs="宋体"/>
                      <w:b/>
                      <w:color w:val="000000" w:themeColor="text1"/>
                      <w:szCs w:val="21"/>
                      <w:lang w:bidi="ar"/>
                      <w14:textFill>
                        <w14:solidFill>
                          <w14:schemeClr w14:val="tx1"/>
                        </w14:solidFill>
                      </w14:textFill>
                    </w:rPr>
                    <w:t>污染源</w:t>
                  </w:r>
                </w:p>
              </w:tc>
              <w:tc>
                <w:tcPr>
                  <w:tcW w:w="3524" w:type="dxa"/>
                  <w:tcBorders>
                    <w:tl2br w:val="nil"/>
                    <w:tr2bl w:val="nil"/>
                  </w:tcBorders>
                  <w:shd w:val="clear" w:color="auto" w:fill="auto"/>
                  <w:vAlign w:val="center"/>
                </w:tcPr>
                <w:p>
                  <w:pPr>
                    <w:overflowPunct w:val="0"/>
                    <w:snapToGrid w:val="0"/>
                    <w:spacing w:line="240" w:lineRule="atLeast"/>
                    <w:jc w:val="center"/>
                    <w:rPr>
                      <w:b/>
                      <w:color w:val="000000" w:themeColor="text1"/>
                      <w:szCs w:val="21"/>
                      <w14:textFill>
                        <w14:solidFill>
                          <w14:schemeClr w14:val="tx1"/>
                        </w14:solidFill>
                      </w14:textFill>
                    </w:rPr>
                  </w:pPr>
                  <w:r>
                    <w:rPr>
                      <w:rFonts w:hint="eastAsia" w:hAnsi="宋体" w:cs="宋体"/>
                      <w:b/>
                      <w:color w:val="000000" w:themeColor="text1"/>
                      <w:szCs w:val="21"/>
                      <w:lang w:bidi="ar"/>
                      <w14:textFill>
                        <w14:solidFill>
                          <w14:schemeClr w14:val="tx1"/>
                        </w14:solidFill>
                      </w14:textFill>
                    </w:rPr>
                    <w:t>环保措施</w:t>
                  </w:r>
                </w:p>
              </w:tc>
              <w:tc>
                <w:tcPr>
                  <w:tcW w:w="2566" w:type="dxa"/>
                  <w:tcBorders>
                    <w:tl2br w:val="nil"/>
                    <w:tr2bl w:val="nil"/>
                  </w:tcBorders>
                  <w:shd w:val="clear" w:color="auto" w:fill="auto"/>
                  <w:vAlign w:val="center"/>
                </w:tcPr>
                <w:p>
                  <w:pPr>
                    <w:overflowPunct w:val="0"/>
                    <w:snapToGrid w:val="0"/>
                    <w:spacing w:line="240" w:lineRule="atLeast"/>
                    <w:jc w:val="center"/>
                    <w:rPr>
                      <w:b/>
                      <w:color w:val="000000" w:themeColor="text1"/>
                      <w:szCs w:val="21"/>
                      <w14:textFill>
                        <w14:solidFill>
                          <w14:schemeClr w14:val="tx1"/>
                        </w14:solidFill>
                      </w14:textFill>
                    </w:rPr>
                  </w:pPr>
                  <w:r>
                    <w:rPr>
                      <w:rFonts w:hint="eastAsia" w:hAnsi="宋体" w:cs="宋体"/>
                      <w:b/>
                      <w:color w:val="000000" w:themeColor="text1"/>
                      <w:szCs w:val="21"/>
                      <w:lang w:bidi="ar"/>
                      <w14:textFill>
                        <w14:solidFill>
                          <w14:schemeClr w14:val="tx1"/>
                        </w14:solidFill>
                      </w14:textFill>
                    </w:rPr>
                    <w:t>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40" w:type="dxa"/>
                  <w:vMerge w:val="restart"/>
                  <w:tcBorders>
                    <w:tl2br w:val="nil"/>
                    <w:tr2bl w:val="nil"/>
                  </w:tcBorders>
                  <w:shd w:val="clear" w:color="auto" w:fill="auto"/>
                  <w:vAlign w:val="center"/>
                </w:tcPr>
                <w:p>
                  <w:pPr>
                    <w:widowControl/>
                    <w:adjustRightInd w:val="0"/>
                    <w:snapToGrid w:val="0"/>
                    <w:jc w:val="center"/>
                    <w:rPr>
                      <w:color w:val="000000" w:themeColor="text1"/>
                      <w:szCs w:val="21"/>
                      <w14:textFill>
                        <w14:solidFill>
                          <w14:schemeClr w14:val="tx1"/>
                        </w14:solidFill>
                      </w14:textFill>
                    </w:rPr>
                  </w:pPr>
                  <w:r>
                    <w:rPr>
                      <w:color w:val="000000" w:themeColor="text1"/>
                      <w14:textFill>
                        <w14:solidFill>
                          <w14:schemeClr w14:val="tx1"/>
                        </w14:solidFill>
                      </w14:textFill>
                    </w:rPr>
                    <w:t>施</w:t>
                  </w:r>
                </w:p>
                <w:p>
                  <w:pPr>
                    <w:widowControl/>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工</w:t>
                  </w:r>
                </w:p>
                <w:p>
                  <w:pPr>
                    <w:widowControl/>
                    <w:adjustRightInd w:val="0"/>
                    <w:snapToGrid w:val="0"/>
                    <w:jc w:val="center"/>
                    <w:rPr>
                      <w:rFonts w:hAnsi="宋体" w:cs="宋体"/>
                      <w:b/>
                      <w:color w:val="000000" w:themeColor="text1"/>
                      <w:szCs w:val="21"/>
                      <w:lang w:bidi="ar"/>
                      <w14:textFill>
                        <w14:solidFill>
                          <w14:schemeClr w14:val="tx1"/>
                        </w14:solidFill>
                      </w14:textFill>
                    </w:rPr>
                  </w:pPr>
                  <w:r>
                    <w:rPr>
                      <w:color w:val="000000" w:themeColor="text1"/>
                      <w14:textFill>
                        <w14:solidFill>
                          <w14:schemeClr w14:val="tx1"/>
                        </w14:solidFill>
                      </w14:textFill>
                    </w:rPr>
                    <w:t>期</w:t>
                  </w:r>
                </w:p>
              </w:tc>
              <w:tc>
                <w:tcPr>
                  <w:tcW w:w="1188" w:type="dxa"/>
                  <w:tcBorders>
                    <w:tl2br w:val="nil"/>
                    <w:tr2bl w:val="nil"/>
                  </w:tcBorders>
                  <w:shd w:val="clear" w:color="auto" w:fill="auto"/>
                  <w:vAlign w:val="center"/>
                </w:tcPr>
                <w:p>
                  <w:pPr>
                    <w:widowControl/>
                    <w:adjustRightInd w:val="0"/>
                    <w:snapToGrid w:val="0"/>
                    <w:jc w:val="center"/>
                    <w:rPr>
                      <w:rFonts w:hAnsi="宋体" w:cs="宋体"/>
                      <w:b/>
                      <w:color w:val="000000" w:themeColor="text1"/>
                      <w:szCs w:val="21"/>
                      <w:lang w:bidi="ar"/>
                      <w14:textFill>
                        <w14:solidFill>
                          <w14:schemeClr w14:val="tx1"/>
                        </w14:solidFill>
                      </w14:textFill>
                    </w:rPr>
                  </w:pPr>
                  <w:r>
                    <w:rPr>
                      <w:rFonts w:hint="eastAsia"/>
                      <w:color w:val="000000" w:themeColor="text1"/>
                      <w14:textFill>
                        <w14:solidFill>
                          <w14:schemeClr w14:val="tx1"/>
                        </w14:solidFill>
                      </w14:textFill>
                    </w:rPr>
                    <w:t>扬尘</w:t>
                  </w:r>
                </w:p>
              </w:tc>
              <w:tc>
                <w:tcPr>
                  <w:tcW w:w="3524" w:type="dxa"/>
                  <w:tcBorders>
                    <w:tl2br w:val="nil"/>
                    <w:tr2bl w:val="nil"/>
                  </w:tcBorders>
                  <w:shd w:val="clear" w:color="auto" w:fill="auto"/>
                  <w:vAlign w:val="center"/>
                </w:tcPr>
                <w:p>
                  <w:pPr>
                    <w:widowControl/>
                    <w:adjustRightInd w:val="0"/>
                    <w:snapToGrid w:val="0"/>
                    <w:jc w:val="center"/>
                    <w:rPr>
                      <w:rFonts w:hAnsi="宋体" w:cs="宋体"/>
                      <w:b/>
                      <w:color w:val="000000" w:themeColor="text1"/>
                      <w:szCs w:val="21"/>
                      <w:lang w:bidi="ar"/>
                      <w14:textFill>
                        <w14:solidFill>
                          <w14:schemeClr w14:val="tx1"/>
                        </w14:solidFill>
                      </w14:textFill>
                    </w:rPr>
                  </w:pPr>
                  <w:r>
                    <w:rPr>
                      <w:color w:val="000000" w:themeColor="text1"/>
                      <w14:textFill>
                        <w14:solidFill>
                          <w14:schemeClr w14:val="tx1"/>
                        </w14:solidFill>
                      </w14:textFill>
                    </w:rPr>
                    <w:t>定时洒水、车辆运输时覆盖帆布。</w:t>
                  </w:r>
                </w:p>
              </w:tc>
              <w:tc>
                <w:tcPr>
                  <w:tcW w:w="2566" w:type="dxa"/>
                  <w:tcBorders>
                    <w:tl2br w:val="nil"/>
                    <w:tr2bl w:val="nil"/>
                  </w:tcBorders>
                  <w:shd w:val="clear" w:color="auto" w:fill="auto"/>
                  <w:vAlign w:val="center"/>
                </w:tcPr>
                <w:p>
                  <w:pPr>
                    <w:widowControl/>
                    <w:adjustRightInd w:val="0"/>
                    <w:snapToGrid w:val="0"/>
                    <w:jc w:val="center"/>
                    <w:rPr>
                      <w:rFonts w:hAnsi="宋体" w:cs="宋体"/>
                      <w:b/>
                      <w:color w:val="000000" w:themeColor="text1"/>
                      <w:szCs w:val="21"/>
                      <w:lang w:bidi="ar"/>
                      <w14:textFill>
                        <w14:solidFill>
                          <w14:schemeClr w14:val="tx1"/>
                        </w14:solidFill>
                      </w14:textFill>
                    </w:rPr>
                  </w:pPr>
                  <w:r>
                    <w:rPr>
                      <w:color w:val="000000" w:themeColor="text1"/>
                      <w14:textFill>
                        <w14:solidFill>
                          <w14:schemeClr w14:val="tx1"/>
                        </w14:solidFill>
                      </w14:textFill>
                    </w:rPr>
                    <w:t>《大气污染物综合排放标准》（GB16297-1996）新污染源颗粒物无组织排放浓度限值1.0mg/m</w:t>
                  </w:r>
                  <w:r>
                    <w:rPr>
                      <w:color w:val="000000" w:themeColor="text1"/>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40" w:type="dxa"/>
                  <w:vMerge w:val="continue"/>
                  <w:tcBorders>
                    <w:tl2br w:val="nil"/>
                    <w:tr2bl w:val="nil"/>
                  </w:tcBorders>
                  <w:shd w:val="clear" w:color="auto" w:fill="auto"/>
                  <w:vAlign w:val="center"/>
                </w:tcPr>
                <w:p>
                  <w:pPr>
                    <w:widowControl/>
                    <w:jc w:val="left"/>
                    <w:rPr>
                      <w:rFonts w:hAnsi="宋体" w:cs="宋体"/>
                      <w:b/>
                      <w:color w:val="000000" w:themeColor="text1"/>
                      <w:szCs w:val="21"/>
                      <w:lang w:bidi="ar"/>
                      <w14:textFill>
                        <w14:solidFill>
                          <w14:schemeClr w14:val="tx1"/>
                        </w14:solidFill>
                      </w14:textFill>
                    </w:rPr>
                  </w:pPr>
                </w:p>
              </w:tc>
              <w:tc>
                <w:tcPr>
                  <w:tcW w:w="1188" w:type="dxa"/>
                  <w:tcBorders>
                    <w:tl2br w:val="nil"/>
                    <w:tr2bl w:val="nil"/>
                  </w:tcBorders>
                  <w:shd w:val="clear" w:color="auto" w:fill="auto"/>
                  <w:vAlign w:val="center"/>
                </w:tcPr>
                <w:p>
                  <w:pPr>
                    <w:widowControl/>
                    <w:adjustRightInd w:val="0"/>
                    <w:snapToGrid w:val="0"/>
                    <w:jc w:val="center"/>
                    <w:rPr>
                      <w:rFonts w:hAnsi="宋体" w:cs="宋体"/>
                      <w:b/>
                      <w:color w:val="000000" w:themeColor="text1"/>
                      <w:szCs w:val="21"/>
                      <w:lang w:bidi="ar"/>
                      <w14:textFill>
                        <w14:solidFill>
                          <w14:schemeClr w14:val="tx1"/>
                        </w14:solidFill>
                      </w14:textFill>
                    </w:rPr>
                  </w:pPr>
                  <w:r>
                    <w:rPr>
                      <w:color w:val="000000" w:themeColor="text1"/>
                      <w14:textFill>
                        <w14:solidFill>
                          <w14:schemeClr w14:val="tx1"/>
                        </w14:solidFill>
                      </w14:textFill>
                    </w:rPr>
                    <w:t>固体废物</w:t>
                  </w:r>
                </w:p>
              </w:tc>
              <w:tc>
                <w:tcPr>
                  <w:tcW w:w="3524" w:type="dxa"/>
                  <w:tcBorders>
                    <w:tl2br w:val="nil"/>
                    <w:tr2bl w:val="nil"/>
                  </w:tcBorders>
                  <w:shd w:val="clear" w:color="auto" w:fill="auto"/>
                  <w:vAlign w:val="center"/>
                </w:tcPr>
                <w:p>
                  <w:pPr>
                    <w:widowControl/>
                    <w:adjustRightInd w:val="0"/>
                    <w:snapToGrid w:val="0"/>
                    <w:jc w:val="center"/>
                    <w:rPr>
                      <w:rFonts w:hAnsi="宋体" w:cs="宋体"/>
                      <w:b/>
                      <w:color w:val="000000" w:themeColor="text1"/>
                      <w:szCs w:val="21"/>
                      <w:lang w:bidi="ar"/>
                      <w14:textFill>
                        <w14:solidFill>
                          <w14:schemeClr w14:val="tx1"/>
                        </w14:solidFill>
                      </w14:textFill>
                    </w:rPr>
                  </w:pPr>
                  <w:r>
                    <w:rPr>
                      <w:rFonts w:hint="eastAsia"/>
                      <w:color w:val="000000" w:themeColor="text1"/>
                      <w:szCs w:val="21"/>
                      <w14:textFill>
                        <w14:solidFill>
                          <w14:schemeClr w14:val="tx1"/>
                        </w14:solidFill>
                      </w14:textFill>
                    </w:rPr>
                    <w:t>建筑垃圾和能回收的废材料、废包装袋分别收集堆放，及时出售给废品回收公司处理</w:t>
                  </w:r>
                </w:p>
              </w:tc>
              <w:tc>
                <w:tcPr>
                  <w:tcW w:w="2566" w:type="dxa"/>
                  <w:tcBorders>
                    <w:tl2br w:val="nil"/>
                    <w:tr2bl w:val="nil"/>
                  </w:tcBorders>
                  <w:shd w:val="clear" w:color="auto" w:fill="auto"/>
                  <w:vAlign w:val="center"/>
                </w:tcPr>
                <w:p>
                  <w:pPr>
                    <w:widowControl/>
                    <w:adjustRightInd w:val="0"/>
                    <w:snapToGrid w:val="0"/>
                    <w:jc w:val="center"/>
                    <w:rPr>
                      <w:rFonts w:hAnsi="宋体" w:cs="宋体"/>
                      <w:b/>
                      <w:color w:val="000000" w:themeColor="text1"/>
                      <w:szCs w:val="21"/>
                      <w:lang w:bidi="ar"/>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40" w:type="dxa"/>
                  <w:vMerge w:val="continue"/>
                  <w:tcBorders>
                    <w:tl2br w:val="nil"/>
                    <w:tr2bl w:val="nil"/>
                  </w:tcBorders>
                  <w:shd w:val="clear" w:color="auto" w:fill="auto"/>
                  <w:vAlign w:val="center"/>
                </w:tcPr>
                <w:p>
                  <w:pPr>
                    <w:widowControl/>
                    <w:jc w:val="left"/>
                    <w:rPr>
                      <w:rFonts w:hAnsi="宋体" w:cs="宋体"/>
                      <w:b/>
                      <w:color w:val="000000" w:themeColor="text1"/>
                      <w:szCs w:val="21"/>
                      <w:lang w:bidi="ar"/>
                      <w14:textFill>
                        <w14:solidFill>
                          <w14:schemeClr w14:val="tx1"/>
                        </w14:solidFill>
                      </w14:textFill>
                    </w:rPr>
                  </w:pPr>
                </w:p>
              </w:tc>
              <w:tc>
                <w:tcPr>
                  <w:tcW w:w="1188" w:type="dxa"/>
                  <w:tcBorders>
                    <w:tl2br w:val="nil"/>
                    <w:tr2bl w:val="nil"/>
                  </w:tcBorders>
                  <w:shd w:val="clear" w:color="auto" w:fill="auto"/>
                  <w:vAlign w:val="center"/>
                </w:tcPr>
                <w:p>
                  <w:pPr>
                    <w:widowControl/>
                    <w:adjustRightInd w:val="0"/>
                    <w:snapToGrid w:val="0"/>
                    <w:jc w:val="center"/>
                    <w:rPr>
                      <w:rFonts w:hAnsi="宋体" w:cs="宋体"/>
                      <w:b/>
                      <w:color w:val="000000" w:themeColor="text1"/>
                      <w:szCs w:val="21"/>
                      <w:lang w:bidi="ar"/>
                      <w14:textFill>
                        <w14:solidFill>
                          <w14:schemeClr w14:val="tx1"/>
                        </w14:solidFill>
                      </w14:textFill>
                    </w:rPr>
                  </w:pPr>
                  <w:r>
                    <w:rPr>
                      <w:color w:val="000000" w:themeColor="text1"/>
                      <w14:textFill>
                        <w14:solidFill>
                          <w14:schemeClr w14:val="tx1"/>
                        </w14:solidFill>
                      </w14:textFill>
                    </w:rPr>
                    <w:t>废水</w:t>
                  </w:r>
                </w:p>
              </w:tc>
              <w:tc>
                <w:tcPr>
                  <w:tcW w:w="3524" w:type="dxa"/>
                  <w:tcBorders>
                    <w:tl2br w:val="nil"/>
                    <w:tr2bl w:val="nil"/>
                  </w:tcBorders>
                  <w:shd w:val="clear" w:color="auto" w:fill="auto"/>
                  <w:vAlign w:val="center"/>
                </w:tcPr>
                <w:p>
                  <w:pPr>
                    <w:widowControl/>
                    <w:adjustRightInd w:val="0"/>
                    <w:snapToGrid w:val="0"/>
                    <w:jc w:val="center"/>
                    <w:rPr>
                      <w:rFonts w:hAnsi="宋体" w:cs="宋体"/>
                      <w:b/>
                      <w:color w:val="000000" w:themeColor="text1"/>
                      <w:szCs w:val="21"/>
                      <w:lang w:bidi="ar"/>
                      <w14:textFill>
                        <w14:solidFill>
                          <w14:schemeClr w14:val="tx1"/>
                        </w14:solidFill>
                      </w14:textFill>
                    </w:rPr>
                  </w:pPr>
                  <w:r>
                    <w:rPr>
                      <w:rFonts w:hint="eastAsia" w:cs="宋体"/>
                      <w:color w:val="000000" w:themeColor="text1"/>
                      <w:szCs w:val="21"/>
                      <w14:textFill>
                        <w14:solidFill>
                          <w14:schemeClr w14:val="tx1"/>
                        </w14:solidFill>
                      </w14:textFill>
                    </w:rPr>
                    <w:t>生产废水通过建设沉淀池，处理后回用于场地洒水降尘，不外排。生活污水</w:t>
                  </w:r>
                  <w:r>
                    <w:rPr>
                      <w:rFonts w:hint="eastAsia"/>
                      <w:color w:val="000000" w:themeColor="text1"/>
                      <w:szCs w:val="21"/>
                      <w14:textFill>
                        <w14:solidFill>
                          <w14:schemeClr w14:val="tx1"/>
                        </w14:solidFill>
                      </w14:textFill>
                    </w:rPr>
                    <w:t>依托现有工程排水设施</w:t>
                  </w:r>
                </w:p>
              </w:tc>
              <w:tc>
                <w:tcPr>
                  <w:tcW w:w="2566" w:type="dxa"/>
                  <w:tcBorders>
                    <w:tl2br w:val="nil"/>
                    <w:tr2bl w:val="nil"/>
                  </w:tcBorders>
                  <w:shd w:val="clear" w:color="auto" w:fill="auto"/>
                  <w:vAlign w:val="center"/>
                </w:tcPr>
                <w:p>
                  <w:pPr>
                    <w:widowControl/>
                    <w:adjustRightInd w:val="0"/>
                    <w:snapToGrid w:val="0"/>
                    <w:jc w:val="center"/>
                    <w:rPr>
                      <w:rFonts w:hAnsi="宋体" w:cs="宋体"/>
                      <w:b/>
                      <w:color w:val="000000" w:themeColor="text1"/>
                      <w:szCs w:val="21"/>
                      <w:lang w:bidi="ar"/>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40" w:type="dxa"/>
                  <w:vMerge w:val="continue"/>
                  <w:tcBorders>
                    <w:tl2br w:val="nil"/>
                    <w:tr2bl w:val="nil"/>
                  </w:tcBorders>
                  <w:shd w:val="clear" w:color="auto" w:fill="auto"/>
                  <w:vAlign w:val="center"/>
                </w:tcPr>
                <w:p>
                  <w:pPr>
                    <w:widowControl/>
                    <w:jc w:val="left"/>
                    <w:rPr>
                      <w:rFonts w:hAnsi="宋体" w:cs="宋体"/>
                      <w:b/>
                      <w:color w:val="000000" w:themeColor="text1"/>
                      <w:szCs w:val="21"/>
                      <w:lang w:bidi="ar"/>
                      <w14:textFill>
                        <w14:solidFill>
                          <w14:schemeClr w14:val="tx1"/>
                        </w14:solidFill>
                      </w14:textFill>
                    </w:rPr>
                  </w:pPr>
                </w:p>
              </w:tc>
              <w:tc>
                <w:tcPr>
                  <w:tcW w:w="1188" w:type="dxa"/>
                  <w:tcBorders>
                    <w:tl2br w:val="nil"/>
                    <w:tr2bl w:val="nil"/>
                  </w:tcBorders>
                  <w:shd w:val="clear" w:color="auto" w:fill="auto"/>
                  <w:vAlign w:val="center"/>
                </w:tcPr>
                <w:p>
                  <w:pPr>
                    <w:widowControl/>
                    <w:adjustRightInd w:val="0"/>
                    <w:snapToGrid w:val="0"/>
                    <w:jc w:val="center"/>
                    <w:rPr>
                      <w:rFonts w:hAnsi="宋体" w:cs="宋体"/>
                      <w:b/>
                      <w:color w:val="000000" w:themeColor="text1"/>
                      <w:szCs w:val="21"/>
                      <w:lang w:bidi="ar"/>
                      <w14:textFill>
                        <w14:solidFill>
                          <w14:schemeClr w14:val="tx1"/>
                        </w14:solidFill>
                      </w14:textFill>
                    </w:rPr>
                  </w:pPr>
                  <w:r>
                    <w:rPr>
                      <w:color w:val="000000" w:themeColor="text1"/>
                      <w14:textFill>
                        <w14:solidFill>
                          <w14:schemeClr w14:val="tx1"/>
                        </w14:solidFill>
                      </w14:textFill>
                    </w:rPr>
                    <w:t>噪声</w:t>
                  </w:r>
                </w:p>
              </w:tc>
              <w:tc>
                <w:tcPr>
                  <w:tcW w:w="3524" w:type="dxa"/>
                  <w:tcBorders>
                    <w:tl2br w:val="nil"/>
                    <w:tr2bl w:val="nil"/>
                  </w:tcBorders>
                  <w:shd w:val="clear" w:color="auto" w:fill="auto"/>
                  <w:vAlign w:val="center"/>
                </w:tcPr>
                <w:p>
                  <w:pPr>
                    <w:widowControl/>
                    <w:adjustRightInd w:val="0"/>
                    <w:snapToGrid w:val="0"/>
                    <w:jc w:val="center"/>
                    <w:rPr>
                      <w:rFonts w:hAnsi="宋体" w:cs="宋体"/>
                      <w:b/>
                      <w:color w:val="000000" w:themeColor="text1"/>
                      <w:szCs w:val="21"/>
                      <w:lang w:bidi="ar"/>
                      <w14:textFill>
                        <w14:solidFill>
                          <w14:schemeClr w14:val="tx1"/>
                        </w14:solidFill>
                      </w14:textFill>
                    </w:rPr>
                  </w:pPr>
                  <w:r>
                    <w:rPr>
                      <w:color w:val="000000" w:themeColor="text1"/>
                      <w:kern w:val="0"/>
                      <w14:textFill>
                        <w14:solidFill>
                          <w14:schemeClr w14:val="tx1"/>
                        </w14:solidFill>
                      </w14:textFill>
                    </w:rPr>
                    <w:t>采用消声、隔声等防治措施</w:t>
                  </w:r>
                </w:p>
              </w:tc>
              <w:tc>
                <w:tcPr>
                  <w:tcW w:w="2566" w:type="dxa"/>
                  <w:tcBorders>
                    <w:tl2br w:val="nil"/>
                    <w:tr2bl w:val="nil"/>
                  </w:tcBorders>
                  <w:shd w:val="clear" w:color="auto" w:fill="auto"/>
                  <w:vAlign w:val="center"/>
                </w:tcPr>
                <w:p>
                  <w:pPr>
                    <w:widowControl/>
                    <w:adjustRightInd w:val="0"/>
                    <w:snapToGrid w:val="0"/>
                    <w:jc w:val="center"/>
                    <w:rPr>
                      <w:rFonts w:hAnsi="宋体" w:cs="宋体"/>
                      <w:b/>
                      <w:color w:val="000000" w:themeColor="text1"/>
                      <w:szCs w:val="21"/>
                      <w:lang w:bidi="ar"/>
                      <w14:textFill>
                        <w14:solidFill>
                          <w14:schemeClr w14:val="tx1"/>
                        </w14:solidFill>
                      </w14:textFill>
                    </w:rPr>
                  </w:pPr>
                  <w:r>
                    <w:rPr>
                      <w:rFonts w:hint="eastAsia"/>
                      <w:color w:val="000000" w:themeColor="text1"/>
                      <w:kern w:val="0"/>
                      <w14:textFill>
                        <w14:solidFill>
                          <w14:schemeClr w14:val="tx1"/>
                        </w14:solidFill>
                      </w14:textFill>
                    </w:rPr>
                    <w:t>《建筑施工场界环境噪声排放标准》（</w:t>
                  </w:r>
                  <w:r>
                    <w:rPr>
                      <w:color w:val="000000" w:themeColor="text1"/>
                      <w:kern w:val="0"/>
                      <w14:textFill>
                        <w14:solidFill>
                          <w14:schemeClr w14:val="tx1"/>
                        </w14:solidFill>
                      </w14:textFill>
                    </w:rPr>
                    <w:t>GB12523-2011</w:t>
                  </w:r>
                  <w:r>
                    <w:rPr>
                      <w:rFonts w:hint="eastAsia"/>
                      <w:color w:val="000000" w:themeColor="text1"/>
                      <w:kern w:val="0"/>
                      <w14:textFill>
                        <w14:solidFill>
                          <w14:schemeClr w14:val="tx1"/>
                        </w14:solidFill>
                      </w14:textFill>
                    </w:rPr>
                    <w:t>）的标准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0" w:type="dxa"/>
                  <w:vMerge w:val="restart"/>
                  <w:tcBorders>
                    <w:tl2br w:val="nil"/>
                    <w:tr2bl w:val="nil"/>
                  </w:tcBorders>
                  <w:shd w:val="clear" w:color="auto" w:fill="auto"/>
                  <w:vAlign w:val="center"/>
                </w:tcPr>
                <w:p>
                  <w:pPr>
                    <w:overflowPunct w:val="0"/>
                    <w:snapToGrid w:val="0"/>
                    <w:spacing w:line="240" w:lineRule="atLeast"/>
                    <w:jc w:val="center"/>
                    <w:rPr>
                      <w:color w:val="000000" w:themeColor="text1"/>
                      <w:szCs w:val="21"/>
                      <w14:textFill>
                        <w14:solidFill>
                          <w14:schemeClr w14:val="tx1"/>
                        </w14:solidFill>
                      </w14:textFill>
                    </w:rPr>
                  </w:pPr>
                  <w:r>
                    <w:rPr>
                      <w:rFonts w:hint="eastAsia" w:hAnsi="宋体" w:cs="宋体"/>
                      <w:color w:val="000000" w:themeColor="text1"/>
                      <w:szCs w:val="21"/>
                      <w:lang w:bidi="ar"/>
                      <w14:textFill>
                        <w14:solidFill>
                          <w14:schemeClr w14:val="tx1"/>
                        </w14:solidFill>
                      </w14:textFill>
                    </w:rPr>
                    <w:t>运</w:t>
                  </w:r>
                </w:p>
                <w:p>
                  <w:pPr>
                    <w:overflowPunct w:val="0"/>
                    <w:snapToGrid w:val="0"/>
                    <w:spacing w:line="240" w:lineRule="atLeast"/>
                    <w:jc w:val="center"/>
                    <w:rPr>
                      <w:color w:val="000000" w:themeColor="text1"/>
                      <w:szCs w:val="21"/>
                      <w14:textFill>
                        <w14:solidFill>
                          <w14:schemeClr w14:val="tx1"/>
                        </w14:solidFill>
                      </w14:textFill>
                    </w:rPr>
                  </w:pPr>
                  <w:r>
                    <w:rPr>
                      <w:rFonts w:hint="eastAsia" w:hAnsi="宋体" w:cs="宋体"/>
                      <w:color w:val="000000" w:themeColor="text1"/>
                      <w:szCs w:val="21"/>
                      <w:lang w:bidi="ar"/>
                      <w14:textFill>
                        <w14:solidFill>
                          <w14:schemeClr w14:val="tx1"/>
                        </w14:solidFill>
                      </w14:textFill>
                    </w:rPr>
                    <w:t>营</w:t>
                  </w:r>
                </w:p>
                <w:p>
                  <w:pPr>
                    <w:overflowPunct w:val="0"/>
                    <w:snapToGrid w:val="0"/>
                    <w:spacing w:line="240" w:lineRule="atLeast"/>
                    <w:jc w:val="center"/>
                    <w:rPr>
                      <w:color w:val="000000" w:themeColor="text1"/>
                      <w:szCs w:val="21"/>
                      <w14:textFill>
                        <w14:solidFill>
                          <w14:schemeClr w14:val="tx1"/>
                        </w14:solidFill>
                      </w14:textFill>
                    </w:rPr>
                  </w:pPr>
                  <w:r>
                    <w:rPr>
                      <w:rFonts w:hint="eastAsia" w:hAnsi="宋体" w:cs="宋体"/>
                      <w:color w:val="000000" w:themeColor="text1"/>
                      <w:szCs w:val="21"/>
                      <w:lang w:bidi="ar"/>
                      <w14:textFill>
                        <w14:solidFill>
                          <w14:schemeClr w14:val="tx1"/>
                        </w14:solidFill>
                      </w14:textFill>
                    </w:rPr>
                    <w:t>期</w:t>
                  </w:r>
                </w:p>
              </w:tc>
              <w:tc>
                <w:tcPr>
                  <w:tcW w:w="1188" w:type="dxa"/>
                  <w:tcBorders>
                    <w:tl2br w:val="nil"/>
                    <w:tr2bl w:val="nil"/>
                  </w:tcBorders>
                  <w:shd w:val="clear" w:color="auto" w:fill="auto"/>
                  <w:vAlign w:val="center"/>
                </w:tcPr>
                <w:p>
                  <w:pPr>
                    <w:overflowPunct w:val="0"/>
                    <w:snapToGrid w:val="0"/>
                    <w:spacing w:line="240" w:lineRule="atLeast"/>
                    <w:jc w:val="center"/>
                    <w:rPr>
                      <w:rFonts w:hAnsi="宋体" w:cs="宋体"/>
                      <w:color w:val="000000" w:themeColor="text1"/>
                      <w:szCs w:val="21"/>
                      <w:lang w:bidi="ar"/>
                      <w14:textFill>
                        <w14:solidFill>
                          <w14:schemeClr w14:val="tx1"/>
                        </w14:solidFill>
                      </w14:textFill>
                    </w:rPr>
                  </w:pPr>
                  <w:r>
                    <w:rPr>
                      <w:rFonts w:hint="eastAsia" w:hAnsi="宋体" w:cs="宋体"/>
                      <w:color w:val="000000" w:themeColor="text1"/>
                      <w:szCs w:val="21"/>
                      <w:lang w:bidi="ar"/>
                      <w14:textFill>
                        <w14:solidFill>
                          <w14:schemeClr w14:val="tx1"/>
                        </w14:solidFill>
                      </w14:textFill>
                    </w:rPr>
                    <w:t>油烟</w:t>
                  </w:r>
                </w:p>
              </w:tc>
              <w:tc>
                <w:tcPr>
                  <w:tcW w:w="3524" w:type="dxa"/>
                  <w:tcBorders>
                    <w:tl2br w:val="nil"/>
                    <w:tr2bl w:val="nil"/>
                  </w:tcBorders>
                  <w:shd w:val="clear" w:color="auto" w:fill="auto"/>
                  <w:vAlign w:val="center"/>
                </w:tcPr>
                <w:p>
                  <w:pPr>
                    <w:overflowPunct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经油烟净化设施处理达标后</w:t>
                  </w:r>
                  <w:r>
                    <w:rPr>
                      <w:rFonts w:hint="eastAsia" w:cs="宋体"/>
                      <w:color w:val="000000" w:themeColor="text1"/>
                      <w:szCs w:val="21"/>
                      <w:lang w:bidi="ar"/>
                      <w14:textFill>
                        <w14:solidFill>
                          <w14:schemeClr w14:val="tx1"/>
                        </w14:solidFill>
                      </w14:textFill>
                    </w:rPr>
                    <w:t>通过专用烟道引至屋顶排放</w:t>
                  </w:r>
                </w:p>
              </w:tc>
              <w:tc>
                <w:tcPr>
                  <w:tcW w:w="2566" w:type="dxa"/>
                  <w:tcBorders>
                    <w:tl2br w:val="nil"/>
                    <w:tr2bl w:val="nil"/>
                  </w:tcBorders>
                  <w:shd w:val="clear" w:color="auto" w:fill="auto"/>
                  <w:vAlign w:val="center"/>
                </w:tcPr>
                <w:p>
                  <w:pPr>
                    <w:overflowPunct w:val="0"/>
                    <w:snapToGrid w:val="0"/>
                    <w:spacing w:line="240" w:lineRule="atLeast"/>
                    <w:jc w:val="center"/>
                    <w:rPr>
                      <w:rFonts w:cs="宋体"/>
                      <w:color w:val="000000" w:themeColor="text1"/>
                      <w:szCs w:val="21"/>
                      <w:lang w:bidi="ar"/>
                      <w14:textFill>
                        <w14:solidFill>
                          <w14:schemeClr w14:val="tx1"/>
                        </w14:solidFill>
                      </w14:textFill>
                    </w:rPr>
                  </w:pPr>
                  <w:r>
                    <w:rPr>
                      <w:rFonts w:hint="eastAsia"/>
                      <w:color w:val="000000" w:themeColor="text1"/>
                      <w:lang w:bidi="ar"/>
                      <w14:textFill>
                        <w14:solidFill>
                          <w14:schemeClr w14:val="tx1"/>
                        </w14:solidFill>
                      </w14:textFill>
                    </w:rPr>
                    <w:t>《饮食业油烟排放标准（试行）》（</w:t>
                  </w:r>
                  <w:r>
                    <w:rPr>
                      <w:color w:val="000000" w:themeColor="text1"/>
                      <w:lang w:bidi="ar"/>
                      <w14:textFill>
                        <w14:solidFill>
                          <w14:schemeClr w14:val="tx1"/>
                        </w14:solidFill>
                      </w14:textFill>
                    </w:rPr>
                    <w:t>GB18483-2001</w:t>
                  </w:r>
                  <w:r>
                    <w:rPr>
                      <w:rFonts w:hint="eastAsia"/>
                      <w:color w:val="000000" w:themeColor="text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40" w:type="dxa"/>
                  <w:vMerge w:val="continue"/>
                  <w:tcBorders>
                    <w:tl2br w:val="nil"/>
                    <w:tr2bl w:val="nil"/>
                  </w:tcBorders>
                  <w:shd w:val="clear" w:color="auto" w:fill="auto"/>
                  <w:vAlign w:val="center"/>
                </w:tcPr>
                <w:p>
                  <w:pPr>
                    <w:rPr>
                      <w:color w:val="000000" w:themeColor="text1"/>
                      <w:sz w:val="20"/>
                      <w:szCs w:val="20"/>
                      <w14:textFill>
                        <w14:solidFill>
                          <w14:schemeClr w14:val="tx1"/>
                        </w14:solidFill>
                      </w14:textFill>
                    </w:rPr>
                  </w:pPr>
                </w:p>
              </w:tc>
              <w:tc>
                <w:tcPr>
                  <w:tcW w:w="1188" w:type="dxa"/>
                  <w:tcBorders>
                    <w:tl2br w:val="nil"/>
                    <w:tr2bl w:val="nil"/>
                  </w:tcBorders>
                  <w:shd w:val="clear" w:color="auto" w:fill="auto"/>
                  <w:vAlign w:val="center"/>
                </w:tcPr>
                <w:p>
                  <w:pPr>
                    <w:overflowPunct w:val="0"/>
                    <w:snapToGrid w:val="0"/>
                    <w:spacing w:line="240" w:lineRule="atLeast"/>
                    <w:jc w:val="center"/>
                    <w:rPr>
                      <w:color w:val="000000" w:themeColor="text1"/>
                      <w:szCs w:val="21"/>
                      <w14:textFill>
                        <w14:solidFill>
                          <w14:schemeClr w14:val="tx1"/>
                        </w14:solidFill>
                      </w14:textFill>
                    </w:rPr>
                  </w:pPr>
                  <w:r>
                    <w:rPr>
                      <w:rFonts w:hint="eastAsia" w:hAnsi="宋体" w:cs="宋体"/>
                      <w:color w:val="000000" w:themeColor="text1"/>
                      <w:szCs w:val="21"/>
                      <w:lang w:bidi="ar"/>
                      <w14:textFill>
                        <w14:solidFill>
                          <w14:schemeClr w14:val="tx1"/>
                        </w14:solidFill>
                      </w14:textFill>
                    </w:rPr>
                    <w:t>生活污水</w:t>
                  </w:r>
                </w:p>
              </w:tc>
              <w:tc>
                <w:tcPr>
                  <w:tcW w:w="3524" w:type="dxa"/>
                  <w:tcBorders>
                    <w:tl2br w:val="nil"/>
                    <w:tr2bl w:val="nil"/>
                  </w:tcBorders>
                  <w:shd w:val="clear" w:color="auto" w:fill="auto"/>
                  <w:vAlign w:val="center"/>
                </w:tcPr>
                <w:p>
                  <w:pPr>
                    <w:overflowPunct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生活污水排入现有</w:t>
                  </w:r>
                  <w:r>
                    <w:rPr>
                      <w:rFonts w:hint="eastAsia"/>
                      <w:color w:val="000000" w:themeColor="text1"/>
                      <w:szCs w:val="21"/>
                      <w:lang w:val="en-US" w:eastAsia="zh-CN"/>
                      <w14:textFill>
                        <w14:solidFill>
                          <w14:schemeClr w14:val="tx1"/>
                        </w14:solidFill>
                      </w14:textFill>
                    </w:rPr>
                    <w:t>污水管网及</w:t>
                  </w:r>
                  <w:r>
                    <w:rPr>
                      <w:rFonts w:hint="eastAsia"/>
                      <w:color w:val="000000" w:themeColor="text1"/>
                      <w:szCs w:val="21"/>
                      <w14:textFill>
                        <w14:solidFill>
                          <w14:schemeClr w14:val="tx1"/>
                        </w14:solidFill>
                      </w14:textFill>
                    </w:rPr>
                    <w:t>化粪池</w:t>
                  </w:r>
                  <w:r>
                    <w:rPr>
                      <w:rFonts w:hint="eastAsia"/>
                      <w:color w:val="000000" w:themeColor="text1"/>
                      <w:szCs w:val="21"/>
                      <w:lang w:val="en-US" w:eastAsia="zh-CN"/>
                      <w14:textFill>
                        <w14:solidFill>
                          <w14:schemeClr w14:val="tx1"/>
                        </w14:solidFill>
                      </w14:textFill>
                    </w:rPr>
                    <w:t>预</w:t>
                  </w:r>
                  <w:r>
                    <w:rPr>
                      <w:rFonts w:hint="eastAsia"/>
                      <w:color w:val="000000" w:themeColor="text1"/>
                      <w:szCs w:val="21"/>
                      <w14:textFill>
                        <w14:solidFill>
                          <w14:schemeClr w14:val="tx1"/>
                        </w14:solidFill>
                      </w14:textFill>
                    </w:rPr>
                    <w:t>处理后定期拉运至</w:t>
                  </w:r>
                  <w:r>
                    <w:rPr>
                      <w:rFonts w:hint="eastAsia"/>
                      <w:color w:val="000000" w:themeColor="text1"/>
                      <w:szCs w:val="21"/>
                      <w:lang w:eastAsia="zh-CN"/>
                      <w14:textFill>
                        <w14:solidFill>
                          <w14:schemeClr w14:val="tx1"/>
                        </w14:solidFill>
                      </w14:textFill>
                    </w:rPr>
                    <w:t>阿拉尔经济技术开发区园区污水处理厂</w:t>
                  </w:r>
                  <w:r>
                    <w:rPr>
                      <w:rFonts w:hint="eastAsia"/>
                      <w:color w:val="000000" w:themeColor="text1"/>
                      <w:szCs w:val="21"/>
                      <w14:textFill>
                        <w14:solidFill>
                          <w14:schemeClr w14:val="tx1"/>
                        </w14:solidFill>
                      </w14:textFill>
                    </w:rPr>
                    <w:t>处理</w:t>
                  </w:r>
                </w:p>
              </w:tc>
              <w:tc>
                <w:tcPr>
                  <w:tcW w:w="2566" w:type="dxa"/>
                  <w:tcBorders>
                    <w:tl2br w:val="nil"/>
                    <w:tr2bl w:val="nil"/>
                  </w:tcBorders>
                  <w:shd w:val="clear" w:color="auto" w:fill="auto"/>
                  <w:vAlign w:val="center"/>
                </w:tcPr>
                <w:p>
                  <w:pPr>
                    <w:overflowPunct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《污水综合排放标准》</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GB8978-1996）表4中三级标准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40" w:type="dxa"/>
                  <w:vMerge w:val="continue"/>
                  <w:tcBorders>
                    <w:tl2br w:val="nil"/>
                    <w:tr2bl w:val="nil"/>
                  </w:tcBorders>
                  <w:shd w:val="clear" w:color="auto" w:fill="auto"/>
                  <w:vAlign w:val="center"/>
                </w:tcPr>
                <w:p>
                  <w:pPr>
                    <w:rPr>
                      <w:color w:val="000000" w:themeColor="text1"/>
                      <w:sz w:val="20"/>
                      <w:szCs w:val="20"/>
                      <w14:textFill>
                        <w14:solidFill>
                          <w14:schemeClr w14:val="tx1"/>
                        </w14:solidFill>
                      </w14:textFill>
                    </w:rPr>
                  </w:pPr>
                </w:p>
              </w:tc>
              <w:tc>
                <w:tcPr>
                  <w:tcW w:w="1188" w:type="dxa"/>
                  <w:tcBorders>
                    <w:tl2br w:val="nil"/>
                    <w:tr2bl w:val="nil"/>
                  </w:tcBorders>
                  <w:shd w:val="clear" w:color="auto" w:fill="auto"/>
                  <w:vAlign w:val="center"/>
                </w:tcPr>
                <w:p>
                  <w:pPr>
                    <w:overflowPunct w:val="0"/>
                    <w:snapToGrid w:val="0"/>
                    <w:spacing w:line="240" w:lineRule="atLeast"/>
                    <w:jc w:val="center"/>
                    <w:rPr>
                      <w:rFonts w:hAnsi="宋体" w:cs="宋体"/>
                      <w:color w:val="000000" w:themeColor="text1"/>
                      <w:szCs w:val="21"/>
                      <w:lang w:bidi="ar"/>
                      <w14:textFill>
                        <w14:solidFill>
                          <w14:schemeClr w14:val="tx1"/>
                        </w14:solidFill>
                      </w14:textFill>
                    </w:rPr>
                  </w:pPr>
                  <w:r>
                    <w:rPr>
                      <w:rFonts w:hint="eastAsia" w:hAnsi="宋体" w:cs="宋体"/>
                      <w:color w:val="000000" w:themeColor="text1"/>
                      <w:szCs w:val="21"/>
                      <w:lang w:bidi="ar"/>
                      <w14:textFill>
                        <w14:solidFill>
                          <w14:schemeClr w14:val="tx1"/>
                        </w14:solidFill>
                      </w14:textFill>
                    </w:rPr>
                    <w:t>生产废水</w:t>
                  </w:r>
                </w:p>
              </w:tc>
              <w:tc>
                <w:tcPr>
                  <w:tcW w:w="3524" w:type="dxa"/>
                  <w:tcBorders>
                    <w:tl2br w:val="nil"/>
                    <w:tr2bl w:val="nil"/>
                  </w:tcBorders>
                  <w:shd w:val="clear" w:color="auto" w:fill="auto"/>
                  <w:vAlign w:val="center"/>
                </w:tcPr>
                <w:p>
                  <w:pPr>
                    <w:overflowPunct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滤池反冲洗废水及初滤水经回用池沉淀后，上清液回至预氧化池，</w:t>
                  </w:r>
                  <w:r>
                    <w:rPr>
                      <w:rFonts w:hint="eastAsia" w:ascii="宋体" w:hAnsi="宋体"/>
                      <w:color w:val="000000" w:themeColor="text1"/>
                      <w:spacing w:val="-4"/>
                      <w:szCs w:val="21"/>
                      <w14:textFill>
                        <w14:solidFill>
                          <w14:schemeClr w14:val="tx1"/>
                        </w14:solidFill>
                      </w14:textFill>
                    </w:rPr>
                    <w:t>底泥排入排泥池</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设1座排泥池用于接收沉淀池排泥、回收池底泥和脱水机房滤液</w:t>
                  </w:r>
                  <w:r>
                    <w:rPr>
                      <w:rFonts w:hint="eastAsia"/>
                      <w:color w:val="000000" w:themeColor="text1"/>
                      <w:szCs w:val="21"/>
                      <w14:textFill>
                        <w14:solidFill>
                          <w14:schemeClr w14:val="tx1"/>
                        </w14:solidFill>
                      </w14:textFill>
                    </w:rPr>
                    <w:t>等</w:t>
                  </w:r>
                  <w:r>
                    <w:rPr>
                      <w:color w:val="000000" w:themeColor="text1"/>
                      <w:szCs w:val="21"/>
                      <w14:textFill>
                        <w14:solidFill>
                          <w14:schemeClr w14:val="tx1"/>
                        </w14:solidFill>
                      </w14:textFill>
                    </w:rPr>
                    <w:t>生产废水。含泥废水经造粒流化床设备进行泥水分离</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泥水分离后的上清液排入</w:t>
                  </w:r>
                  <w:r>
                    <w:rPr>
                      <w:rFonts w:hint="eastAsia"/>
                      <w:color w:val="000000" w:themeColor="text1"/>
                      <w:szCs w:val="21"/>
                      <w14:textFill>
                        <w14:solidFill>
                          <w14:schemeClr w14:val="tx1"/>
                        </w14:solidFill>
                      </w14:textFill>
                    </w:rPr>
                    <w:t>预氧化池，滤液</w:t>
                  </w:r>
                  <w:r>
                    <w:rPr>
                      <w:color w:val="000000" w:themeColor="text1"/>
                      <w:szCs w:val="21"/>
                      <w14:textFill>
                        <w14:solidFill>
                          <w14:schemeClr w14:val="tx1"/>
                        </w14:solidFill>
                      </w14:textFill>
                    </w:rPr>
                    <w:t>排入</w:t>
                  </w:r>
                  <w:r>
                    <w:rPr>
                      <w:rFonts w:hint="eastAsia"/>
                      <w:color w:val="000000" w:themeColor="text1"/>
                      <w:szCs w:val="21"/>
                      <w14:textFill>
                        <w14:solidFill>
                          <w14:schemeClr w14:val="tx1"/>
                        </w14:solidFill>
                      </w14:textFill>
                    </w:rPr>
                    <w:t>排泥池</w:t>
                  </w:r>
                  <w:r>
                    <w:rPr>
                      <w:rFonts w:hint="eastAsia" w:ascii="宋体" w:hAnsi="宋体"/>
                      <w:color w:val="000000" w:themeColor="text1"/>
                      <w:szCs w:val="21"/>
                      <w14:textFill>
                        <w14:solidFill>
                          <w14:schemeClr w14:val="tx1"/>
                        </w14:solidFill>
                      </w14:textFill>
                    </w:rPr>
                    <w:t>继续处理</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生产废水不外排</w:t>
                  </w:r>
                  <w:r>
                    <w:rPr>
                      <w:rFonts w:hint="eastAsia"/>
                      <w:color w:val="000000" w:themeColor="text1"/>
                      <w:szCs w:val="21"/>
                      <w14:textFill>
                        <w14:solidFill>
                          <w14:schemeClr w14:val="tx1"/>
                        </w14:solidFill>
                      </w14:textFill>
                    </w:rPr>
                    <w:t>。</w:t>
                  </w:r>
                </w:p>
              </w:tc>
              <w:tc>
                <w:tcPr>
                  <w:tcW w:w="2566" w:type="dxa"/>
                  <w:tcBorders>
                    <w:tl2br w:val="nil"/>
                    <w:tr2bl w:val="nil"/>
                  </w:tcBorders>
                  <w:shd w:val="clear" w:color="auto" w:fill="auto"/>
                  <w:vAlign w:val="center"/>
                </w:tcPr>
                <w:p>
                  <w:pPr>
                    <w:overflowPunct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740" w:type="dxa"/>
                  <w:vMerge w:val="continue"/>
                  <w:tcBorders>
                    <w:tl2br w:val="nil"/>
                    <w:tr2bl w:val="nil"/>
                  </w:tcBorders>
                  <w:shd w:val="clear" w:color="auto" w:fill="auto"/>
                  <w:vAlign w:val="center"/>
                </w:tcPr>
                <w:p>
                  <w:pPr>
                    <w:rPr>
                      <w:color w:val="000000" w:themeColor="text1"/>
                      <w:sz w:val="20"/>
                      <w:szCs w:val="20"/>
                      <w14:textFill>
                        <w14:solidFill>
                          <w14:schemeClr w14:val="tx1"/>
                        </w14:solidFill>
                      </w14:textFill>
                    </w:rPr>
                  </w:pPr>
                </w:p>
              </w:tc>
              <w:tc>
                <w:tcPr>
                  <w:tcW w:w="1188" w:type="dxa"/>
                  <w:tcBorders>
                    <w:tl2br w:val="nil"/>
                    <w:tr2bl w:val="nil"/>
                  </w:tcBorders>
                  <w:shd w:val="clear" w:color="auto" w:fill="auto"/>
                  <w:vAlign w:val="center"/>
                </w:tcPr>
                <w:p>
                  <w:pPr>
                    <w:overflowPunct w:val="0"/>
                    <w:snapToGrid w:val="0"/>
                    <w:spacing w:line="240" w:lineRule="atLeast"/>
                    <w:jc w:val="center"/>
                    <w:rPr>
                      <w:color w:val="000000" w:themeColor="text1"/>
                      <w:szCs w:val="21"/>
                      <w14:textFill>
                        <w14:solidFill>
                          <w14:schemeClr w14:val="tx1"/>
                        </w14:solidFill>
                      </w14:textFill>
                    </w:rPr>
                  </w:pPr>
                  <w:r>
                    <w:rPr>
                      <w:rFonts w:hint="eastAsia" w:hAnsi="宋体" w:cs="宋体"/>
                      <w:color w:val="000000" w:themeColor="text1"/>
                      <w:szCs w:val="21"/>
                      <w:lang w:bidi="ar"/>
                      <w14:textFill>
                        <w14:solidFill>
                          <w14:schemeClr w14:val="tx1"/>
                        </w14:solidFill>
                      </w14:textFill>
                    </w:rPr>
                    <w:t>噪声</w:t>
                  </w:r>
                </w:p>
              </w:tc>
              <w:tc>
                <w:tcPr>
                  <w:tcW w:w="3524" w:type="dxa"/>
                  <w:tcBorders>
                    <w:tl2br w:val="nil"/>
                    <w:tr2bl w:val="nil"/>
                  </w:tcBorders>
                  <w:shd w:val="clear" w:color="auto" w:fill="auto"/>
                  <w:vAlign w:val="center"/>
                </w:tcPr>
                <w:p>
                  <w:pPr>
                    <w:overflowPunct w:val="0"/>
                    <w:snapToGrid w:val="0"/>
                    <w:spacing w:line="240" w:lineRule="atLeast"/>
                    <w:jc w:val="center"/>
                    <w:rPr>
                      <w:color w:val="000000" w:themeColor="text1"/>
                      <w:szCs w:val="21"/>
                      <w14:textFill>
                        <w14:solidFill>
                          <w14:schemeClr w14:val="tx1"/>
                        </w14:solidFill>
                      </w14:textFill>
                    </w:rPr>
                  </w:pPr>
                  <w:r>
                    <w:rPr>
                      <w:rFonts w:hint="eastAsia" w:cs="宋体"/>
                      <w:snapToGrid w:val="0"/>
                      <w:color w:val="000000" w:themeColor="text1"/>
                      <w:kern w:val="0"/>
                      <w:szCs w:val="21"/>
                      <w:lang w:bidi="ar"/>
                      <w14:textFill>
                        <w14:solidFill>
                          <w14:schemeClr w14:val="tx1"/>
                        </w14:solidFill>
                      </w14:textFill>
                    </w:rPr>
                    <w:t>采用消声、隔声等防治措施，厂界噪声是否达标。</w:t>
                  </w:r>
                </w:p>
              </w:tc>
              <w:tc>
                <w:tcPr>
                  <w:tcW w:w="2566" w:type="dxa"/>
                  <w:tcBorders>
                    <w:tl2br w:val="nil"/>
                    <w:tr2bl w:val="nil"/>
                  </w:tcBorders>
                  <w:shd w:val="clear" w:color="auto" w:fill="auto"/>
                  <w:vAlign w:val="center"/>
                </w:tcPr>
                <w:p>
                  <w:pPr>
                    <w:spacing w:line="240" w:lineRule="atLeast"/>
                    <w:rPr>
                      <w:color w:val="000000" w:themeColor="text1"/>
                      <w:szCs w:val="21"/>
                      <w14:textFill>
                        <w14:solidFill>
                          <w14:schemeClr w14:val="tx1"/>
                        </w14:solidFill>
                      </w14:textFill>
                    </w:rPr>
                  </w:pPr>
                  <w:r>
                    <w:rPr>
                      <w:rFonts w:hint="eastAsia" w:cs="宋体"/>
                      <w:color w:val="000000" w:themeColor="text1"/>
                      <w:szCs w:val="21"/>
                      <w:lang w:bidi="ar"/>
                      <w14:textFill>
                        <w14:solidFill>
                          <w14:schemeClr w14:val="tx1"/>
                        </w14:solidFill>
                      </w14:textFill>
                    </w:rPr>
                    <w:t>满足</w:t>
                  </w:r>
                  <w:r>
                    <w:rPr>
                      <w:color w:val="000000" w:themeColor="text1"/>
                      <w:szCs w:val="21"/>
                      <w14:textFill>
                        <w14:solidFill>
                          <w14:schemeClr w14:val="tx1"/>
                        </w14:solidFill>
                      </w14:textFill>
                    </w:rPr>
                    <w:t>《工业企业厂界环境噪声排放标准》（GB12348-2008）</w:t>
                  </w: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类</w:t>
                  </w:r>
                  <w:r>
                    <w:rPr>
                      <w:rFonts w:hint="eastAsia" w:cs="宋体"/>
                      <w:color w:val="000000" w:themeColor="text1"/>
                      <w:szCs w:val="21"/>
                      <w:lang w:bidi="ar"/>
                      <w14:textFill>
                        <w14:solidFill>
                          <w14:schemeClr w14:val="tx1"/>
                        </w14:solidFill>
                      </w14:textFill>
                    </w:rPr>
                    <w:t>昼间</w:t>
                  </w:r>
                  <w:r>
                    <w:rPr>
                      <w:color w:val="000000" w:themeColor="text1"/>
                      <w:szCs w:val="21"/>
                      <w:lang w:bidi="ar"/>
                      <w14:textFill>
                        <w14:solidFill>
                          <w14:schemeClr w14:val="tx1"/>
                        </w14:solidFill>
                      </w14:textFill>
                    </w:rPr>
                    <w:t>6</w:t>
                  </w:r>
                  <w:r>
                    <w:rPr>
                      <w:rFonts w:hint="eastAsia"/>
                      <w:color w:val="000000" w:themeColor="text1"/>
                      <w:szCs w:val="21"/>
                      <w:lang w:bidi="ar"/>
                      <w14:textFill>
                        <w14:solidFill>
                          <w14:schemeClr w14:val="tx1"/>
                        </w14:solidFill>
                      </w14:textFill>
                    </w:rPr>
                    <w:t>5</w:t>
                  </w:r>
                  <w:r>
                    <w:rPr>
                      <w:color w:val="000000" w:themeColor="text1"/>
                      <w:szCs w:val="21"/>
                      <w:lang w:bidi="ar"/>
                      <w14:textFill>
                        <w14:solidFill>
                          <w14:schemeClr w14:val="tx1"/>
                        </w14:solidFill>
                      </w14:textFill>
                    </w:rPr>
                    <w:t>dB</w:t>
                  </w:r>
                  <w:r>
                    <w:rPr>
                      <w:rFonts w:hint="eastAsia" w:cs="宋体"/>
                      <w:color w:val="000000" w:themeColor="text1"/>
                      <w:szCs w:val="21"/>
                      <w:lang w:bidi="ar"/>
                      <w14:textFill>
                        <w14:solidFill>
                          <w14:schemeClr w14:val="tx1"/>
                        </w14:solidFill>
                      </w14:textFill>
                    </w:rPr>
                    <w:t>（</w:t>
                  </w:r>
                  <w:r>
                    <w:rPr>
                      <w:color w:val="000000" w:themeColor="text1"/>
                      <w:szCs w:val="21"/>
                      <w:lang w:bidi="ar"/>
                      <w14:textFill>
                        <w14:solidFill>
                          <w14:schemeClr w14:val="tx1"/>
                        </w14:solidFill>
                      </w14:textFill>
                    </w:rPr>
                    <w:t>A</w:t>
                  </w:r>
                  <w:r>
                    <w:rPr>
                      <w:rFonts w:hint="eastAsia" w:cs="宋体"/>
                      <w:color w:val="000000" w:themeColor="text1"/>
                      <w:szCs w:val="21"/>
                      <w:lang w:bidi="ar"/>
                      <w14:textFill>
                        <w14:solidFill>
                          <w14:schemeClr w14:val="tx1"/>
                        </w14:solidFill>
                      </w14:textFill>
                    </w:rPr>
                    <w:t>），夜间</w:t>
                  </w:r>
                  <w:r>
                    <w:rPr>
                      <w:color w:val="000000" w:themeColor="text1"/>
                      <w:szCs w:val="21"/>
                      <w:lang w:bidi="ar"/>
                      <w14:textFill>
                        <w14:solidFill>
                          <w14:schemeClr w14:val="tx1"/>
                        </w14:solidFill>
                      </w14:textFill>
                    </w:rPr>
                    <w:t>5</w:t>
                  </w:r>
                  <w:r>
                    <w:rPr>
                      <w:rFonts w:hint="eastAsia"/>
                      <w:color w:val="000000" w:themeColor="text1"/>
                      <w:szCs w:val="21"/>
                      <w:lang w:bidi="ar"/>
                      <w14:textFill>
                        <w14:solidFill>
                          <w14:schemeClr w14:val="tx1"/>
                        </w14:solidFill>
                      </w14:textFill>
                    </w:rPr>
                    <w:t>5</w:t>
                  </w:r>
                  <w:r>
                    <w:rPr>
                      <w:color w:val="000000" w:themeColor="text1"/>
                      <w:szCs w:val="21"/>
                      <w:lang w:bidi="ar"/>
                      <w14:textFill>
                        <w14:solidFill>
                          <w14:schemeClr w14:val="tx1"/>
                        </w14:solidFill>
                      </w14:textFill>
                    </w:rPr>
                    <w:t xml:space="preserve"> dB</w:t>
                  </w:r>
                  <w:r>
                    <w:rPr>
                      <w:rFonts w:hint="eastAsia" w:cs="宋体"/>
                      <w:color w:val="000000" w:themeColor="text1"/>
                      <w:szCs w:val="21"/>
                      <w:lang w:bidi="ar"/>
                      <w14:textFill>
                        <w14:solidFill>
                          <w14:schemeClr w14:val="tx1"/>
                        </w14:solidFill>
                      </w14:textFill>
                    </w:rPr>
                    <w:t>（</w:t>
                  </w:r>
                  <w:r>
                    <w:rPr>
                      <w:color w:val="000000" w:themeColor="text1"/>
                      <w:szCs w:val="21"/>
                      <w:lang w:bidi="ar"/>
                      <w14:textFill>
                        <w14:solidFill>
                          <w14:schemeClr w14:val="tx1"/>
                        </w14:solidFill>
                      </w14:textFill>
                    </w:rPr>
                    <w:t>A</w:t>
                  </w:r>
                  <w:r>
                    <w:rPr>
                      <w:rFonts w:hint="eastAsia" w:cs="宋体"/>
                      <w:color w:val="000000" w:themeColor="text1"/>
                      <w:szCs w:val="21"/>
                      <w:lang w:bidi="ar"/>
                      <w14:textFill>
                        <w14:solidFill>
                          <w14:schemeClr w14:val="tx1"/>
                        </w14:solidFill>
                      </w14:textFill>
                    </w:rPr>
                    <w:t>）的标准限值。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40" w:type="dxa"/>
                  <w:vMerge w:val="continue"/>
                  <w:tcBorders>
                    <w:tl2br w:val="nil"/>
                    <w:tr2bl w:val="nil"/>
                  </w:tcBorders>
                  <w:shd w:val="clear" w:color="auto" w:fill="auto"/>
                  <w:vAlign w:val="center"/>
                </w:tcPr>
                <w:p>
                  <w:pPr>
                    <w:rPr>
                      <w:color w:val="000000" w:themeColor="text1"/>
                      <w:sz w:val="20"/>
                      <w:szCs w:val="20"/>
                      <w14:textFill>
                        <w14:solidFill>
                          <w14:schemeClr w14:val="tx1"/>
                        </w14:solidFill>
                      </w14:textFill>
                    </w:rPr>
                  </w:pPr>
                </w:p>
              </w:tc>
              <w:tc>
                <w:tcPr>
                  <w:tcW w:w="1188" w:type="dxa"/>
                  <w:vMerge w:val="restart"/>
                  <w:tcBorders>
                    <w:tl2br w:val="nil"/>
                    <w:tr2bl w:val="nil"/>
                  </w:tcBorders>
                  <w:shd w:val="clear" w:color="auto" w:fill="auto"/>
                  <w:vAlign w:val="center"/>
                </w:tcPr>
                <w:p>
                  <w:pPr>
                    <w:overflowPunct w:val="0"/>
                    <w:snapToGrid w:val="0"/>
                    <w:spacing w:line="240" w:lineRule="atLeast"/>
                    <w:jc w:val="center"/>
                    <w:rPr>
                      <w:rFonts w:hAnsi="宋体"/>
                      <w:color w:val="000000" w:themeColor="text1"/>
                      <w:szCs w:val="21"/>
                      <w14:textFill>
                        <w14:solidFill>
                          <w14:schemeClr w14:val="tx1"/>
                        </w14:solidFill>
                      </w14:textFill>
                    </w:rPr>
                  </w:pPr>
                  <w:r>
                    <w:rPr>
                      <w:rFonts w:hint="eastAsia" w:cs="宋体"/>
                      <w:color w:val="000000" w:themeColor="text1"/>
                      <w:szCs w:val="21"/>
                      <w:lang w:bidi="ar"/>
                      <w14:textFill>
                        <w14:solidFill>
                          <w14:schemeClr w14:val="tx1"/>
                        </w14:solidFill>
                      </w14:textFill>
                    </w:rPr>
                    <w:t>固废</w:t>
                  </w:r>
                </w:p>
              </w:tc>
              <w:tc>
                <w:tcPr>
                  <w:tcW w:w="3524" w:type="dxa"/>
                  <w:tcBorders>
                    <w:tl2br w:val="nil"/>
                    <w:tr2bl w:val="nil"/>
                  </w:tcBorders>
                  <w:shd w:val="clear" w:color="auto" w:fill="auto"/>
                  <w:vAlign w:val="center"/>
                </w:tcPr>
                <w:p>
                  <w:pPr>
                    <w:overflowPunct w:val="0"/>
                    <w:snapToGrid w:val="0"/>
                    <w:spacing w:line="240" w:lineRule="atLeast"/>
                    <w:jc w:val="center"/>
                    <w:rPr>
                      <w:rFonts w:hAnsi="宋体"/>
                      <w:color w:val="000000" w:themeColor="text1"/>
                      <w:szCs w:val="21"/>
                      <w14:textFill>
                        <w14:solidFill>
                          <w14:schemeClr w14:val="tx1"/>
                        </w14:solidFill>
                      </w14:textFill>
                    </w:rPr>
                  </w:pPr>
                  <w:r>
                    <w:rPr>
                      <w:rFonts w:hint="eastAsia" w:cs="宋体"/>
                      <w:color w:val="000000" w:themeColor="text1"/>
                      <w:szCs w:val="21"/>
                      <w:lang w:bidi="ar"/>
                      <w14:textFill>
                        <w14:solidFill>
                          <w14:schemeClr w14:val="tx1"/>
                        </w14:solidFill>
                      </w14:textFill>
                    </w:rPr>
                    <w:t>生活垃圾收集于垃圾收集点后清运至垃圾处理场</w:t>
                  </w:r>
                </w:p>
              </w:tc>
              <w:tc>
                <w:tcPr>
                  <w:tcW w:w="2566" w:type="dxa"/>
                  <w:tcBorders>
                    <w:tl2br w:val="nil"/>
                    <w:tr2bl w:val="nil"/>
                  </w:tcBorders>
                  <w:shd w:val="clear" w:color="auto" w:fill="auto"/>
                  <w:vAlign w:val="center"/>
                </w:tcPr>
                <w:p>
                  <w:pPr>
                    <w:overflowPunct w:val="0"/>
                    <w:snapToGrid w:val="0"/>
                    <w:spacing w:line="240" w:lineRule="atLeast"/>
                    <w:jc w:val="center"/>
                    <w:rPr>
                      <w:rFonts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40" w:type="dxa"/>
                  <w:vMerge w:val="continue"/>
                  <w:tcBorders>
                    <w:tl2br w:val="nil"/>
                    <w:tr2bl w:val="nil"/>
                  </w:tcBorders>
                  <w:shd w:val="clear" w:color="auto" w:fill="auto"/>
                  <w:vAlign w:val="center"/>
                </w:tcPr>
                <w:p>
                  <w:pPr>
                    <w:rPr>
                      <w:color w:val="000000" w:themeColor="text1"/>
                      <w:sz w:val="20"/>
                      <w:szCs w:val="20"/>
                      <w14:textFill>
                        <w14:solidFill>
                          <w14:schemeClr w14:val="tx1"/>
                        </w14:solidFill>
                      </w14:textFill>
                    </w:rPr>
                  </w:pPr>
                </w:p>
              </w:tc>
              <w:tc>
                <w:tcPr>
                  <w:tcW w:w="1188" w:type="dxa"/>
                  <w:vMerge w:val="continue"/>
                  <w:tcBorders>
                    <w:tl2br w:val="nil"/>
                    <w:tr2bl w:val="nil"/>
                  </w:tcBorders>
                  <w:shd w:val="clear" w:color="auto" w:fill="auto"/>
                  <w:vAlign w:val="center"/>
                </w:tcPr>
                <w:p>
                  <w:pPr>
                    <w:rPr>
                      <w:color w:val="000000" w:themeColor="text1"/>
                      <w:sz w:val="20"/>
                      <w:szCs w:val="20"/>
                      <w14:textFill>
                        <w14:solidFill>
                          <w14:schemeClr w14:val="tx1"/>
                        </w14:solidFill>
                      </w14:textFill>
                    </w:rPr>
                  </w:pPr>
                </w:p>
              </w:tc>
              <w:tc>
                <w:tcPr>
                  <w:tcW w:w="3524" w:type="dxa"/>
                  <w:tcBorders>
                    <w:tl2br w:val="nil"/>
                    <w:tr2bl w:val="nil"/>
                  </w:tcBorders>
                  <w:shd w:val="clear" w:color="auto" w:fill="auto"/>
                  <w:vAlign w:val="center"/>
                </w:tcPr>
                <w:p>
                  <w:pPr>
                    <w:overflowPunct w:val="0"/>
                    <w:snapToGrid w:val="0"/>
                    <w:spacing w:line="240" w:lineRule="atLeast"/>
                    <w:jc w:val="center"/>
                    <w:rPr>
                      <w:color w:val="000000" w:themeColor="text1"/>
                      <w:szCs w:val="21"/>
                      <w14:textFill>
                        <w14:solidFill>
                          <w14:schemeClr w14:val="tx1"/>
                        </w14:solidFill>
                      </w14:textFill>
                    </w:rPr>
                  </w:pPr>
                  <w:r>
                    <w:rPr>
                      <w:rFonts w:hint="eastAsia" w:cs="宋体"/>
                      <w:color w:val="000000" w:themeColor="text1"/>
                      <w:szCs w:val="21"/>
                      <w:lang w:bidi="ar"/>
                      <w14:textFill>
                        <w14:solidFill>
                          <w14:schemeClr w14:val="tx1"/>
                        </w14:solidFill>
                      </w14:textFill>
                    </w:rPr>
                    <w:t>污泥经处理含水率低于</w:t>
                  </w:r>
                  <w:r>
                    <w:rPr>
                      <w:color w:val="000000" w:themeColor="text1"/>
                      <w:szCs w:val="21"/>
                      <w:lang w:bidi="ar"/>
                      <w14:textFill>
                        <w14:solidFill>
                          <w14:schemeClr w14:val="tx1"/>
                        </w14:solidFill>
                      </w14:textFill>
                    </w:rPr>
                    <w:t>60%</w:t>
                  </w:r>
                  <w:r>
                    <w:rPr>
                      <w:rFonts w:hint="eastAsia" w:cs="宋体"/>
                      <w:color w:val="000000" w:themeColor="text1"/>
                      <w:szCs w:val="21"/>
                      <w:lang w:bidi="ar"/>
                      <w14:textFill>
                        <w14:solidFill>
                          <w14:schemeClr w14:val="tx1"/>
                        </w14:solidFill>
                      </w14:textFill>
                    </w:rPr>
                    <w:t>，运至生活垃圾填埋场填埋处理。</w:t>
                  </w:r>
                </w:p>
              </w:tc>
              <w:tc>
                <w:tcPr>
                  <w:tcW w:w="2566" w:type="dxa"/>
                  <w:vMerge w:val="restart"/>
                  <w:tcBorders>
                    <w:tl2br w:val="nil"/>
                    <w:tr2bl w:val="nil"/>
                  </w:tcBorders>
                  <w:shd w:val="clear" w:color="auto" w:fill="auto"/>
                  <w:vAlign w:val="center"/>
                </w:tcPr>
                <w:p>
                  <w:pPr>
                    <w:rPr>
                      <w:color w:val="000000" w:themeColor="text1"/>
                      <w:sz w:val="20"/>
                      <w:szCs w:val="20"/>
                      <w14:textFill>
                        <w14:solidFill>
                          <w14:schemeClr w14:val="tx1"/>
                        </w14:solidFill>
                      </w14:textFill>
                    </w:rPr>
                  </w:pPr>
                  <w:r>
                    <w:rPr>
                      <w:rFonts w:hint="eastAsia" w:cs="宋体"/>
                      <w:color w:val="000000" w:themeColor="text1"/>
                      <w:szCs w:val="21"/>
                      <w:lang w:bidi="ar"/>
                      <w14:textFill>
                        <w14:solidFill>
                          <w14:schemeClr w14:val="tx1"/>
                        </w14:solidFill>
                      </w14:textFill>
                    </w:rPr>
                    <w:t>《一般工业固体废物贮存和填埋污染控制标准》（</w:t>
                  </w:r>
                  <w:r>
                    <w:rPr>
                      <w:color w:val="000000" w:themeColor="text1"/>
                      <w:szCs w:val="21"/>
                      <w:lang w:bidi="ar"/>
                      <w14:textFill>
                        <w14:solidFill>
                          <w14:schemeClr w14:val="tx1"/>
                        </w14:solidFill>
                      </w14:textFill>
                    </w:rPr>
                    <w:t>GB 18599-2020</w:t>
                  </w:r>
                  <w:r>
                    <w:rPr>
                      <w:rFonts w:hint="eastAsia" w:cs="宋体"/>
                      <w:color w:val="000000" w:themeColor="text1"/>
                      <w:szCs w:val="2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40" w:type="dxa"/>
                  <w:vMerge w:val="continue"/>
                  <w:tcBorders>
                    <w:tl2br w:val="nil"/>
                    <w:tr2bl w:val="nil"/>
                  </w:tcBorders>
                  <w:shd w:val="clear" w:color="auto" w:fill="auto"/>
                  <w:vAlign w:val="center"/>
                </w:tcPr>
                <w:p>
                  <w:pPr>
                    <w:rPr>
                      <w:color w:val="000000" w:themeColor="text1"/>
                      <w:sz w:val="20"/>
                      <w:szCs w:val="20"/>
                      <w14:textFill>
                        <w14:solidFill>
                          <w14:schemeClr w14:val="tx1"/>
                        </w14:solidFill>
                      </w14:textFill>
                    </w:rPr>
                  </w:pPr>
                </w:p>
              </w:tc>
              <w:tc>
                <w:tcPr>
                  <w:tcW w:w="1188" w:type="dxa"/>
                  <w:vMerge w:val="continue"/>
                  <w:tcBorders>
                    <w:tl2br w:val="nil"/>
                    <w:tr2bl w:val="nil"/>
                  </w:tcBorders>
                  <w:shd w:val="clear" w:color="auto" w:fill="auto"/>
                  <w:vAlign w:val="center"/>
                </w:tcPr>
                <w:p>
                  <w:pPr>
                    <w:rPr>
                      <w:color w:val="000000" w:themeColor="text1"/>
                      <w:sz w:val="20"/>
                      <w:szCs w:val="20"/>
                      <w14:textFill>
                        <w14:solidFill>
                          <w14:schemeClr w14:val="tx1"/>
                        </w14:solidFill>
                      </w14:textFill>
                    </w:rPr>
                  </w:pPr>
                </w:p>
              </w:tc>
              <w:tc>
                <w:tcPr>
                  <w:tcW w:w="3524" w:type="dxa"/>
                  <w:tcBorders>
                    <w:tl2br w:val="nil"/>
                    <w:tr2bl w:val="nil"/>
                  </w:tcBorders>
                  <w:shd w:val="clear" w:color="auto" w:fill="auto"/>
                  <w:vAlign w:val="center"/>
                </w:tcPr>
                <w:p>
                  <w:pPr>
                    <w:overflowPunct w:val="0"/>
                    <w:snapToGrid w:val="0"/>
                    <w:spacing w:line="240" w:lineRule="atLeast"/>
                    <w:jc w:val="center"/>
                    <w:rPr>
                      <w:rFonts w:cs="宋体"/>
                      <w:color w:val="000000" w:themeColor="text1"/>
                      <w:szCs w:val="21"/>
                      <w:lang w:bidi="ar"/>
                      <w14:textFill>
                        <w14:solidFill>
                          <w14:schemeClr w14:val="tx1"/>
                        </w14:solidFill>
                      </w14:textFill>
                    </w:rPr>
                  </w:pPr>
                  <w:r>
                    <w:rPr>
                      <w:rFonts w:hint="eastAsia"/>
                      <w:color w:val="FF0000"/>
                      <w:spacing w:val="-6"/>
                      <w:szCs w:val="21"/>
                    </w:rPr>
                    <w:t>更换的石英砂、</w:t>
                  </w:r>
                  <w:r>
                    <w:rPr>
                      <w:rFonts w:hint="eastAsia" w:cs="宋体"/>
                      <w:color w:val="FF0000"/>
                      <w:szCs w:val="21"/>
                    </w:rPr>
                    <w:t>清洗后的废弃实验用品</w:t>
                  </w:r>
                  <w:r>
                    <w:rPr>
                      <w:rFonts w:hint="eastAsia"/>
                      <w:color w:val="FF0000"/>
                      <w:spacing w:val="-6"/>
                      <w:szCs w:val="21"/>
                    </w:rPr>
                    <w:t>送至一般固废填埋场填埋处理。</w:t>
                  </w:r>
                </w:p>
              </w:tc>
              <w:tc>
                <w:tcPr>
                  <w:tcW w:w="2566" w:type="dxa"/>
                  <w:vMerge w:val="continue"/>
                  <w:tcBorders>
                    <w:tl2br w:val="nil"/>
                    <w:tr2bl w:val="nil"/>
                  </w:tcBorders>
                  <w:shd w:val="clear" w:color="auto" w:fill="auto"/>
                  <w:vAlign w:val="center"/>
                </w:tcPr>
                <w:p>
                  <w:pPr>
                    <w:rPr>
                      <w:rFonts w:cs="宋体"/>
                      <w:color w:val="000000" w:themeColor="text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40" w:type="dxa"/>
                  <w:vMerge w:val="continue"/>
                  <w:tcBorders>
                    <w:tl2br w:val="nil"/>
                    <w:tr2bl w:val="nil"/>
                  </w:tcBorders>
                  <w:shd w:val="clear" w:color="auto" w:fill="auto"/>
                  <w:vAlign w:val="center"/>
                </w:tcPr>
                <w:p>
                  <w:pPr>
                    <w:rPr>
                      <w:color w:val="000000" w:themeColor="text1"/>
                      <w:sz w:val="20"/>
                      <w:szCs w:val="20"/>
                      <w14:textFill>
                        <w14:solidFill>
                          <w14:schemeClr w14:val="tx1"/>
                        </w14:solidFill>
                      </w14:textFill>
                    </w:rPr>
                  </w:pPr>
                </w:p>
              </w:tc>
              <w:tc>
                <w:tcPr>
                  <w:tcW w:w="1188" w:type="dxa"/>
                  <w:vMerge w:val="continue"/>
                  <w:tcBorders>
                    <w:tl2br w:val="nil"/>
                    <w:tr2bl w:val="nil"/>
                  </w:tcBorders>
                  <w:shd w:val="clear" w:color="auto" w:fill="auto"/>
                  <w:vAlign w:val="center"/>
                </w:tcPr>
                <w:p>
                  <w:pPr>
                    <w:rPr>
                      <w:color w:val="000000" w:themeColor="text1"/>
                      <w:sz w:val="20"/>
                      <w:szCs w:val="20"/>
                      <w14:textFill>
                        <w14:solidFill>
                          <w14:schemeClr w14:val="tx1"/>
                        </w14:solidFill>
                      </w14:textFill>
                    </w:rPr>
                  </w:pPr>
                </w:p>
              </w:tc>
              <w:tc>
                <w:tcPr>
                  <w:tcW w:w="3524" w:type="dxa"/>
                  <w:tcBorders>
                    <w:tl2br w:val="nil"/>
                    <w:tr2bl w:val="nil"/>
                  </w:tcBorders>
                  <w:shd w:val="clear" w:color="auto" w:fill="auto"/>
                  <w:vAlign w:val="center"/>
                </w:tcPr>
                <w:p>
                  <w:pPr>
                    <w:overflowPunct w:val="0"/>
                    <w:snapToGrid w:val="0"/>
                    <w:spacing w:line="240" w:lineRule="atLeast"/>
                    <w:jc w:val="center"/>
                    <w:rPr>
                      <w:color w:val="000000" w:themeColor="text1"/>
                      <w:szCs w:val="21"/>
                      <w14:textFill>
                        <w14:solidFill>
                          <w14:schemeClr w14:val="tx1"/>
                        </w14:solidFill>
                      </w14:textFill>
                    </w:rPr>
                  </w:pPr>
                  <w:r>
                    <w:rPr>
                      <w:rFonts w:hint="eastAsia" w:cs="宋体"/>
                      <w:color w:val="000000" w:themeColor="text1"/>
                      <w:szCs w:val="21"/>
                      <w:lang w:bidi="ar"/>
                      <w14:textFill>
                        <w14:solidFill>
                          <w14:schemeClr w14:val="tx1"/>
                        </w14:solidFill>
                      </w14:textFill>
                    </w:rPr>
                    <w:t>化验室</w:t>
                  </w:r>
                  <w:r>
                    <w:rPr>
                      <w:rFonts w:hint="eastAsia"/>
                      <w:color w:val="000000" w:themeColor="text1"/>
                      <w:szCs w:val="21"/>
                      <w14:textFill>
                        <w14:solidFill>
                          <w14:schemeClr w14:val="tx1"/>
                        </w14:solidFill>
                      </w14:textFill>
                    </w:rPr>
                    <w:t>废液</w:t>
                  </w:r>
                  <w:r>
                    <w:rPr>
                      <w:rFonts w:hint="eastAsia" w:cs="宋体"/>
                      <w:color w:val="000000" w:themeColor="text1"/>
                      <w:szCs w:val="21"/>
                      <w:lang w:bidi="ar"/>
                      <w14:textFill>
                        <w14:solidFill>
                          <w14:schemeClr w14:val="tx1"/>
                        </w14:solidFill>
                      </w14:textFill>
                    </w:rPr>
                    <w:t>、化验室废物、废机油及包装物暂存于危废暂存间，定期交由有处理资质的单位进行清运处理</w:t>
                  </w:r>
                </w:p>
              </w:tc>
              <w:tc>
                <w:tcPr>
                  <w:tcW w:w="2566" w:type="dxa"/>
                  <w:tcBorders>
                    <w:tl2br w:val="nil"/>
                    <w:tr2bl w:val="nil"/>
                  </w:tcBorders>
                  <w:shd w:val="clear" w:color="auto" w:fill="auto"/>
                  <w:vAlign w:val="center"/>
                </w:tcPr>
                <w:p>
                  <w:pPr>
                    <w:overflowPunct w:val="0"/>
                    <w:snapToGrid w:val="0"/>
                    <w:spacing w:line="240" w:lineRule="atLeast"/>
                    <w:jc w:val="center"/>
                    <w:rPr>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《危险废物贮存污染控制标准》（</w:t>
                  </w:r>
                  <w:r>
                    <w:rPr>
                      <w:color w:val="000000" w:themeColor="text1"/>
                      <w:kern w:val="0"/>
                      <w:szCs w:val="21"/>
                      <w:lang w:bidi="ar"/>
                      <w14:textFill>
                        <w14:solidFill>
                          <w14:schemeClr w14:val="tx1"/>
                        </w14:solidFill>
                      </w14:textFill>
                    </w:rPr>
                    <w:t>GB18597-20</w:t>
                  </w:r>
                  <w:r>
                    <w:rPr>
                      <w:rFonts w:hint="eastAsia"/>
                      <w:color w:val="000000" w:themeColor="text1"/>
                      <w:kern w:val="0"/>
                      <w:szCs w:val="21"/>
                      <w:lang w:bidi="ar"/>
                      <w14:textFill>
                        <w14:solidFill>
                          <w14:schemeClr w14:val="tx1"/>
                        </w14:solidFill>
                      </w14:textFill>
                    </w:rPr>
                    <w:t>23</w:t>
                  </w:r>
                  <w:r>
                    <w:rPr>
                      <w:rFonts w:hint="eastAsia" w:cs="宋体"/>
                      <w:color w:val="000000" w:themeColor="text1"/>
                      <w:kern w:val="0"/>
                      <w:szCs w:val="2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40" w:type="dxa"/>
                  <w:vMerge w:val="continue"/>
                  <w:tcBorders>
                    <w:tl2br w:val="nil"/>
                    <w:tr2bl w:val="nil"/>
                  </w:tcBorders>
                  <w:shd w:val="clear" w:color="auto" w:fill="auto"/>
                  <w:vAlign w:val="center"/>
                </w:tcPr>
                <w:p>
                  <w:pPr>
                    <w:rPr>
                      <w:color w:val="000000" w:themeColor="text1"/>
                      <w:sz w:val="20"/>
                      <w:szCs w:val="20"/>
                      <w14:textFill>
                        <w14:solidFill>
                          <w14:schemeClr w14:val="tx1"/>
                        </w14:solidFill>
                      </w14:textFill>
                    </w:rPr>
                  </w:pPr>
                </w:p>
              </w:tc>
              <w:tc>
                <w:tcPr>
                  <w:tcW w:w="1188" w:type="dxa"/>
                  <w:tcBorders>
                    <w:tl2br w:val="nil"/>
                    <w:tr2bl w:val="nil"/>
                  </w:tcBorders>
                  <w:shd w:val="clear" w:color="auto" w:fill="auto"/>
                  <w:vAlign w:val="center"/>
                </w:tcPr>
                <w:p>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绿化</w:t>
                  </w:r>
                </w:p>
              </w:tc>
              <w:tc>
                <w:tcPr>
                  <w:tcW w:w="3524" w:type="dxa"/>
                  <w:tcBorders>
                    <w:tl2br w:val="nil"/>
                    <w:tr2bl w:val="nil"/>
                  </w:tcBorders>
                  <w:shd w:val="clear" w:color="auto" w:fill="auto"/>
                  <w:vAlign w:val="center"/>
                </w:tcPr>
                <w:p>
                  <w:pPr>
                    <w:overflowPunct w:val="0"/>
                    <w:snapToGrid w:val="0"/>
                    <w:spacing w:line="240" w:lineRule="atLeast"/>
                    <w:jc w:val="center"/>
                    <w:rPr>
                      <w:rFonts w:cs="宋体"/>
                      <w:color w:val="000000" w:themeColor="text1"/>
                      <w:szCs w:val="21"/>
                      <w:lang w:bidi="ar"/>
                      <w14:textFill>
                        <w14:solidFill>
                          <w14:schemeClr w14:val="tx1"/>
                        </w14:solidFill>
                      </w14:textFill>
                    </w:rPr>
                  </w:pPr>
                  <w:r>
                    <w:rPr>
                      <w:rFonts w:hint="eastAsia"/>
                      <w:color w:val="000000" w:themeColor="text1"/>
                      <w:szCs w:val="21"/>
                      <w14:textFill>
                        <w14:solidFill>
                          <w14:schemeClr w14:val="tx1"/>
                        </w14:solidFill>
                      </w14:textFill>
                    </w:rPr>
                    <w:t>新增厂区内进行绿化面积26000m</w:t>
                  </w:r>
                  <w:r>
                    <w:rPr>
                      <w:rFonts w:hint="eastAsia"/>
                      <w:color w:val="000000" w:themeColor="text1"/>
                      <w:szCs w:val="21"/>
                      <w:vertAlign w:val="superscript"/>
                      <w14:textFill>
                        <w14:solidFill>
                          <w14:schemeClr w14:val="tx1"/>
                        </w14:solidFill>
                      </w14:textFill>
                    </w:rPr>
                    <w:t>2</w:t>
                  </w:r>
                </w:p>
              </w:tc>
              <w:tc>
                <w:tcPr>
                  <w:tcW w:w="2566" w:type="dxa"/>
                  <w:tcBorders>
                    <w:tl2br w:val="nil"/>
                    <w:tr2bl w:val="nil"/>
                  </w:tcBorders>
                  <w:shd w:val="clear" w:color="auto" w:fill="auto"/>
                  <w:vAlign w:val="center"/>
                </w:tcPr>
                <w:p>
                  <w:pPr>
                    <w:overflowPunct w:val="0"/>
                    <w:snapToGrid w:val="0"/>
                    <w:spacing w:line="240" w:lineRule="atLeast"/>
                    <w:jc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w:t>
                  </w:r>
                </w:p>
              </w:tc>
            </w:tr>
          </w:tbl>
          <w:p>
            <w:pPr>
              <w:rPr>
                <w:rFonts w:hint="eastAsia"/>
              </w:rPr>
            </w:pPr>
          </w:p>
          <w:p>
            <w:pPr>
              <w:pStyle w:val="5"/>
              <w:rPr>
                <w:rFonts w:hint="eastAsia"/>
              </w:rPr>
            </w:pPr>
          </w:p>
          <w:p/>
          <w:p>
            <w:pPr>
              <w:pStyle w:val="5"/>
            </w:pPr>
          </w:p>
        </w:tc>
      </w:tr>
    </w:tbl>
    <w:p>
      <w:pPr>
        <w:adjustRightInd w:val="0"/>
        <w:snapToGrid w:val="0"/>
        <w:spacing w:line="360" w:lineRule="auto"/>
        <w:rPr>
          <w:rFonts w:ascii="宋体" w:cs="宋体"/>
          <w:b/>
          <w:color w:val="000000" w:themeColor="text1"/>
          <w:kern w:val="0"/>
          <w:sz w:val="28"/>
          <w:szCs w:val="28"/>
          <w14:textFill>
            <w14:solidFill>
              <w14:schemeClr w14:val="tx1"/>
            </w14:solidFill>
          </w14:textFill>
        </w:rPr>
        <w:sectPr>
          <w:pgSz w:w="11905" w:h="16838"/>
          <w:pgMar w:top="1701" w:right="1531" w:bottom="2126" w:left="1531" w:header="851" w:footer="850" w:gutter="0"/>
          <w:cols w:space="0" w:num="1"/>
          <w:docGrid w:linePitch="312" w:charSpace="0"/>
        </w:sectPr>
      </w:pPr>
    </w:p>
    <w:p>
      <w:pPr>
        <w:pStyle w:val="18"/>
        <w:jc w:val="center"/>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五、</w:t>
      </w:r>
      <w:bookmarkStart w:id="5" w:name="_Hlk54167917"/>
      <w:r>
        <w:rPr>
          <w:rFonts w:hint="eastAsia" w:ascii="黑体" w:hAnsi="黑体" w:eastAsia="黑体"/>
          <w:snapToGrid w:val="0"/>
          <w:color w:val="000000" w:themeColor="text1"/>
          <w:sz w:val="30"/>
          <w:szCs w:val="30"/>
          <w14:textFill>
            <w14:solidFill>
              <w14:schemeClr w14:val="tx1"/>
            </w14:solidFill>
          </w14:textFill>
        </w:rPr>
        <w:t>环境保护措施监督检查清单</w:t>
      </w:r>
      <w:bookmarkEnd w:id="5"/>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701"/>
        <w:gridCol w:w="1417"/>
        <w:gridCol w:w="2552"/>
        <w:gridCol w:w="23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29" w:type="dxa"/>
            <w:tcBorders>
              <w:tl2br w:val="single" w:color="auto" w:sz="4" w:space="0"/>
            </w:tcBorders>
          </w:tcPr>
          <w:p>
            <w:pPr>
              <w:adjustRightInd w:val="0"/>
              <w:snapToGrid w:val="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内容</w:t>
            </w:r>
          </w:p>
          <w:p>
            <w:pPr>
              <w:adjustRightInd w:val="0"/>
              <w:snapToGrid w:val="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要素</w:t>
            </w:r>
          </w:p>
        </w:tc>
        <w:tc>
          <w:tcPr>
            <w:tcW w:w="1701" w:type="dxa"/>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排放口（编号、名称）/污染源</w:t>
            </w:r>
          </w:p>
        </w:tc>
        <w:tc>
          <w:tcPr>
            <w:tcW w:w="1417" w:type="dxa"/>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污染物项目</w:t>
            </w:r>
          </w:p>
        </w:tc>
        <w:tc>
          <w:tcPr>
            <w:tcW w:w="2552" w:type="dxa"/>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环境保护措施</w:t>
            </w:r>
          </w:p>
        </w:tc>
        <w:tc>
          <w:tcPr>
            <w:tcW w:w="2301" w:type="dxa"/>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29" w:type="dxa"/>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大气环境</w:t>
            </w:r>
          </w:p>
        </w:tc>
        <w:tc>
          <w:tcPr>
            <w:tcW w:w="1701" w:type="dxa"/>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DA001食堂油烟排放口</w:t>
            </w:r>
          </w:p>
        </w:tc>
        <w:tc>
          <w:tcPr>
            <w:tcW w:w="1417"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食堂油烟</w:t>
            </w:r>
          </w:p>
        </w:tc>
        <w:tc>
          <w:tcPr>
            <w:tcW w:w="2552"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经油烟净化设施处理达标后</w:t>
            </w:r>
            <w:r>
              <w:rPr>
                <w:rFonts w:hint="eastAsia" w:cs="宋体"/>
                <w:color w:val="000000" w:themeColor="text1"/>
                <w:sz w:val="24"/>
                <w:lang w:bidi="ar"/>
                <w14:textFill>
                  <w14:solidFill>
                    <w14:schemeClr w14:val="tx1"/>
                  </w14:solidFill>
                </w14:textFill>
              </w:rPr>
              <w:t>通过专用烟道引至屋顶排放</w:t>
            </w:r>
          </w:p>
        </w:tc>
        <w:tc>
          <w:tcPr>
            <w:tcW w:w="2301"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《饮食业油烟排放标准（试行）》</w:t>
            </w:r>
          </w:p>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（GB18483-2001）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29" w:type="dxa"/>
            <w:vMerge w:val="restart"/>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地表水环境</w:t>
            </w:r>
          </w:p>
        </w:tc>
        <w:tc>
          <w:tcPr>
            <w:tcW w:w="1701" w:type="dxa"/>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DW001</w:t>
            </w:r>
            <w:r>
              <w:rPr>
                <w:rFonts w:hint="eastAsia"/>
                <w:color w:val="000000" w:themeColor="text1"/>
                <w:sz w:val="24"/>
                <w14:textFill>
                  <w14:solidFill>
                    <w14:schemeClr w14:val="tx1"/>
                  </w14:solidFill>
                </w14:textFill>
              </w:rPr>
              <w:t>化粪池</w:t>
            </w:r>
            <w:r>
              <w:rPr>
                <w:color w:val="000000" w:themeColor="text1"/>
                <w:sz w:val="24"/>
                <w14:textFill>
                  <w14:solidFill>
                    <w14:schemeClr w14:val="tx1"/>
                  </w14:solidFill>
                </w14:textFill>
              </w:rPr>
              <w:t>排放口</w:t>
            </w:r>
          </w:p>
        </w:tc>
        <w:tc>
          <w:tcPr>
            <w:tcW w:w="1417" w:type="dxa"/>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COD、BOD</w:t>
            </w:r>
            <w:r>
              <w:rPr>
                <w:rFonts w:hint="eastAsia" w:cs="宋体"/>
                <w:color w:val="000000" w:themeColor="text1"/>
                <w:sz w:val="24"/>
                <w:vertAlign w:val="subscript"/>
                <w14:textFill>
                  <w14:solidFill>
                    <w14:schemeClr w14:val="tx1"/>
                  </w14:solidFill>
                </w14:textFill>
              </w:rPr>
              <w:t>5</w:t>
            </w:r>
            <w:r>
              <w:rPr>
                <w:rFonts w:hint="eastAsia" w:cs="宋体"/>
                <w:color w:val="000000" w:themeColor="text1"/>
                <w:sz w:val="24"/>
                <w14:textFill>
                  <w14:solidFill>
                    <w14:schemeClr w14:val="tx1"/>
                  </w14:solidFill>
                </w14:textFill>
              </w:rPr>
              <w:t>、氨氮、SS等</w:t>
            </w:r>
          </w:p>
        </w:tc>
        <w:tc>
          <w:tcPr>
            <w:tcW w:w="2552" w:type="dxa"/>
            <w:vAlign w:val="center"/>
          </w:tcPr>
          <w:p>
            <w:pPr>
              <w:adjustRightInd w:val="0"/>
              <w:snapToGrid w:val="0"/>
              <w:jc w:val="center"/>
              <w:rPr>
                <w:rFonts w:cs="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生活污水经厂区已建</w:t>
            </w:r>
            <w:r>
              <w:rPr>
                <w:rFonts w:hint="eastAsia" w:ascii="宋体" w:hAnsi="宋体"/>
                <w:color w:val="000000" w:themeColor="text1"/>
                <w:kern w:val="0"/>
                <w:sz w:val="24"/>
                <w:lang w:val="en-US" w:eastAsia="zh-CN"/>
                <w14:textFill>
                  <w14:solidFill>
                    <w14:schemeClr w14:val="tx1"/>
                  </w14:solidFill>
                </w14:textFill>
              </w:rPr>
              <w:t>污水管网及</w:t>
            </w:r>
            <w:r>
              <w:rPr>
                <w:rFonts w:hint="eastAsia"/>
                <w:color w:val="000000" w:themeColor="text1"/>
                <w:sz w:val="24"/>
                <w14:textFill>
                  <w14:solidFill>
                    <w14:schemeClr w14:val="tx1"/>
                  </w14:solidFill>
                </w14:textFill>
              </w:rPr>
              <w:t>化粪池</w:t>
            </w:r>
            <w:r>
              <w:rPr>
                <w:rFonts w:hint="eastAsia"/>
                <w:color w:val="000000" w:themeColor="text1"/>
                <w:sz w:val="24"/>
                <w:lang w:val="en-US" w:eastAsia="zh-CN"/>
                <w14:textFill>
                  <w14:solidFill>
                    <w14:schemeClr w14:val="tx1"/>
                  </w14:solidFill>
                </w14:textFill>
              </w:rPr>
              <w:t>预</w:t>
            </w:r>
            <w:r>
              <w:rPr>
                <w:rFonts w:hint="eastAsia" w:ascii="宋体" w:hAnsi="宋体"/>
                <w:color w:val="000000" w:themeColor="text1"/>
                <w:kern w:val="0"/>
                <w:sz w:val="24"/>
                <w14:textFill>
                  <w14:solidFill>
                    <w14:schemeClr w14:val="tx1"/>
                  </w14:solidFill>
                </w14:textFill>
              </w:rPr>
              <w:t>处理后定期拉运</w:t>
            </w:r>
            <w:r>
              <w:rPr>
                <w:color w:val="000000" w:themeColor="text1"/>
                <w:sz w:val="24"/>
                <w14:textFill>
                  <w14:solidFill>
                    <w14:schemeClr w14:val="tx1"/>
                  </w14:solidFill>
                </w14:textFill>
              </w:rPr>
              <w:t>至</w:t>
            </w:r>
            <w:r>
              <w:rPr>
                <w:rFonts w:hint="eastAsia"/>
                <w:color w:val="000000" w:themeColor="text1"/>
                <w:sz w:val="24"/>
                <w:lang w:eastAsia="zh-CN"/>
                <w14:textFill>
                  <w14:solidFill>
                    <w14:schemeClr w14:val="tx1"/>
                  </w14:solidFill>
                </w14:textFill>
              </w:rPr>
              <w:t>阿拉尔经济技术开发区</w:t>
            </w:r>
            <w:bookmarkStart w:id="6" w:name="_GoBack"/>
            <w:bookmarkEnd w:id="6"/>
            <w:r>
              <w:rPr>
                <w:rFonts w:hint="eastAsia"/>
                <w:color w:val="000000" w:themeColor="text1"/>
                <w:sz w:val="24"/>
                <w:lang w:eastAsia="zh-CN"/>
                <w14:textFill>
                  <w14:solidFill>
                    <w14:schemeClr w14:val="tx1"/>
                  </w14:solidFill>
                </w14:textFill>
              </w:rPr>
              <w:t>园区污水处理厂</w:t>
            </w:r>
            <w:r>
              <w:rPr>
                <w:color w:val="000000" w:themeColor="text1"/>
                <w:sz w:val="24"/>
                <w14:textFill>
                  <w14:solidFill>
                    <w14:schemeClr w14:val="tx1"/>
                  </w14:solidFill>
                </w14:textFill>
              </w:rPr>
              <w:t>处理</w:t>
            </w:r>
          </w:p>
        </w:tc>
        <w:tc>
          <w:tcPr>
            <w:tcW w:w="2301" w:type="dxa"/>
            <w:vAlign w:val="center"/>
          </w:tcPr>
          <w:p>
            <w:pPr>
              <w:adjustRightInd w:val="0"/>
              <w:snapToGrid w:val="0"/>
              <w:jc w:val="center"/>
              <w:rPr>
                <w:rFonts w:cs="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《污水综合排放标准》</w:t>
            </w:r>
            <w:r>
              <w:rPr>
                <w:color w:val="000000" w:themeColor="text1"/>
                <w:kern w:val="0"/>
                <w:sz w:val="24"/>
                <w14:textFill>
                  <w14:solidFill>
                    <w14:schemeClr w14:val="tx1"/>
                  </w14:solidFill>
                </w14:textFill>
              </w:rPr>
              <w:t xml:space="preserve">(GB8978-1996) </w:t>
            </w:r>
            <w:r>
              <w:rPr>
                <w:rFonts w:hint="eastAsia" w:ascii="宋体" w:hAnsi="宋体"/>
                <w:color w:val="000000" w:themeColor="text1"/>
                <w:kern w:val="0"/>
                <w:sz w:val="24"/>
                <w14:textFill>
                  <w14:solidFill>
                    <w14:schemeClr w14:val="tx1"/>
                  </w14:solidFill>
                </w14:textFill>
              </w:rPr>
              <w:t>表</w:t>
            </w:r>
            <w:r>
              <w:rPr>
                <w:color w:val="000000" w:themeColor="text1"/>
                <w:kern w:val="0"/>
                <w:sz w:val="24"/>
                <w14:textFill>
                  <w14:solidFill>
                    <w14:schemeClr w14:val="tx1"/>
                  </w14:solidFill>
                </w14:textFill>
              </w:rPr>
              <w:t xml:space="preserve"> 4 </w:t>
            </w:r>
            <w:r>
              <w:rPr>
                <w:rFonts w:hint="eastAsia" w:ascii="宋体" w:hAnsi="宋体"/>
                <w:color w:val="000000" w:themeColor="text1"/>
                <w:kern w:val="0"/>
                <w:sz w:val="24"/>
                <w14:textFill>
                  <w14:solidFill>
                    <w14:schemeClr w14:val="tx1"/>
                  </w14:solidFill>
                </w14:textFill>
              </w:rPr>
              <w:t>中三级标准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29" w:type="dxa"/>
            <w:vMerge w:val="continue"/>
            <w:vAlign w:val="center"/>
          </w:tcPr>
          <w:p>
            <w:pPr>
              <w:adjustRightInd w:val="0"/>
              <w:snapToGrid w:val="0"/>
              <w:jc w:val="center"/>
              <w:rPr>
                <w:rFonts w:cs="宋体"/>
                <w:color w:val="000000" w:themeColor="text1"/>
                <w:sz w:val="24"/>
                <w14:textFill>
                  <w14:solidFill>
                    <w14:schemeClr w14:val="tx1"/>
                  </w14:solidFill>
                </w14:textFill>
              </w:rPr>
            </w:pPr>
          </w:p>
        </w:tc>
        <w:tc>
          <w:tcPr>
            <w:tcW w:w="1701" w:type="dxa"/>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生产废水</w:t>
            </w:r>
          </w:p>
        </w:tc>
        <w:tc>
          <w:tcPr>
            <w:tcW w:w="1417" w:type="dxa"/>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SS</w:t>
            </w:r>
          </w:p>
        </w:tc>
        <w:tc>
          <w:tcPr>
            <w:tcW w:w="2552" w:type="dxa"/>
            <w:vAlign w:val="center"/>
          </w:tcPr>
          <w:p>
            <w:pPr>
              <w:adjustRightInd w:val="0"/>
              <w:snapToGrid w:val="0"/>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spacing w:val="-6"/>
                <w:kern w:val="0"/>
                <w:sz w:val="24"/>
                <w14:textFill>
                  <w14:solidFill>
                    <w14:schemeClr w14:val="tx1"/>
                  </w14:solidFill>
                </w14:textFill>
              </w:rPr>
              <w:t>滤池反冲洗废水及初滤水经回用池沉淀后，上清液回至预氧化池，底泥排入排泥池。</w:t>
            </w:r>
            <w:r>
              <w:rPr>
                <w:rFonts w:ascii="宋体" w:hAnsi="宋体"/>
                <w:color w:val="000000" w:themeColor="text1"/>
                <w:spacing w:val="-6"/>
                <w:kern w:val="0"/>
                <w:sz w:val="24"/>
                <w14:textFill>
                  <w14:solidFill>
                    <w14:schemeClr w14:val="tx1"/>
                  </w14:solidFill>
                </w14:textFill>
              </w:rPr>
              <w:t>设1座排泥池用于接收沉淀池排泥、回收池底泥和脱水机房滤液</w:t>
            </w:r>
            <w:r>
              <w:rPr>
                <w:rFonts w:hint="eastAsia" w:ascii="宋体" w:hAnsi="宋体"/>
                <w:color w:val="000000" w:themeColor="text1"/>
                <w:spacing w:val="-6"/>
                <w:kern w:val="0"/>
                <w:sz w:val="24"/>
                <w14:textFill>
                  <w14:solidFill>
                    <w14:schemeClr w14:val="tx1"/>
                  </w14:solidFill>
                </w14:textFill>
              </w:rPr>
              <w:t>等</w:t>
            </w:r>
            <w:r>
              <w:rPr>
                <w:rFonts w:ascii="宋体" w:hAnsi="宋体"/>
                <w:color w:val="000000" w:themeColor="text1"/>
                <w:spacing w:val="-6"/>
                <w:kern w:val="0"/>
                <w:sz w:val="24"/>
                <w14:textFill>
                  <w14:solidFill>
                    <w14:schemeClr w14:val="tx1"/>
                  </w14:solidFill>
                </w14:textFill>
              </w:rPr>
              <w:t>生产废水。含泥废水经造粒流化床设备进行泥水分离</w:t>
            </w:r>
            <w:r>
              <w:rPr>
                <w:rFonts w:hint="eastAsia" w:ascii="宋体" w:hAnsi="宋体"/>
                <w:color w:val="000000" w:themeColor="text1"/>
                <w:spacing w:val="-6"/>
                <w:kern w:val="0"/>
                <w:sz w:val="24"/>
                <w14:textFill>
                  <w14:solidFill>
                    <w14:schemeClr w14:val="tx1"/>
                  </w14:solidFill>
                </w14:textFill>
              </w:rPr>
              <w:t>，</w:t>
            </w:r>
            <w:r>
              <w:rPr>
                <w:rFonts w:ascii="宋体" w:hAnsi="宋体"/>
                <w:color w:val="000000" w:themeColor="text1"/>
                <w:spacing w:val="-6"/>
                <w:kern w:val="0"/>
                <w:sz w:val="24"/>
                <w14:textFill>
                  <w14:solidFill>
                    <w14:schemeClr w14:val="tx1"/>
                  </w14:solidFill>
                </w14:textFill>
              </w:rPr>
              <w:t>泥水分离后的上清液排入</w:t>
            </w:r>
            <w:r>
              <w:rPr>
                <w:rFonts w:hint="eastAsia"/>
                <w:color w:val="000000" w:themeColor="text1"/>
                <w:sz w:val="24"/>
                <w14:textFill>
                  <w14:solidFill>
                    <w14:schemeClr w14:val="tx1"/>
                  </w14:solidFill>
                </w14:textFill>
              </w:rPr>
              <w:t>预氧化池，滤液</w:t>
            </w:r>
            <w:r>
              <w:rPr>
                <w:color w:val="000000" w:themeColor="text1"/>
                <w:sz w:val="24"/>
                <w14:textFill>
                  <w14:solidFill>
                    <w14:schemeClr w14:val="tx1"/>
                  </w14:solidFill>
                </w14:textFill>
              </w:rPr>
              <w:t>排入</w:t>
            </w:r>
            <w:r>
              <w:rPr>
                <w:rFonts w:hint="eastAsia"/>
                <w:color w:val="000000" w:themeColor="text1"/>
                <w:sz w:val="24"/>
                <w14:textFill>
                  <w14:solidFill>
                    <w14:schemeClr w14:val="tx1"/>
                  </w14:solidFill>
                </w14:textFill>
              </w:rPr>
              <w:t>排泥池</w:t>
            </w:r>
            <w:r>
              <w:rPr>
                <w:rFonts w:hint="eastAsia" w:ascii="宋体" w:hAnsi="宋体"/>
                <w:color w:val="000000" w:themeColor="text1"/>
                <w:sz w:val="24"/>
                <w14:textFill>
                  <w14:solidFill>
                    <w14:schemeClr w14:val="tx1"/>
                  </w14:solidFill>
                </w14:textFill>
              </w:rPr>
              <w:t>继续处理</w:t>
            </w:r>
            <w:r>
              <w:rPr>
                <w:rFonts w:hint="eastAsia" w:ascii="宋体" w:hAnsi="宋体"/>
                <w:color w:val="000000" w:themeColor="text1"/>
                <w:spacing w:val="-6"/>
                <w:kern w:val="0"/>
                <w:sz w:val="24"/>
                <w14:textFill>
                  <w14:solidFill>
                    <w14:schemeClr w14:val="tx1"/>
                  </w14:solidFill>
                </w14:textFill>
              </w:rPr>
              <w:t>，</w:t>
            </w:r>
            <w:r>
              <w:rPr>
                <w:rFonts w:ascii="宋体" w:hAnsi="宋体"/>
                <w:color w:val="000000" w:themeColor="text1"/>
                <w:spacing w:val="-6"/>
                <w:kern w:val="0"/>
                <w:sz w:val="24"/>
                <w14:textFill>
                  <w14:solidFill>
                    <w14:schemeClr w14:val="tx1"/>
                  </w14:solidFill>
                </w14:textFill>
              </w:rPr>
              <w:t>生产废水不外排</w:t>
            </w:r>
            <w:r>
              <w:rPr>
                <w:rFonts w:hint="eastAsia" w:ascii="宋体" w:hAnsi="宋体"/>
                <w:color w:val="000000" w:themeColor="text1"/>
                <w:spacing w:val="-6"/>
                <w:kern w:val="0"/>
                <w:sz w:val="24"/>
                <w14:textFill>
                  <w14:solidFill>
                    <w14:schemeClr w14:val="tx1"/>
                  </w14:solidFill>
                </w14:textFill>
              </w:rPr>
              <w:t>。</w:t>
            </w:r>
          </w:p>
        </w:tc>
        <w:tc>
          <w:tcPr>
            <w:tcW w:w="2301" w:type="dxa"/>
            <w:vAlign w:val="center"/>
          </w:tcPr>
          <w:p>
            <w:pPr>
              <w:adjustRightInd w:val="0"/>
              <w:snapToGrid w:val="0"/>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829" w:type="dxa"/>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声环境</w:t>
            </w:r>
          </w:p>
        </w:tc>
        <w:tc>
          <w:tcPr>
            <w:tcW w:w="1701" w:type="dxa"/>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水泵等机械设备</w:t>
            </w:r>
          </w:p>
        </w:tc>
        <w:tc>
          <w:tcPr>
            <w:tcW w:w="1417" w:type="dxa"/>
            <w:vAlign w:val="center"/>
          </w:tcPr>
          <w:p>
            <w:pPr>
              <w:widowControl/>
              <w:tabs>
                <w:tab w:val="left" w:pos="0"/>
                <w:tab w:val="left" w:pos="2089"/>
              </w:tabs>
              <w:adjustRightInd w:val="0"/>
              <w:snapToGrid w:val="0"/>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等效连续A声级</w:t>
            </w:r>
          </w:p>
        </w:tc>
        <w:tc>
          <w:tcPr>
            <w:tcW w:w="2552" w:type="dxa"/>
            <w:vAlign w:val="center"/>
          </w:tcPr>
          <w:p>
            <w:pPr>
              <w:widowControl/>
              <w:tabs>
                <w:tab w:val="left" w:pos="0"/>
                <w:tab w:val="left" w:pos="2089"/>
              </w:tabs>
              <w:adjustRightInd w:val="0"/>
              <w:snapToGrid w:val="0"/>
              <w:spacing w:line="320" w:lineRule="exact"/>
              <w:jc w:val="center"/>
              <w:rPr>
                <w:color w:val="000000" w:themeColor="text1"/>
                <w:sz w:val="24"/>
                <w14:textFill>
                  <w14:solidFill>
                    <w14:schemeClr w14:val="tx1"/>
                  </w14:solidFill>
                </w14:textFill>
              </w:rPr>
            </w:pPr>
            <w:r>
              <w:rPr>
                <w:rFonts w:hint="eastAsia"/>
                <w:color w:val="000000" w:themeColor="text1"/>
                <w:kern w:val="24"/>
                <w:sz w:val="24"/>
                <w14:textFill>
                  <w14:solidFill>
                    <w14:schemeClr w14:val="tx1"/>
                  </w14:solidFill>
                </w14:textFill>
              </w:rPr>
              <w:t>选用低噪声设备，隔声、减振安装</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设备定期维护保养</w:t>
            </w:r>
          </w:p>
        </w:tc>
        <w:tc>
          <w:tcPr>
            <w:tcW w:w="2301" w:type="dxa"/>
            <w:vAlign w:val="center"/>
          </w:tcPr>
          <w:p>
            <w:pPr>
              <w:adjustRightInd w:val="0"/>
              <w:snapToGrid w:val="0"/>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《工业企业厂界环境噪声排放标准》（GB12348-2008）</w:t>
            </w: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29" w:type="dxa"/>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电磁辐射</w:t>
            </w:r>
          </w:p>
        </w:tc>
        <w:tc>
          <w:tcPr>
            <w:tcW w:w="7971" w:type="dxa"/>
            <w:gridSpan w:val="4"/>
            <w:vAlign w:val="center"/>
          </w:tcPr>
          <w:p>
            <w:pPr>
              <w:adjustRightInd w:val="0"/>
              <w:snapToGrid w:val="0"/>
              <w:jc w:val="center"/>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本项目不涉及电磁辐射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829" w:type="dxa"/>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固体废物</w:t>
            </w:r>
          </w:p>
        </w:tc>
        <w:tc>
          <w:tcPr>
            <w:tcW w:w="7971" w:type="dxa"/>
            <w:gridSpan w:val="4"/>
            <w:vAlign w:val="center"/>
          </w:tcPr>
          <w:p>
            <w:pPr>
              <w:adjustRightInd w:val="0"/>
              <w:snapToGrid w:val="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w:instrText>
            </w:r>
            <w:r>
              <w:rPr>
                <w:rFonts w:hint="eastAsia"/>
                <w:color w:val="000000" w:themeColor="text1"/>
                <w:sz w:val="24"/>
                <w14:textFill>
                  <w14:solidFill>
                    <w14:schemeClr w14:val="tx1"/>
                  </w14:solidFill>
                </w14:textFill>
              </w:rPr>
              <w:instrText xml:space="preserve">= 1 \* GB3</w:instrText>
            </w:r>
            <w:r>
              <w:rPr>
                <w:color w:val="000000" w:themeColor="text1"/>
                <w:sz w:val="24"/>
                <w14:textFill>
                  <w14:solidFill>
                    <w14:schemeClr w14:val="tx1"/>
                  </w14:solidFill>
                </w14:textFill>
              </w:rPr>
              <w:instrText xml:space="preserve"> </w:instrText>
            </w:r>
            <w:r>
              <w:rPr>
                <w:color w:val="000000" w:themeColor="text1"/>
                <w:sz w:val="24"/>
                <w14:textFill>
                  <w14:solidFill>
                    <w14:schemeClr w14:val="tx1"/>
                  </w14:solidFill>
                </w14:textFill>
              </w:rPr>
              <w:fldChar w:fldCharType="separate"/>
            </w:r>
            <w:r>
              <w:rPr>
                <w:rFonts w:hint="eastAsia"/>
                <w:color w:val="000000" w:themeColor="text1"/>
                <w:sz w:val="24"/>
                <w14:textFill>
                  <w14:solidFill>
                    <w14:schemeClr w14:val="tx1"/>
                  </w14:solidFill>
                </w14:textFill>
              </w:rPr>
              <w:t>①</w:t>
            </w:r>
            <w:r>
              <w:rPr>
                <w:color w:val="000000" w:themeColor="text1"/>
                <w:sz w:val="24"/>
                <w14:textFill>
                  <w14:solidFill>
                    <w14:schemeClr w14:val="tx1"/>
                  </w14:solidFill>
                </w14:textFill>
              </w:rPr>
              <w:fldChar w:fldCharType="end"/>
            </w:r>
            <w:r>
              <w:rPr>
                <w:rFonts w:hint="eastAsia"/>
                <w:color w:val="000000" w:themeColor="text1"/>
                <w:sz w:val="24"/>
                <w14:textFill>
                  <w14:solidFill>
                    <w14:schemeClr w14:val="tx1"/>
                  </w14:solidFill>
                </w14:textFill>
              </w:rPr>
              <w:t>生活垃圾：收集后由环卫部门统一清运；</w:t>
            </w:r>
          </w:p>
          <w:p>
            <w:pPr>
              <w:adjustRightInd w:val="0"/>
              <w:snapToGrid w:val="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②一般工业固体废物：污泥通过集中收集，暂存于污泥集装箱，定期清运至生活垃圾填埋场进行处理；</w:t>
            </w:r>
            <w:r>
              <w:rPr>
                <w:rFonts w:hint="eastAsia"/>
                <w:color w:val="FF0000"/>
                <w:spacing w:val="-6"/>
                <w:sz w:val="24"/>
              </w:rPr>
              <w:t>更换的石英砂、</w:t>
            </w:r>
            <w:r>
              <w:rPr>
                <w:rFonts w:hint="eastAsia" w:cs="宋体"/>
                <w:color w:val="FF0000"/>
                <w:sz w:val="24"/>
              </w:rPr>
              <w:t>清洗后的废弃实验用品</w:t>
            </w:r>
            <w:r>
              <w:rPr>
                <w:rFonts w:hint="eastAsia"/>
                <w:color w:val="FF0000"/>
                <w:spacing w:val="-6"/>
                <w:sz w:val="24"/>
              </w:rPr>
              <w:t>送至一般固废填埋场填埋处理。</w:t>
            </w:r>
          </w:p>
          <w:p>
            <w:pPr>
              <w:pStyle w:val="69"/>
              <w:numPr>
                <w:ilvl w:val="0"/>
                <w:numId w:val="0"/>
              </w:numPr>
              <w:adjustRightInd w:val="0"/>
              <w:snapToGrid w:val="0"/>
              <w:jc w:val="left"/>
              <w:rPr>
                <w:rFonts w:cs="宋体"/>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③</w:t>
            </w:r>
            <w:r>
              <w:rPr>
                <w:rFonts w:hint="eastAsia"/>
                <w:color w:val="000000" w:themeColor="text1"/>
                <w:sz w:val="24"/>
                <w:lang w:val="en-US" w:eastAsia="zh-CN"/>
                <w14:textFill>
                  <w14:solidFill>
                    <w14:schemeClr w14:val="tx1"/>
                  </w14:solidFill>
                </w14:textFill>
              </w:rPr>
              <w:t>危</w:t>
            </w:r>
            <w:r>
              <w:rPr>
                <w:rFonts w:hint="eastAsia"/>
                <w:color w:val="000000" w:themeColor="text1"/>
                <w:sz w:val="24"/>
                <w14:textFill>
                  <w14:solidFill>
                    <w14:schemeClr w14:val="tx1"/>
                  </w14:solidFill>
                </w14:textFill>
              </w:rPr>
              <w:t>险废物：化验室废液、化验室废物</w:t>
            </w:r>
            <w:r>
              <w:rPr>
                <w:rFonts w:hint="eastAsia" w:ascii="Times New Roman" w:hAnsi="Times New Roman" w:eastAsia="宋体" w:cs="Times New Roman"/>
                <w:color w:val="000000" w:themeColor="text1"/>
                <w:sz w:val="24"/>
                <w:szCs w:val="24"/>
                <w14:textFill>
                  <w14:solidFill>
                    <w14:schemeClr w14:val="tx1"/>
                  </w14:solidFill>
                </w14:textFill>
              </w:rPr>
              <w:t>、</w:t>
            </w:r>
            <w:r>
              <w:rPr>
                <w:rFonts w:hint="eastAsia"/>
                <w:color w:val="000000" w:themeColor="text1"/>
                <w:sz w:val="24"/>
                <w14:textFill>
                  <w14:solidFill>
                    <w14:schemeClr w14:val="tx1"/>
                  </w14:solidFill>
                </w14:textFill>
              </w:rPr>
              <w:t>废机油及包装物通过集中收集暂存于危废暂存间，定期委托相关资质单位转运处理；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29" w:type="dxa"/>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土壤及地下水</w:t>
            </w:r>
          </w:p>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污染防治措施</w:t>
            </w:r>
          </w:p>
        </w:tc>
        <w:tc>
          <w:tcPr>
            <w:tcW w:w="7971" w:type="dxa"/>
            <w:gridSpan w:val="4"/>
            <w:vAlign w:val="center"/>
          </w:tcPr>
          <w:p>
            <w:pPr>
              <w:adjustRightInd w:val="0"/>
              <w:snapToGrid w:val="0"/>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w:instrText>
            </w:r>
            <w:r>
              <w:rPr>
                <w:rFonts w:hint="eastAsia"/>
                <w:color w:val="000000" w:themeColor="text1"/>
                <w:sz w:val="24"/>
                <w14:textFill>
                  <w14:solidFill>
                    <w14:schemeClr w14:val="tx1"/>
                  </w14:solidFill>
                </w14:textFill>
              </w:rPr>
              <w:instrText xml:space="preserve">= 1 \* GB3</w:instrText>
            </w:r>
            <w:r>
              <w:rPr>
                <w:color w:val="000000" w:themeColor="text1"/>
                <w:sz w:val="24"/>
                <w14:textFill>
                  <w14:solidFill>
                    <w14:schemeClr w14:val="tx1"/>
                  </w14:solidFill>
                </w14:textFill>
              </w:rPr>
              <w:instrText xml:space="preserve"> </w:instrText>
            </w:r>
            <w:r>
              <w:rPr>
                <w:color w:val="000000" w:themeColor="text1"/>
                <w:sz w:val="24"/>
                <w14:textFill>
                  <w14:solidFill>
                    <w14:schemeClr w14:val="tx1"/>
                  </w14:solidFill>
                </w14:textFill>
              </w:rPr>
              <w:fldChar w:fldCharType="separate"/>
            </w:r>
            <w:r>
              <w:rPr>
                <w:rFonts w:hint="eastAsia"/>
                <w:color w:val="000000" w:themeColor="text1"/>
                <w:sz w:val="24"/>
                <w14:textFill>
                  <w14:solidFill>
                    <w14:schemeClr w14:val="tx1"/>
                  </w14:solidFill>
                </w14:textFill>
              </w:rPr>
              <w:t>①</w:t>
            </w:r>
            <w:r>
              <w:rPr>
                <w:color w:val="000000" w:themeColor="text1"/>
                <w:sz w:val="24"/>
                <w14:textFill>
                  <w14:solidFill>
                    <w14:schemeClr w14:val="tx1"/>
                  </w14:solidFill>
                </w14:textFill>
              </w:rPr>
              <w:fldChar w:fldCharType="end"/>
            </w:r>
            <w:r>
              <w:rPr>
                <w:rFonts w:hint="eastAsia"/>
                <w:color w:val="000000" w:themeColor="text1"/>
                <w:kern w:val="0"/>
                <w:sz w:val="24"/>
                <w14:textFill>
                  <w14:solidFill>
                    <w14:schemeClr w14:val="tx1"/>
                  </w14:solidFill>
                </w14:textFill>
              </w:rPr>
              <w:t>地下水污染防治控制措施</w:t>
            </w:r>
          </w:p>
          <w:p>
            <w:pPr>
              <w:adjustRightInd w:val="0"/>
              <w:snapToGrid w:val="0"/>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按照“源头控制、分区防治、污染监控、应急响应”原则</w:t>
            </w:r>
            <w:r>
              <w:rPr>
                <w:rFonts w:hint="eastAsia"/>
                <w:bCs/>
                <w:color w:val="000000" w:themeColor="text1"/>
                <w:spacing w:val="-2"/>
                <w:sz w:val="24"/>
                <w:lang w:bidi="ar"/>
                <w14:textFill>
                  <w14:solidFill>
                    <w14:schemeClr w14:val="tx1"/>
                  </w14:solidFill>
                </w14:textFill>
              </w:rPr>
              <w:t>，对项目区进行分区防渗</w:t>
            </w:r>
            <w:r>
              <w:rPr>
                <w:rFonts w:hint="eastAsia"/>
                <w:color w:val="000000" w:themeColor="text1"/>
                <w:kern w:val="0"/>
                <w:sz w:val="24"/>
                <w14:textFill>
                  <w14:solidFill>
                    <w14:schemeClr w14:val="tx1"/>
                  </w14:solidFill>
                </w14:textFill>
              </w:rPr>
              <w:t>。</w:t>
            </w:r>
          </w:p>
          <w:p>
            <w:pPr>
              <w:adjustRightInd w:val="0"/>
              <w:snapToGrid w:val="0"/>
              <w:jc w:val="left"/>
              <w:rPr>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②</w:t>
            </w:r>
            <w:r>
              <w:rPr>
                <w:rFonts w:hint="eastAsia"/>
                <w:color w:val="000000" w:themeColor="text1"/>
                <w:kern w:val="0"/>
                <w:sz w:val="24"/>
                <w14:textFill>
                  <w14:solidFill>
                    <w14:schemeClr w14:val="tx1"/>
                  </w14:solidFill>
                </w14:textFill>
              </w:rPr>
              <w:t>土壤污染防治措施</w:t>
            </w:r>
          </w:p>
          <w:p>
            <w:pPr>
              <w:adjustRightInd w:val="0"/>
              <w:snapToGrid w:val="0"/>
              <w:ind w:firstLine="480" w:firstLineChars="200"/>
              <w:jc w:val="left"/>
              <w:rPr>
                <w:rFonts w:cs="宋体"/>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针对本项目运营期可能发生的地下水、土壤污染，按照“源头控制、分区防治、污染监控、应急响应”相结合的原则，从污染物的产生、入渗、扩散、应急响应全方位进行防控。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29" w:type="dxa"/>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生态保护措施</w:t>
            </w:r>
          </w:p>
        </w:tc>
        <w:tc>
          <w:tcPr>
            <w:tcW w:w="7971" w:type="dxa"/>
            <w:gridSpan w:val="4"/>
            <w:vAlign w:val="center"/>
          </w:tcPr>
          <w:p>
            <w:pPr>
              <w:adjustRightInd w:val="0"/>
              <w:snapToGrid w:val="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加强厂区绿化；规范废气、废水、噪声、固体废物污染防治措施管理。</w:t>
            </w:r>
            <w:r>
              <w:rPr>
                <w:rFonts w:hint="eastAsia"/>
                <w:color w:val="000000" w:themeColor="text1"/>
                <w:sz w:val="24"/>
                <w14:textFill>
                  <w14:solidFill>
                    <w14:schemeClr w14:val="tx1"/>
                  </w14:solidFill>
                </w14:textFill>
              </w:rPr>
              <w:t>新增厂区内进行绿化面积26000m</w:t>
            </w:r>
            <w:r>
              <w:rPr>
                <w:rFonts w:hint="eastAsia"/>
                <w:color w:val="000000" w:themeColor="text1"/>
                <w:sz w:val="24"/>
                <w:vertAlign w:val="superscript"/>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29" w:type="dxa"/>
            <w:vAlign w:val="center"/>
          </w:tcPr>
          <w:p>
            <w:pPr>
              <w:adjustRightInd w:val="0"/>
              <w:snapToGrid w:val="0"/>
              <w:jc w:val="center"/>
              <w:rPr>
                <w:rFonts w:cs="宋体"/>
                <w:color w:val="000000" w:themeColor="text1"/>
                <w:spacing w:val="-8"/>
                <w:sz w:val="24"/>
                <w14:textFill>
                  <w14:solidFill>
                    <w14:schemeClr w14:val="tx1"/>
                  </w14:solidFill>
                </w14:textFill>
              </w:rPr>
            </w:pPr>
            <w:r>
              <w:rPr>
                <w:rFonts w:hint="eastAsia" w:cs="宋体"/>
                <w:color w:val="000000" w:themeColor="text1"/>
                <w:spacing w:val="-8"/>
                <w:sz w:val="24"/>
                <w14:textFill>
                  <w14:solidFill>
                    <w14:schemeClr w14:val="tx1"/>
                  </w14:solidFill>
                </w14:textFill>
              </w:rPr>
              <w:t>环境风险</w:t>
            </w:r>
          </w:p>
          <w:p>
            <w:pPr>
              <w:adjustRightInd w:val="0"/>
              <w:snapToGrid w:val="0"/>
              <w:jc w:val="center"/>
              <w:rPr>
                <w:rFonts w:cs="宋体"/>
                <w:color w:val="000000" w:themeColor="text1"/>
                <w:spacing w:val="-8"/>
                <w:sz w:val="24"/>
                <w14:textFill>
                  <w14:solidFill>
                    <w14:schemeClr w14:val="tx1"/>
                  </w14:solidFill>
                </w14:textFill>
              </w:rPr>
            </w:pPr>
            <w:r>
              <w:rPr>
                <w:rFonts w:hint="eastAsia" w:cs="宋体"/>
                <w:color w:val="000000" w:themeColor="text1"/>
                <w:spacing w:val="-8"/>
                <w:sz w:val="24"/>
                <w14:textFill>
                  <w14:solidFill>
                    <w14:schemeClr w14:val="tx1"/>
                  </w14:solidFill>
                </w14:textFill>
              </w:rPr>
              <w:t>防范措施</w:t>
            </w:r>
          </w:p>
        </w:tc>
        <w:tc>
          <w:tcPr>
            <w:tcW w:w="7971" w:type="dxa"/>
            <w:gridSpan w:val="4"/>
            <w:vAlign w:val="center"/>
          </w:tcPr>
          <w:p>
            <w:pPr>
              <w:rPr>
                <w:color w:val="000000" w:themeColor="text1"/>
                <w:sz w:val="24"/>
                <w14:textFill>
                  <w14:solidFill>
                    <w14:schemeClr w14:val="tx1"/>
                  </w14:solidFill>
                </w14:textFill>
              </w:rPr>
            </w:pPr>
            <w:r>
              <w:rPr>
                <w:color w:val="000000" w:themeColor="text1"/>
                <w:sz w:val="24"/>
                <w14:textFill>
                  <w14:solidFill>
                    <w14:schemeClr w14:val="tx1"/>
                  </w14:solidFill>
                </w14:textFill>
              </w:rPr>
              <w:t>（1）建立安全环保管理</w:t>
            </w:r>
            <w:r>
              <w:rPr>
                <w:rFonts w:hint="eastAsia"/>
                <w:color w:val="000000" w:themeColor="text1"/>
                <w:sz w:val="24"/>
                <w:lang w:eastAsia="zh-CN"/>
                <w14:textFill>
                  <w14:solidFill>
                    <w14:schemeClr w14:val="tx1"/>
                  </w14:solidFill>
                </w14:textFill>
              </w:rPr>
              <w:t>机制</w:t>
            </w:r>
            <w:r>
              <w:rPr>
                <w:color w:val="000000" w:themeColor="text1"/>
                <w:sz w:val="24"/>
                <w14:textFill>
                  <w14:solidFill>
                    <w14:schemeClr w14:val="tx1"/>
                  </w14:solidFill>
                </w14:textFill>
              </w:rPr>
              <w:t>，保证风险防范措施的落实</w:t>
            </w:r>
          </w:p>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建设单位</w:t>
            </w:r>
            <w:r>
              <w:rPr>
                <w:color w:val="000000" w:themeColor="text1"/>
                <w:sz w:val="24"/>
                <w14:textFill>
                  <w14:solidFill>
                    <w14:schemeClr w14:val="tx1"/>
                  </w14:solidFill>
                </w14:textFill>
              </w:rPr>
              <w:t>应设立专门的安全环保机构，负责日常的安全环保管理工作，确保各项安全、环保措施的执行与落实，做好事故的预防工作。事故期间，安全环保机构负责落实风险救援计划各项措施，确保应急救援工作及时顺利展开。</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（2）次氯酸钠泄漏防范及应急措施</w:t>
            </w:r>
          </w:p>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①次氯酸钠严禁与易燃物品如木屑、硫磺、磷等物品共同存放，严禁挤压、撞击，同时合理控制各种物料的储存量，尽量减少危险化学品储存总量。</w:t>
            </w:r>
          </w:p>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②消毒间保持阴凉、通风，由专人管理，并定期检查次氯酸钠储存情况。</w:t>
            </w:r>
          </w:p>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③消毒间设置通信、报警装置，并保证处于</w:t>
            </w:r>
            <w:r>
              <w:rPr>
                <w:rFonts w:hint="eastAsia"/>
                <w:color w:val="000000" w:themeColor="text1"/>
                <w:sz w:val="24"/>
                <w:lang w:eastAsia="zh-CN"/>
                <w14:textFill>
                  <w14:solidFill>
                    <w14:schemeClr w14:val="tx1"/>
                  </w14:solidFill>
                </w14:textFill>
              </w:rPr>
              <w:t>备用状态</w:t>
            </w:r>
            <w:r>
              <w:rPr>
                <w:rFonts w:hint="eastAsia"/>
                <w:color w:val="000000" w:themeColor="text1"/>
                <w:sz w:val="24"/>
                <w14:textFill>
                  <w14:solidFill>
                    <w14:schemeClr w14:val="tx1"/>
                  </w14:solidFill>
                </w14:textFill>
              </w:rPr>
              <w:t>，一旦发生泄漏可及时发现。</w:t>
            </w:r>
          </w:p>
          <w:p>
            <w:pPr>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w:instrText>
            </w:r>
            <w:r>
              <w:rPr>
                <w:rFonts w:hint="eastAsia"/>
                <w:color w:val="000000" w:themeColor="text1"/>
                <w:sz w:val="24"/>
                <w14:textFill>
                  <w14:solidFill>
                    <w14:schemeClr w14:val="tx1"/>
                  </w14:solidFill>
                </w14:textFill>
              </w:rPr>
              <w:instrText xml:space="preserve">= 4 \* GB3</w:instrText>
            </w:r>
            <w:r>
              <w:rPr>
                <w:color w:val="000000" w:themeColor="text1"/>
                <w:sz w:val="24"/>
                <w14:textFill>
                  <w14:solidFill>
                    <w14:schemeClr w14:val="tx1"/>
                  </w14:solidFill>
                </w14:textFill>
              </w:rPr>
              <w:instrText xml:space="preserve"> </w:instrText>
            </w:r>
            <w:r>
              <w:rPr>
                <w:color w:val="000000" w:themeColor="text1"/>
                <w:sz w:val="24"/>
                <w14:textFill>
                  <w14:solidFill>
                    <w14:schemeClr w14:val="tx1"/>
                  </w14:solidFill>
                </w14:textFill>
              </w:rPr>
              <w:fldChar w:fldCharType="separate"/>
            </w:r>
            <w:r>
              <w:rPr>
                <w:rFonts w:hint="eastAsia"/>
                <w:color w:val="000000" w:themeColor="text1"/>
                <w:sz w:val="24"/>
                <w14:textFill>
                  <w14:solidFill>
                    <w14:schemeClr w14:val="tx1"/>
                  </w14:solidFill>
                </w14:textFill>
              </w:rPr>
              <w:t>④</w:t>
            </w:r>
            <w:r>
              <w:rPr>
                <w:color w:val="000000" w:themeColor="text1"/>
                <w:sz w:val="24"/>
                <w14:textFill>
                  <w14:solidFill>
                    <w14:schemeClr w14:val="tx1"/>
                  </w14:solidFill>
                </w14:textFill>
              </w:rPr>
              <w:fldChar w:fldCharType="end"/>
            </w:r>
            <w:r>
              <w:rPr>
                <w:rFonts w:hint="eastAsia"/>
                <w:color w:val="000000" w:themeColor="text1"/>
                <w:sz w:val="24"/>
                <w14:textFill>
                  <w14:solidFill>
                    <w14:schemeClr w14:val="tx1"/>
                  </w14:solidFill>
                </w14:textFill>
              </w:rPr>
              <w:t>发现泄漏，须及时采取措施并上报，防止事态扩大。</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（3）防渗</w:t>
            </w:r>
            <w:r>
              <w:rPr>
                <w:color w:val="000000" w:themeColor="text1"/>
                <w:sz w:val="24"/>
                <w14:textFill>
                  <w14:solidFill>
                    <w14:schemeClr w14:val="tx1"/>
                  </w14:solidFill>
                </w14:textFill>
              </w:rPr>
              <w:t>设施</w:t>
            </w:r>
            <w:r>
              <w:rPr>
                <w:rFonts w:hint="eastAsia"/>
                <w:color w:val="000000" w:themeColor="text1"/>
                <w:sz w:val="24"/>
                <w14:textFill>
                  <w14:solidFill>
                    <w14:schemeClr w14:val="tx1"/>
                  </w14:solidFill>
                </w14:textFill>
              </w:rPr>
              <w:t>不到位</w:t>
            </w:r>
            <w:r>
              <w:rPr>
                <w:color w:val="000000" w:themeColor="text1"/>
                <w:sz w:val="24"/>
                <w14:textFill>
                  <w14:solidFill>
                    <w14:schemeClr w14:val="tx1"/>
                  </w14:solidFill>
                </w14:textFill>
              </w:rPr>
              <w:t>风险防范措施</w:t>
            </w:r>
          </w:p>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厂区防渗不到位，废水泄漏污染地下水。</w:t>
            </w:r>
          </w:p>
          <w:p>
            <w:pPr>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w:instrText>
            </w:r>
            <w:r>
              <w:rPr>
                <w:rFonts w:hint="eastAsia"/>
                <w:color w:val="000000" w:themeColor="text1"/>
                <w:sz w:val="24"/>
                <w14:textFill>
                  <w14:solidFill>
                    <w14:schemeClr w14:val="tx1"/>
                  </w14:solidFill>
                </w14:textFill>
              </w:rPr>
              <w:instrText xml:space="preserve">= 1 \* GB3</w:instrText>
            </w:r>
            <w:r>
              <w:rPr>
                <w:color w:val="000000" w:themeColor="text1"/>
                <w:sz w:val="24"/>
                <w14:textFill>
                  <w14:solidFill>
                    <w14:schemeClr w14:val="tx1"/>
                  </w14:solidFill>
                </w14:textFill>
              </w:rPr>
              <w:instrText xml:space="preserve"> </w:instrText>
            </w:r>
            <w:r>
              <w:rPr>
                <w:color w:val="000000" w:themeColor="text1"/>
                <w:sz w:val="24"/>
                <w14:textFill>
                  <w14:solidFill>
                    <w14:schemeClr w14:val="tx1"/>
                  </w14:solidFill>
                </w14:textFill>
              </w:rPr>
              <w:fldChar w:fldCharType="separate"/>
            </w:r>
            <w:r>
              <w:rPr>
                <w:rFonts w:hint="eastAsia"/>
                <w:color w:val="000000" w:themeColor="text1"/>
                <w:sz w:val="24"/>
                <w14:textFill>
                  <w14:solidFill>
                    <w14:schemeClr w14:val="tx1"/>
                  </w14:solidFill>
                </w14:textFill>
              </w:rPr>
              <w:t>①</w:t>
            </w:r>
            <w:r>
              <w:rPr>
                <w:color w:val="000000" w:themeColor="text1"/>
                <w:sz w:val="24"/>
                <w14:textFill>
                  <w14:solidFill>
                    <w14:schemeClr w14:val="tx1"/>
                  </w14:solidFill>
                </w14:textFill>
              </w:rPr>
              <w:fldChar w:fldCharType="end"/>
            </w:r>
            <w:r>
              <w:rPr>
                <w:rFonts w:hint="eastAsia"/>
                <w:color w:val="000000" w:themeColor="text1"/>
                <w:sz w:val="24"/>
                <w14:textFill>
                  <w14:solidFill>
                    <w14:schemeClr w14:val="tx1"/>
                  </w14:solidFill>
                </w14:textFill>
              </w:rPr>
              <w:t>加强环保设备的保养和维护，保证设备的正常</w:t>
            </w:r>
            <w:r>
              <w:rPr>
                <w:rFonts w:hint="eastAsia"/>
                <w:color w:val="000000" w:themeColor="text1"/>
                <w:sz w:val="24"/>
                <w:lang w:eastAsia="zh-CN"/>
                <w14:textFill>
                  <w14:solidFill>
                    <w14:schemeClr w14:val="tx1"/>
                  </w14:solidFill>
                </w14:textFill>
              </w:rPr>
              <w:t>运转</w:t>
            </w:r>
            <w:r>
              <w:rPr>
                <w:rFonts w:hint="eastAsia"/>
                <w:color w:val="000000" w:themeColor="text1"/>
                <w:sz w:val="24"/>
                <w14:textFill>
                  <w14:solidFill>
                    <w14:schemeClr w14:val="tx1"/>
                  </w14:solidFill>
                </w14:textFill>
              </w:rPr>
              <w:t>。</w:t>
            </w:r>
          </w:p>
          <w:p>
            <w:pPr>
              <w:ind w:firstLine="480" w:firstLineChars="200"/>
              <w:rPr>
                <w:rFonts w:cs="宋体"/>
                <w:color w:val="000000" w:themeColor="text1"/>
                <w:sz w:val="24"/>
                <w14:textFill>
                  <w14:solidFill>
                    <w14:schemeClr w14:val="tx1"/>
                  </w14:solidFill>
                </w14:textFill>
              </w:rPr>
            </w:pP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w:instrText>
            </w:r>
            <w:r>
              <w:rPr>
                <w:rFonts w:hint="eastAsia"/>
                <w:color w:val="000000" w:themeColor="text1"/>
                <w:sz w:val="24"/>
                <w14:textFill>
                  <w14:solidFill>
                    <w14:schemeClr w14:val="tx1"/>
                  </w14:solidFill>
                </w14:textFill>
              </w:rPr>
              <w:instrText xml:space="preserve">= 2 \* GB3</w:instrText>
            </w:r>
            <w:r>
              <w:rPr>
                <w:color w:val="000000" w:themeColor="text1"/>
                <w:sz w:val="24"/>
                <w14:textFill>
                  <w14:solidFill>
                    <w14:schemeClr w14:val="tx1"/>
                  </w14:solidFill>
                </w14:textFill>
              </w:rPr>
              <w:instrText xml:space="preserve"> </w:instrText>
            </w:r>
            <w:r>
              <w:rPr>
                <w:color w:val="000000" w:themeColor="text1"/>
                <w:sz w:val="24"/>
                <w14:textFill>
                  <w14:solidFill>
                    <w14:schemeClr w14:val="tx1"/>
                  </w14:solidFill>
                </w14:textFill>
              </w:rPr>
              <w:fldChar w:fldCharType="separate"/>
            </w:r>
            <w:r>
              <w:rPr>
                <w:rFonts w:hint="eastAsia"/>
                <w:color w:val="000000" w:themeColor="text1"/>
                <w:sz w:val="24"/>
                <w14:textFill>
                  <w14:solidFill>
                    <w14:schemeClr w14:val="tx1"/>
                  </w14:solidFill>
                </w14:textFill>
              </w:rPr>
              <w:t>②</w:t>
            </w:r>
            <w:r>
              <w:rPr>
                <w:color w:val="000000" w:themeColor="text1"/>
                <w:sz w:val="24"/>
                <w14:textFill>
                  <w14:solidFill>
                    <w14:schemeClr w14:val="tx1"/>
                  </w14:solidFill>
                </w14:textFill>
              </w:rPr>
              <w:fldChar w:fldCharType="end"/>
            </w:r>
            <w:r>
              <w:rPr>
                <w:rFonts w:hint="eastAsia"/>
                <w:color w:val="000000" w:themeColor="text1"/>
                <w:sz w:val="24"/>
                <w14:textFill>
                  <w14:solidFill>
                    <w14:schemeClr w14:val="tx1"/>
                  </w14:solidFill>
                </w14:textFill>
              </w:rPr>
              <w:t>加强对水厂技术人员和操作人员的培训，熟练掌握水厂设备和污水处理设施技术原理和运行经验及设备的操作说明，加强工作人 员的岗位责任管理，减少人员因素产生的故障。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29" w:type="dxa"/>
            <w:vAlign w:val="center"/>
          </w:tcPr>
          <w:p>
            <w:pPr>
              <w:adjustRightInd w:val="0"/>
              <w:snapToGrid w:val="0"/>
              <w:rPr>
                <w:rFonts w:cs="宋体"/>
                <w:color w:val="000000" w:themeColor="text1"/>
                <w:spacing w:val="-8"/>
                <w:sz w:val="24"/>
                <w14:textFill>
                  <w14:solidFill>
                    <w14:schemeClr w14:val="tx1"/>
                  </w14:solidFill>
                </w14:textFill>
              </w:rPr>
            </w:pPr>
            <w:r>
              <w:rPr>
                <w:rFonts w:hint="eastAsia" w:cs="宋体"/>
                <w:color w:val="000000" w:themeColor="text1"/>
                <w:spacing w:val="-8"/>
                <w:sz w:val="24"/>
                <w14:textFill>
                  <w14:solidFill>
                    <w14:schemeClr w14:val="tx1"/>
                  </w14:solidFill>
                </w14:textFill>
              </w:rPr>
              <w:t>其他环境</w:t>
            </w:r>
          </w:p>
          <w:p>
            <w:pPr>
              <w:adjustRightInd w:val="0"/>
              <w:snapToGrid w:val="0"/>
              <w:rPr>
                <w:rFonts w:cs="宋体"/>
                <w:color w:val="000000" w:themeColor="text1"/>
                <w:spacing w:val="-8"/>
                <w:sz w:val="24"/>
                <w14:textFill>
                  <w14:solidFill>
                    <w14:schemeClr w14:val="tx1"/>
                  </w14:solidFill>
                </w14:textFill>
              </w:rPr>
            </w:pPr>
            <w:r>
              <w:rPr>
                <w:rFonts w:hint="eastAsia" w:cs="宋体"/>
                <w:color w:val="000000" w:themeColor="text1"/>
                <w:spacing w:val="-8"/>
                <w:sz w:val="24"/>
                <w14:textFill>
                  <w14:solidFill>
                    <w14:schemeClr w14:val="tx1"/>
                  </w14:solidFill>
                </w14:textFill>
              </w:rPr>
              <w:t>管理要求</w:t>
            </w:r>
          </w:p>
        </w:tc>
        <w:tc>
          <w:tcPr>
            <w:tcW w:w="7971" w:type="dxa"/>
            <w:gridSpan w:val="4"/>
            <w:vAlign w:val="center"/>
          </w:tcPr>
          <w:p>
            <w:pPr>
              <w:adjustRightInd w:val="0"/>
              <w:snapToGrid w:val="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①建立完善的安全、环境管理制度，设立专门安环部门；制定环境管理制度体系；建立环境管理台账；</w:t>
            </w:r>
          </w:p>
          <w:p>
            <w:pPr>
              <w:adjustRightInd w:val="0"/>
              <w:snapToGrid w:val="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②建立完善的环境监测制度，按照环境监测计划对项目厂界噪声等定期进行监测；</w:t>
            </w:r>
          </w:p>
          <w:p>
            <w:pPr>
              <w:adjustRightInd w:val="0"/>
              <w:snapToGrid w:val="0"/>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fldChar w:fldCharType="begin"/>
            </w:r>
            <w:r>
              <w:rPr>
                <w:rFonts w:cs="宋体"/>
                <w:color w:val="000000" w:themeColor="text1"/>
                <w:sz w:val="24"/>
                <w14:textFill>
                  <w14:solidFill>
                    <w14:schemeClr w14:val="tx1"/>
                  </w14:solidFill>
                </w14:textFill>
              </w:rPr>
              <w:instrText xml:space="preserve"> </w:instrText>
            </w:r>
            <w:r>
              <w:rPr>
                <w:rFonts w:hint="eastAsia" w:cs="宋体"/>
                <w:color w:val="000000" w:themeColor="text1"/>
                <w:sz w:val="24"/>
                <w14:textFill>
                  <w14:solidFill>
                    <w14:schemeClr w14:val="tx1"/>
                  </w14:solidFill>
                </w14:textFill>
              </w:rPr>
              <w:instrText xml:space="preserve">= 3 \* GB3</w:instrText>
            </w:r>
            <w:r>
              <w:rPr>
                <w:rFonts w:cs="宋体"/>
                <w:color w:val="000000" w:themeColor="text1"/>
                <w:sz w:val="24"/>
                <w14:textFill>
                  <w14:solidFill>
                    <w14:schemeClr w14:val="tx1"/>
                  </w14:solidFill>
                </w14:textFill>
              </w:rPr>
              <w:instrText xml:space="preserve"> </w:instrText>
            </w:r>
            <w:r>
              <w:rPr>
                <w:rFonts w:cs="宋体"/>
                <w:color w:val="000000" w:themeColor="text1"/>
                <w:sz w:val="24"/>
                <w14:textFill>
                  <w14:solidFill>
                    <w14:schemeClr w14:val="tx1"/>
                  </w14:solidFill>
                </w14:textFill>
              </w:rPr>
              <w:fldChar w:fldCharType="separate"/>
            </w:r>
            <w:r>
              <w:rPr>
                <w:rFonts w:hint="eastAsia" w:cs="宋体"/>
                <w:color w:val="000000" w:themeColor="text1"/>
                <w:sz w:val="24"/>
                <w14:textFill>
                  <w14:solidFill>
                    <w14:schemeClr w14:val="tx1"/>
                  </w14:solidFill>
                </w14:textFill>
              </w:rPr>
              <w:t>③</w:t>
            </w:r>
            <w:r>
              <w:rPr>
                <w:rFonts w:cs="宋体"/>
                <w:color w:val="000000" w:themeColor="text1"/>
                <w:sz w:val="24"/>
                <w14:textFill>
                  <w14:solidFill>
                    <w14:schemeClr w14:val="tx1"/>
                  </w14:solidFill>
                </w14:textFill>
              </w:rPr>
              <w:fldChar w:fldCharType="end"/>
            </w:r>
            <w:r>
              <w:rPr>
                <w:rFonts w:hint="eastAsia" w:cs="宋体"/>
                <w:color w:val="000000" w:themeColor="text1"/>
                <w:sz w:val="24"/>
                <w14:textFill>
                  <w14:solidFill>
                    <w14:schemeClr w14:val="tx1"/>
                  </w14:solidFill>
                </w14:textFill>
              </w:rPr>
              <w:t>危险废物暂存场所设施规范化标识标牌；</w:t>
            </w:r>
          </w:p>
          <w:p>
            <w:pPr>
              <w:adjustRightInd w:val="0"/>
              <w:snapToGrid w:val="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④按照《固定污染源排污许可分类管理名录》（2019 年版），严格落实排污许可制度；</w:t>
            </w:r>
          </w:p>
          <w:p>
            <w:pPr>
              <w:adjustRightInd w:val="0"/>
              <w:snapToGrid w:val="0"/>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fldChar w:fldCharType="begin"/>
            </w:r>
            <w:r>
              <w:rPr>
                <w:rFonts w:cs="宋体"/>
                <w:color w:val="000000" w:themeColor="text1"/>
                <w:sz w:val="24"/>
                <w14:textFill>
                  <w14:solidFill>
                    <w14:schemeClr w14:val="tx1"/>
                  </w14:solidFill>
                </w14:textFill>
              </w:rPr>
              <w:instrText xml:space="preserve"> </w:instrText>
            </w:r>
            <w:r>
              <w:rPr>
                <w:rFonts w:hint="eastAsia" w:cs="宋体"/>
                <w:color w:val="000000" w:themeColor="text1"/>
                <w:sz w:val="24"/>
                <w14:textFill>
                  <w14:solidFill>
                    <w14:schemeClr w14:val="tx1"/>
                  </w14:solidFill>
                </w14:textFill>
              </w:rPr>
              <w:instrText xml:space="preserve">= 5 \* GB3</w:instrText>
            </w:r>
            <w:r>
              <w:rPr>
                <w:rFonts w:cs="宋体"/>
                <w:color w:val="000000" w:themeColor="text1"/>
                <w:sz w:val="24"/>
                <w14:textFill>
                  <w14:solidFill>
                    <w14:schemeClr w14:val="tx1"/>
                  </w14:solidFill>
                </w14:textFill>
              </w:rPr>
              <w:instrText xml:space="preserve"> </w:instrText>
            </w:r>
            <w:r>
              <w:rPr>
                <w:rFonts w:cs="宋体"/>
                <w:color w:val="000000" w:themeColor="text1"/>
                <w:sz w:val="24"/>
                <w14:textFill>
                  <w14:solidFill>
                    <w14:schemeClr w14:val="tx1"/>
                  </w14:solidFill>
                </w14:textFill>
              </w:rPr>
              <w:fldChar w:fldCharType="separate"/>
            </w:r>
            <w:r>
              <w:rPr>
                <w:rFonts w:hint="eastAsia" w:cs="宋体"/>
                <w:color w:val="000000" w:themeColor="text1"/>
                <w:sz w:val="24"/>
                <w14:textFill>
                  <w14:solidFill>
                    <w14:schemeClr w14:val="tx1"/>
                  </w14:solidFill>
                </w14:textFill>
              </w:rPr>
              <w:t>⑤</w:t>
            </w:r>
            <w:r>
              <w:rPr>
                <w:rFonts w:cs="宋体"/>
                <w:color w:val="000000" w:themeColor="text1"/>
                <w:sz w:val="24"/>
                <w14:textFill>
                  <w14:solidFill>
                    <w14:schemeClr w14:val="tx1"/>
                  </w14:solidFill>
                </w14:textFill>
              </w:rPr>
              <w:fldChar w:fldCharType="end"/>
            </w:r>
            <w:r>
              <w:rPr>
                <w:rFonts w:hint="eastAsia" w:cs="宋体"/>
                <w:color w:val="000000" w:themeColor="text1"/>
                <w:sz w:val="24"/>
                <w14:textFill>
                  <w14:solidFill>
                    <w14:schemeClr w14:val="tx1"/>
                  </w14:solidFill>
                </w14:textFill>
              </w:rPr>
              <w:t>落实环保资金，强化责任意识，及时更新应急预案，加强员工安全培训和开展应急演练。</w:t>
            </w:r>
          </w:p>
          <w:p>
            <w:pPr>
              <w:rPr>
                <w:color w:val="000000" w:themeColor="text1"/>
                <w14:textFill>
                  <w14:solidFill>
                    <w14:schemeClr w14:val="tx1"/>
                  </w14:solidFill>
                </w14:textFill>
              </w:rPr>
            </w:pPr>
          </w:p>
          <w:p>
            <w:pPr>
              <w:pStyle w:val="5"/>
              <w:rPr>
                <w:color w:val="000000" w:themeColor="text1"/>
                <w14:textFill>
                  <w14:solidFill>
                    <w14:schemeClr w14:val="tx1"/>
                  </w14:solidFill>
                </w14:textFill>
              </w:rPr>
            </w:pPr>
          </w:p>
        </w:tc>
      </w:tr>
    </w:tbl>
    <w:p>
      <w:pPr>
        <w:pStyle w:val="18"/>
        <w:jc w:val="center"/>
        <w:outlineLvl w:val="0"/>
        <w:rPr>
          <w:rFonts w:ascii="黑体" w:hAnsi="黑体" w:eastAsia="黑体"/>
          <w:snapToGrid w:val="0"/>
          <w:color w:val="000000" w:themeColor="text1"/>
          <w:sz w:val="30"/>
          <w:szCs w:val="30"/>
          <w14:textFill>
            <w14:solidFill>
              <w14:schemeClr w14:val="tx1"/>
            </w14:solidFill>
          </w14:textFill>
        </w:rPr>
      </w:pPr>
      <w:r>
        <w:rPr>
          <w:snapToGrid w:val="0"/>
          <w:color w:val="000000" w:themeColor="text1"/>
          <w14:textFill>
            <w14:solidFill>
              <w14:schemeClr w14:val="tx1"/>
            </w14:solidFill>
          </w14:textFill>
        </w:rPr>
        <w:br w:type="page"/>
      </w:r>
      <w:r>
        <w:rPr>
          <w:rFonts w:hint="eastAsia" w:ascii="黑体" w:hAnsi="黑体" w:eastAsia="黑体"/>
          <w:snapToGrid w:val="0"/>
          <w:color w:val="000000" w:themeColor="text1"/>
          <w:sz w:val="30"/>
          <w:szCs w:val="30"/>
          <w14:textFill>
            <w14:solidFill>
              <w14:schemeClr w14:val="tx1"/>
            </w14:solidFill>
          </w14:textFill>
        </w:rPr>
        <w:t>六、结论</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pStyle w:val="99"/>
              <w:spacing w:before="78" w:line="360" w:lineRule="auto"/>
              <w:ind w:right="106" w:firstLine="480" w:firstLineChars="200"/>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本项目采取“三废”及噪声的治理措施经济技术可行，措施有效，在严格落实报告中各项措施后对周围环境质量影响较小。</w:t>
            </w:r>
            <w:r>
              <w:rPr>
                <w:rFonts w:hint="eastAsia"/>
                <w:color w:val="000000" w:themeColor="text1"/>
                <w:spacing w:val="2"/>
                <w:sz w:val="24"/>
                <w:szCs w:val="24"/>
                <w14:textFill>
                  <w14:solidFill>
                    <w14:schemeClr w14:val="tx1"/>
                  </w14:solidFill>
                </w14:textFill>
              </w:rPr>
              <w:t>建设单</w:t>
            </w:r>
            <w:r>
              <w:rPr>
                <w:rFonts w:hint="eastAsia"/>
                <w:color w:val="000000" w:themeColor="text1"/>
                <w:spacing w:val="3"/>
                <w:sz w:val="24"/>
                <w:szCs w:val="24"/>
                <w14:textFill>
                  <w14:solidFill>
                    <w14:schemeClr w14:val="tx1"/>
                  </w14:solidFill>
                </w14:textFill>
              </w:rPr>
              <w:t>位严格遵守环境保护</w:t>
            </w:r>
            <w:r>
              <w:rPr>
                <w:rFonts w:ascii="Times New Roman" w:hAnsi="Times New Roman" w:cs="Times New Roman"/>
                <w:color w:val="000000" w:themeColor="text1"/>
                <w:spacing w:val="3"/>
                <w:sz w:val="24"/>
                <w:szCs w:val="24"/>
                <w14:textFill>
                  <w14:solidFill>
                    <w14:schemeClr w14:val="tx1"/>
                  </w14:solidFill>
                </w14:textFill>
              </w:rPr>
              <w:t>“</w:t>
            </w:r>
            <w:r>
              <w:rPr>
                <w:rFonts w:hint="eastAsia"/>
                <w:color w:val="000000" w:themeColor="text1"/>
                <w:spacing w:val="3"/>
                <w:sz w:val="24"/>
                <w:szCs w:val="24"/>
                <w14:textFill>
                  <w14:solidFill>
                    <w14:schemeClr w14:val="tx1"/>
                  </w14:solidFill>
                </w14:textFill>
              </w:rPr>
              <w:t>三同时</w:t>
            </w:r>
            <w:r>
              <w:rPr>
                <w:rFonts w:ascii="Times New Roman" w:hAnsi="Times New Roman" w:cs="Times New Roman"/>
                <w:color w:val="000000" w:themeColor="text1"/>
                <w:spacing w:val="3"/>
                <w:sz w:val="24"/>
                <w:szCs w:val="24"/>
                <w14:textFill>
                  <w14:solidFill>
                    <w14:schemeClr w14:val="tx1"/>
                  </w14:solidFill>
                </w14:textFill>
              </w:rPr>
              <w:t>”</w:t>
            </w:r>
            <w:r>
              <w:rPr>
                <w:rFonts w:ascii="Times New Roman" w:hAnsi="Times New Roman" w:cs="Times New Roman"/>
                <w:color w:val="000000" w:themeColor="text1"/>
                <w:spacing w:val="-41"/>
                <w:sz w:val="24"/>
                <w:szCs w:val="24"/>
                <w14:textFill>
                  <w14:solidFill>
                    <w14:schemeClr w14:val="tx1"/>
                  </w14:solidFill>
                </w14:textFill>
              </w:rPr>
              <w:t xml:space="preserve"> </w:t>
            </w:r>
            <w:r>
              <w:rPr>
                <w:rFonts w:hint="eastAsia"/>
                <w:color w:val="000000" w:themeColor="text1"/>
                <w:spacing w:val="3"/>
                <w:sz w:val="24"/>
                <w:szCs w:val="24"/>
                <w14:textFill>
                  <w14:solidFill>
                    <w14:schemeClr w14:val="tx1"/>
                  </w14:solidFill>
                </w14:textFill>
              </w:rPr>
              <w:t>管理制度，切实落</w:t>
            </w:r>
            <w:r>
              <w:rPr>
                <w:rFonts w:hint="eastAsia"/>
                <w:color w:val="000000" w:themeColor="text1"/>
                <w:spacing w:val="2"/>
                <w:sz w:val="24"/>
                <w:szCs w:val="24"/>
                <w14:textFill>
                  <w14:solidFill>
                    <w14:schemeClr w14:val="tx1"/>
                  </w14:solidFill>
                </w14:textFill>
              </w:rPr>
              <w:t>实本评价提出的各项环境保护措施，加强环境管理，认真对待和解决环境问题，做好环境保护工作，使各类污染</w:t>
            </w:r>
            <w:r>
              <w:rPr>
                <w:color w:val="000000" w:themeColor="text1"/>
                <w:spacing w:val="-1"/>
                <w:sz w:val="24"/>
                <w:szCs w:val="24"/>
                <w14:textFill>
                  <w14:solidFill>
                    <w14:schemeClr w14:val="tx1"/>
                  </w14:solidFill>
                </w14:textFill>
              </w:rPr>
              <w:t>物做到达标排放，从</w:t>
            </w:r>
            <w:r>
              <w:rPr>
                <w:rFonts w:hint="eastAsia"/>
                <w:color w:val="000000" w:themeColor="text1"/>
                <w:spacing w:val="-1"/>
                <w:sz w:val="24"/>
                <w:szCs w:val="24"/>
                <w14:textFill>
                  <w14:solidFill>
                    <w14:schemeClr w14:val="tx1"/>
                  </w14:solidFill>
                </w14:textFill>
              </w:rPr>
              <w:t>环境</w:t>
            </w:r>
            <w:r>
              <w:rPr>
                <w:color w:val="000000" w:themeColor="text1"/>
                <w:spacing w:val="-1"/>
                <w:sz w:val="24"/>
                <w:szCs w:val="24"/>
                <w14:textFill>
                  <w14:solidFill>
                    <w14:schemeClr w14:val="tx1"/>
                  </w14:solidFill>
                </w14:textFill>
              </w:rPr>
              <w:t>保护角度，建设项目</w:t>
            </w:r>
            <w:r>
              <w:rPr>
                <w:rFonts w:hint="eastAsia"/>
                <w:color w:val="000000" w:themeColor="text1"/>
                <w:spacing w:val="-1"/>
                <w:sz w:val="24"/>
                <w:szCs w:val="24"/>
                <w14:textFill>
                  <w14:solidFill>
                    <w14:schemeClr w14:val="tx1"/>
                  </w14:solidFill>
                </w14:textFill>
              </w:rPr>
              <w:t>环境</w:t>
            </w:r>
            <w:r>
              <w:rPr>
                <w:color w:val="000000" w:themeColor="text1"/>
                <w:spacing w:val="-1"/>
                <w:sz w:val="24"/>
                <w:szCs w:val="24"/>
                <w14:textFill>
                  <w14:solidFill>
                    <w14:schemeClr w14:val="tx1"/>
                  </w14:solidFill>
                </w14:textFill>
              </w:rPr>
              <w:t>影响是可行的。</w:t>
            </w:r>
          </w:p>
        </w:tc>
      </w:tr>
    </w:tbl>
    <w:p>
      <w:pPr>
        <w:rPr>
          <w:rFonts w:ascii="宋体"/>
          <w:color w:val="000000" w:themeColor="text1"/>
          <w14:textFill>
            <w14:solidFill>
              <w14:schemeClr w14:val="tx1"/>
            </w14:solidFill>
          </w14:textFill>
        </w:rPr>
        <w:sectPr>
          <w:pgSz w:w="11905" w:h="16838"/>
          <w:pgMar w:top="1701" w:right="1531" w:bottom="2126" w:left="1531" w:header="851" w:footer="850" w:gutter="0"/>
          <w:cols w:space="0" w:num="1"/>
          <w:docGrid w:linePitch="312" w:charSpace="0"/>
        </w:sectPr>
      </w:pPr>
    </w:p>
    <w:p>
      <w:pPr>
        <w:pStyle w:val="17"/>
        <w:spacing w:after="0" w:line="240" w:lineRule="atLeas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附表</w:t>
      </w:r>
    </w:p>
    <w:p>
      <w:pPr>
        <w:spacing w:line="240" w:lineRule="atLeast"/>
        <w:ind w:firstLine="4819" w:firstLineChars="1500"/>
        <w:rPr>
          <w:rFonts w:ascii="方正小标宋_GBK" w:hAnsi="黑体" w:eastAsia="方正小标宋_GBK"/>
          <w:b/>
          <w:bCs/>
          <w:snapToGrid w:val="0"/>
          <w:color w:val="000000" w:themeColor="text1"/>
          <w:szCs w:val="38"/>
          <w14:textFill>
            <w14:solidFill>
              <w14:schemeClr w14:val="tx1"/>
            </w14:solidFill>
          </w14:textFill>
        </w:rPr>
      </w:pPr>
      <w:r>
        <w:rPr>
          <w:rFonts w:hint="eastAsia"/>
          <w:b/>
          <w:bCs/>
          <w:color w:val="000000" w:themeColor="text1"/>
          <w:sz w:val="32"/>
          <w:szCs w:val="32"/>
          <w14:textFill>
            <w14:solidFill>
              <w14:schemeClr w14:val="tx1"/>
            </w14:solidFill>
          </w14:textFill>
        </w:rPr>
        <w:t>建设项目污染物排放量汇总表</w:t>
      </w:r>
    </w:p>
    <w:tbl>
      <w:tblPr>
        <w:tblStyle w:val="22"/>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261"/>
        <w:gridCol w:w="1513"/>
        <w:gridCol w:w="1160"/>
        <w:gridCol w:w="1552"/>
        <w:gridCol w:w="1604"/>
        <w:gridCol w:w="1526"/>
        <w:gridCol w:w="1860"/>
        <w:gridCol w:w="12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25" w:type="pct"/>
            <w:tcBorders>
              <w:tl2br w:val="single" w:color="auto" w:sz="4" w:space="0"/>
            </w:tcBorders>
            <w:tcMar>
              <w:left w:w="28" w:type="dxa"/>
              <w:right w:w="28" w:type="dxa"/>
            </w:tcMar>
            <w:vAlign w:val="center"/>
          </w:tcPr>
          <w:p>
            <w:pPr>
              <w:pStyle w:val="40"/>
              <w:spacing w:beforeLines="0" w:afterLines="0" w:line="240" w:lineRule="auto"/>
              <w:rPr>
                <w:rFonts w:ascii="Times New Roman" w:cs="宋体"/>
                <w:snapToGrid w:val="0"/>
                <w:color w:val="000000" w:themeColor="text1"/>
                <w:spacing w:val="-6"/>
                <w:kern w:val="21"/>
                <w:szCs w:val="21"/>
                <w14:textFill>
                  <w14:solidFill>
                    <w14:schemeClr w14:val="tx1"/>
                  </w14:solidFill>
                </w14:textFill>
              </w:rPr>
            </w:pPr>
            <w:r>
              <w:rPr>
                <w:rFonts w:hint="eastAsia" w:ascii="Times New Roman" w:cs="宋体"/>
                <w:snapToGrid w:val="0"/>
                <w:color w:val="000000" w:themeColor="text1"/>
                <w:spacing w:val="-6"/>
                <w:kern w:val="21"/>
                <w:szCs w:val="21"/>
                <w14:textFill>
                  <w14:solidFill>
                    <w14:schemeClr w14:val="tx1"/>
                  </w14:solidFill>
                </w14:textFill>
              </w:rPr>
              <w:t xml:space="preserve">        项目</w:t>
            </w:r>
          </w:p>
          <w:p>
            <w:pPr>
              <w:pStyle w:val="40"/>
              <w:spacing w:beforeLines="0" w:afterLines="0" w:line="240" w:lineRule="auto"/>
              <w:jc w:val="both"/>
              <w:rPr>
                <w:rFonts w:ascii="Times New Roman" w:cs="宋体"/>
                <w:snapToGrid w:val="0"/>
                <w:color w:val="000000" w:themeColor="text1"/>
                <w:spacing w:val="-6"/>
                <w:kern w:val="21"/>
                <w:szCs w:val="21"/>
                <w14:textFill>
                  <w14:solidFill>
                    <w14:schemeClr w14:val="tx1"/>
                  </w14:solidFill>
                </w14:textFill>
              </w:rPr>
            </w:pPr>
            <w:r>
              <w:rPr>
                <w:rFonts w:hint="eastAsia" w:ascii="Times New Roman" w:cs="宋体"/>
                <w:snapToGrid w:val="0"/>
                <w:color w:val="000000" w:themeColor="text1"/>
                <w:spacing w:val="-6"/>
                <w:kern w:val="21"/>
                <w:szCs w:val="21"/>
                <w14:textFill>
                  <w14:solidFill>
                    <w14:schemeClr w14:val="tx1"/>
                  </w14:solidFill>
                </w14:textFill>
              </w:rPr>
              <w:t>分类</w:t>
            </w:r>
          </w:p>
        </w:tc>
        <w:tc>
          <w:tcPr>
            <w:tcW w:w="483" w:type="pct"/>
            <w:tcMar>
              <w:left w:w="28" w:type="dxa"/>
              <w:right w:w="28" w:type="dxa"/>
            </w:tcMar>
            <w:vAlign w:val="center"/>
          </w:tcPr>
          <w:p>
            <w:pPr>
              <w:pStyle w:val="40"/>
              <w:spacing w:beforeLines="0" w:afterLines="0" w:line="240" w:lineRule="auto"/>
              <w:rPr>
                <w:rFonts w:ascii="Times New Roman" w:cs="宋体"/>
                <w:snapToGrid w:val="0"/>
                <w:color w:val="000000" w:themeColor="text1"/>
                <w:spacing w:val="-6"/>
                <w:kern w:val="21"/>
                <w:szCs w:val="21"/>
                <w14:textFill>
                  <w14:solidFill>
                    <w14:schemeClr w14:val="tx1"/>
                  </w14:solidFill>
                </w14:textFill>
              </w:rPr>
            </w:pPr>
            <w:r>
              <w:rPr>
                <w:rFonts w:hint="eastAsia" w:ascii="Times New Roman" w:cs="宋体"/>
                <w:snapToGrid w:val="0"/>
                <w:color w:val="000000" w:themeColor="text1"/>
                <w:spacing w:val="-6"/>
                <w:kern w:val="21"/>
                <w:szCs w:val="21"/>
                <w14:textFill>
                  <w14:solidFill>
                    <w14:schemeClr w14:val="tx1"/>
                  </w14:solidFill>
                </w14:textFill>
              </w:rPr>
              <w:t>污染物名称</w:t>
            </w:r>
          </w:p>
        </w:tc>
        <w:tc>
          <w:tcPr>
            <w:tcW w:w="579" w:type="pct"/>
            <w:tcMar>
              <w:left w:w="28" w:type="dxa"/>
              <w:right w:w="28" w:type="dxa"/>
            </w:tcMar>
            <w:vAlign w:val="center"/>
          </w:tcPr>
          <w:p>
            <w:pPr>
              <w:pStyle w:val="40"/>
              <w:spacing w:beforeLines="0" w:afterLines="0" w:line="240" w:lineRule="auto"/>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现有工程</w:t>
            </w:r>
          </w:p>
          <w:p>
            <w:pPr>
              <w:pStyle w:val="40"/>
              <w:spacing w:beforeLines="0" w:afterLines="0" w:line="240" w:lineRule="auto"/>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排放量（固</w:t>
            </w:r>
            <w:r>
              <w:rPr>
                <w:rFonts w:hint="eastAsia" w:ascii="Times New Roman"/>
                <w:snapToGrid w:val="0"/>
                <w:color w:val="000000" w:themeColor="text1"/>
                <w:spacing w:val="-6"/>
                <w:kern w:val="21"/>
                <w:szCs w:val="21"/>
                <w14:textFill>
                  <w14:solidFill>
                    <w14:schemeClr w14:val="tx1"/>
                  </w14:solidFill>
                </w14:textFill>
              </w:rPr>
              <w:t>体</w:t>
            </w:r>
            <w:r>
              <w:rPr>
                <w:rFonts w:ascii="Times New Roman"/>
                <w:snapToGrid w:val="0"/>
                <w:color w:val="000000" w:themeColor="text1"/>
                <w:spacing w:val="-6"/>
                <w:kern w:val="21"/>
                <w:szCs w:val="21"/>
                <w14:textFill>
                  <w14:solidFill>
                    <w14:schemeClr w14:val="tx1"/>
                  </w14:solidFill>
                </w14:textFill>
              </w:rPr>
              <w:t>废</w:t>
            </w:r>
            <w:r>
              <w:rPr>
                <w:rFonts w:hint="eastAsia" w:ascii="Times New Roman"/>
                <w:snapToGrid w:val="0"/>
                <w:color w:val="000000" w:themeColor="text1"/>
                <w:spacing w:val="-6"/>
                <w:kern w:val="21"/>
                <w:szCs w:val="21"/>
                <w14:textFill>
                  <w14:solidFill>
                    <w14:schemeClr w14:val="tx1"/>
                  </w14:solidFill>
                </w14:textFill>
              </w:rPr>
              <w:t>物</w:t>
            </w:r>
            <w:r>
              <w:rPr>
                <w:rFonts w:ascii="Times New Roman"/>
                <w:snapToGrid w:val="0"/>
                <w:color w:val="000000" w:themeColor="text1"/>
                <w:spacing w:val="-6"/>
                <w:kern w:val="21"/>
                <w:szCs w:val="21"/>
                <w14:textFill>
                  <w14:solidFill>
                    <w14:schemeClr w14:val="tx1"/>
                  </w14:solidFill>
                </w14:textFill>
              </w:rPr>
              <w:t>产生量）</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1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ascii="Times New Roman" w:cs="宋体"/>
                <w:color w:val="000000" w:themeColor="text1"/>
                <w:kern w:val="2"/>
                <w:szCs w:val="21"/>
                <w14:textFill>
                  <w14:solidFill>
                    <w14:schemeClr w14:val="tx1"/>
                  </w14:solidFill>
                </w14:textFill>
              </w:rPr>
              <w:t>①</w:t>
            </w:r>
            <w:r>
              <w:rPr>
                <w:rFonts w:ascii="Times New Roman"/>
                <w:snapToGrid w:val="0"/>
                <w:color w:val="000000" w:themeColor="text1"/>
                <w:spacing w:val="-6"/>
                <w:kern w:val="21"/>
                <w:szCs w:val="21"/>
                <w14:textFill>
                  <w14:solidFill>
                    <w14:schemeClr w14:val="tx1"/>
                  </w14:solidFill>
                </w14:textFill>
              </w:rPr>
              <w:fldChar w:fldCharType="end"/>
            </w:r>
          </w:p>
        </w:tc>
        <w:tc>
          <w:tcPr>
            <w:tcW w:w="444" w:type="pct"/>
            <w:tcMar>
              <w:left w:w="28" w:type="dxa"/>
              <w:right w:w="28" w:type="dxa"/>
            </w:tcMar>
            <w:vAlign w:val="center"/>
          </w:tcPr>
          <w:p>
            <w:pPr>
              <w:pStyle w:val="40"/>
              <w:spacing w:beforeLines="0" w:afterLines="0" w:line="240" w:lineRule="auto"/>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现有工程</w:t>
            </w:r>
          </w:p>
          <w:p>
            <w:pPr>
              <w:pStyle w:val="40"/>
              <w:spacing w:beforeLines="0" w:afterLines="0" w:line="240" w:lineRule="auto"/>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许可排放量</w:t>
            </w:r>
          </w:p>
          <w:p>
            <w:pPr>
              <w:pStyle w:val="40"/>
              <w:spacing w:beforeLines="0" w:afterLines="0"/>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2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ascii="Times New Roman" w:cs="宋体"/>
                <w:snapToGrid w:val="0"/>
                <w:color w:val="000000" w:themeColor="text1"/>
                <w:spacing w:val="-6"/>
                <w:kern w:val="21"/>
                <w:szCs w:val="21"/>
                <w14:textFill>
                  <w14:solidFill>
                    <w14:schemeClr w14:val="tx1"/>
                  </w14:solidFill>
                </w14:textFill>
              </w:rPr>
              <w:t>②</w:t>
            </w:r>
            <w:r>
              <w:rPr>
                <w:rFonts w:ascii="Times New Roman"/>
                <w:snapToGrid w:val="0"/>
                <w:color w:val="000000" w:themeColor="text1"/>
                <w:spacing w:val="-6"/>
                <w:kern w:val="21"/>
                <w:szCs w:val="21"/>
                <w14:textFill>
                  <w14:solidFill>
                    <w14:schemeClr w14:val="tx1"/>
                  </w14:solidFill>
                </w14:textFill>
              </w:rPr>
              <w:fldChar w:fldCharType="end"/>
            </w:r>
          </w:p>
        </w:tc>
        <w:tc>
          <w:tcPr>
            <w:tcW w:w="594" w:type="pct"/>
            <w:tcMar>
              <w:left w:w="28" w:type="dxa"/>
              <w:right w:w="28" w:type="dxa"/>
            </w:tcMar>
            <w:vAlign w:val="center"/>
          </w:tcPr>
          <w:p>
            <w:pPr>
              <w:pStyle w:val="40"/>
              <w:spacing w:beforeLines="0" w:afterLines="0" w:line="240" w:lineRule="auto"/>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在建工程</w:t>
            </w:r>
          </w:p>
          <w:p>
            <w:pPr>
              <w:pStyle w:val="40"/>
              <w:spacing w:beforeLines="0" w:afterLines="0" w:line="240" w:lineRule="auto"/>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排放量（固</w:t>
            </w:r>
            <w:r>
              <w:rPr>
                <w:rFonts w:hint="eastAsia" w:ascii="Times New Roman"/>
                <w:snapToGrid w:val="0"/>
                <w:color w:val="000000" w:themeColor="text1"/>
                <w:spacing w:val="-6"/>
                <w:kern w:val="21"/>
                <w:szCs w:val="21"/>
                <w14:textFill>
                  <w14:solidFill>
                    <w14:schemeClr w14:val="tx1"/>
                  </w14:solidFill>
                </w14:textFill>
              </w:rPr>
              <w:t>体</w:t>
            </w:r>
            <w:r>
              <w:rPr>
                <w:rFonts w:ascii="Times New Roman"/>
                <w:snapToGrid w:val="0"/>
                <w:color w:val="000000" w:themeColor="text1"/>
                <w:spacing w:val="-6"/>
                <w:kern w:val="21"/>
                <w:szCs w:val="21"/>
                <w14:textFill>
                  <w14:solidFill>
                    <w14:schemeClr w14:val="tx1"/>
                  </w14:solidFill>
                </w14:textFill>
              </w:rPr>
              <w:t>废</w:t>
            </w:r>
            <w:r>
              <w:rPr>
                <w:rFonts w:hint="eastAsia" w:ascii="Times New Roman"/>
                <w:snapToGrid w:val="0"/>
                <w:color w:val="000000" w:themeColor="text1"/>
                <w:spacing w:val="-6"/>
                <w:kern w:val="21"/>
                <w:szCs w:val="21"/>
                <w14:textFill>
                  <w14:solidFill>
                    <w14:schemeClr w14:val="tx1"/>
                  </w14:solidFill>
                </w14:textFill>
              </w:rPr>
              <w:t>物</w:t>
            </w:r>
            <w:r>
              <w:rPr>
                <w:rFonts w:ascii="Times New Roman"/>
                <w:snapToGrid w:val="0"/>
                <w:color w:val="000000" w:themeColor="text1"/>
                <w:spacing w:val="-6"/>
                <w:kern w:val="21"/>
                <w:szCs w:val="21"/>
                <w14:textFill>
                  <w14:solidFill>
                    <w14:schemeClr w14:val="tx1"/>
                  </w14:solidFill>
                </w14:textFill>
              </w:rPr>
              <w:t>产生量）</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3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ascii="Times New Roman" w:cs="宋体"/>
                <w:color w:val="000000" w:themeColor="text1"/>
                <w:kern w:val="2"/>
                <w:szCs w:val="21"/>
                <w14:textFill>
                  <w14:solidFill>
                    <w14:schemeClr w14:val="tx1"/>
                  </w14:solidFill>
                </w14:textFill>
              </w:rPr>
              <w:t>③</w:t>
            </w:r>
            <w:r>
              <w:rPr>
                <w:rFonts w:ascii="Times New Roman"/>
                <w:snapToGrid w:val="0"/>
                <w:color w:val="000000" w:themeColor="text1"/>
                <w:spacing w:val="-6"/>
                <w:kern w:val="21"/>
                <w:szCs w:val="21"/>
                <w14:textFill>
                  <w14:solidFill>
                    <w14:schemeClr w14:val="tx1"/>
                  </w14:solidFill>
                </w14:textFill>
              </w:rPr>
              <w:fldChar w:fldCharType="end"/>
            </w:r>
          </w:p>
        </w:tc>
        <w:tc>
          <w:tcPr>
            <w:tcW w:w="614" w:type="pct"/>
            <w:tcMar>
              <w:left w:w="28" w:type="dxa"/>
              <w:right w:w="28" w:type="dxa"/>
            </w:tcMar>
            <w:vAlign w:val="center"/>
          </w:tcPr>
          <w:p>
            <w:pPr>
              <w:pStyle w:val="40"/>
              <w:spacing w:beforeLines="0" w:afterLines="0" w:line="240" w:lineRule="auto"/>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本项目</w:t>
            </w:r>
          </w:p>
          <w:p>
            <w:pPr>
              <w:pStyle w:val="40"/>
              <w:spacing w:beforeLines="0" w:afterLines="0" w:line="240" w:lineRule="auto"/>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排放量（固</w:t>
            </w:r>
            <w:r>
              <w:rPr>
                <w:rFonts w:hint="eastAsia" w:ascii="Times New Roman"/>
                <w:snapToGrid w:val="0"/>
                <w:color w:val="000000" w:themeColor="text1"/>
                <w:spacing w:val="-6"/>
                <w:kern w:val="21"/>
                <w:szCs w:val="21"/>
                <w14:textFill>
                  <w14:solidFill>
                    <w14:schemeClr w14:val="tx1"/>
                  </w14:solidFill>
                </w14:textFill>
              </w:rPr>
              <w:t>体</w:t>
            </w:r>
            <w:r>
              <w:rPr>
                <w:rFonts w:ascii="Times New Roman"/>
                <w:snapToGrid w:val="0"/>
                <w:color w:val="000000" w:themeColor="text1"/>
                <w:spacing w:val="-6"/>
                <w:kern w:val="21"/>
                <w:szCs w:val="21"/>
                <w14:textFill>
                  <w14:solidFill>
                    <w14:schemeClr w14:val="tx1"/>
                  </w14:solidFill>
                </w14:textFill>
              </w:rPr>
              <w:t>废</w:t>
            </w:r>
            <w:r>
              <w:rPr>
                <w:rFonts w:hint="eastAsia" w:ascii="Times New Roman"/>
                <w:snapToGrid w:val="0"/>
                <w:color w:val="000000" w:themeColor="text1"/>
                <w:spacing w:val="-6"/>
                <w:kern w:val="21"/>
                <w:szCs w:val="21"/>
                <w14:textFill>
                  <w14:solidFill>
                    <w14:schemeClr w14:val="tx1"/>
                  </w14:solidFill>
                </w14:textFill>
              </w:rPr>
              <w:t>物</w:t>
            </w:r>
            <w:r>
              <w:rPr>
                <w:rFonts w:ascii="Times New Roman"/>
                <w:snapToGrid w:val="0"/>
                <w:color w:val="000000" w:themeColor="text1"/>
                <w:spacing w:val="-6"/>
                <w:kern w:val="21"/>
                <w:szCs w:val="21"/>
                <w14:textFill>
                  <w14:solidFill>
                    <w14:schemeClr w14:val="tx1"/>
                  </w14:solidFill>
                </w14:textFill>
              </w:rPr>
              <w:t>产生量）</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4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ascii="Times New Roman" w:cs="宋体"/>
                <w:color w:val="000000" w:themeColor="text1"/>
                <w:kern w:val="2"/>
                <w:szCs w:val="21"/>
                <w14:textFill>
                  <w14:solidFill>
                    <w14:schemeClr w14:val="tx1"/>
                  </w14:solidFill>
                </w14:textFill>
              </w:rPr>
              <w:t>④</w:t>
            </w:r>
            <w:r>
              <w:rPr>
                <w:rFonts w:ascii="Times New Roman"/>
                <w:snapToGrid w:val="0"/>
                <w:color w:val="000000" w:themeColor="text1"/>
                <w:spacing w:val="-6"/>
                <w:kern w:val="21"/>
                <w:szCs w:val="21"/>
                <w14:textFill>
                  <w14:solidFill>
                    <w14:schemeClr w14:val="tx1"/>
                  </w14:solidFill>
                </w14:textFill>
              </w:rPr>
              <w:fldChar w:fldCharType="end"/>
            </w:r>
          </w:p>
        </w:tc>
        <w:tc>
          <w:tcPr>
            <w:tcW w:w="584" w:type="pct"/>
            <w:tcMar>
              <w:left w:w="28" w:type="dxa"/>
              <w:right w:w="28" w:type="dxa"/>
            </w:tcMar>
            <w:vAlign w:val="center"/>
          </w:tcPr>
          <w:p>
            <w:pPr>
              <w:pStyle w:val="40"/>
              <w:spacing w:beforeLines="0" w:afterLines="0" w:line="240" w:lineRule="auto"/>
              <w:rPr>
                <w:rFonts w:ascii="Times New Roman"/>
                <w:snapToGrid w:val="0"/>
                <w:color w:val="000000" w:themeColor="text1"/>
                <w:spacing w:val="-16"/>
                <w:kern w:val="21"/>
                <w:szCs w:val="21"/>
                <w14:textFill>
                  <w14:solidFill>
                    <w14:schemeClr w14:val="tx1"/>
                  </w14:solidFill>
                </w14:textFill>
              </w:rPr>
            </w:pPr>
            <w:r>
              <w:rPr>
                <w:rFonts w:ascii="Times New Roman"/>
                <w:snapToGrid w:val="0"/>
                <w:color w:val="000000" w:themeColor="text1"/>
                <w:spacing w:val="-16"/>
                <w:kern w:val="21"/>
                <w:szCs w:val="21"/>
                <w14:textFill>
                  <w14:solidFill>
                    <w14:schemeClr w14:val="tx1"/>
                  </w14:solidFill>
                </w14:textFill>
              </w:rPr>
              <w:t>以新带老削减量</w:t>
            </w:r>
          </w:p>
          <w:p>
            <w:pPr>
              <w:pStyle w:val="40"/>
              <w:spacing w:beforeLines="0" w:afterLines="0" w:line="240" w:lineRule="auto"/>
              <w:rPr>
                <w:rFonts w:ascii="Times New Roman"/>
                <w:snapToGrid w:val="0"/>
                <w:color w:val="000000" w:themeColor="text1"/>
                <w:spacing w:val="-16"/>
                <w:kern w:val="21"/>
                <w:szCs w:val="21"/>
                <w14:textFill>
                  <w14:solidFill>
                    <w14:schemeClr w14:val="tx1"/>
                  </w14:solidFill>
                </w14:textFill>
              </w:rPr>
            </w:pPr>
            <w:r>
              <w:rPr>
                <w:rFonts w:ascii="Times New Roman"/>
                <w:snapToGrid w:val="0"/>
                <w:color w:val="000000" w:themeColor="text1"/>
                <w:spacing w:val="-16"/>
                <w:kern w:val="21"/>
                <w:szCs w:val="21"/>
                <w14:textFill>
                  <w14:solidFill>
                    <w14:schemeClr w14:val="tx1"/>
                  </w14:solidFill>
                </w14:textFill>
              </w:rPr>
              <w:t>（新建项目不填）</w:t>
            </w:r>
            <w:r>
              <w:rPr>
                <w:rFonts w:ascii="Times New Roman"/>
                <w:snapToGrid w:val="0"/>
                <w:color w:val="000000" w:themeColor="text1"/>
                <w:spacing w:val="-16"/>
                <w:kern w:val="21"/>
                <w:szCs w:val="21"/>
                <w14:textFill>
                  <w14:solidFill>
                    <w14:schemeClr w14:val="tx1"/>
                  </w14:solidFill>
                </w14:textFill>
              </w:rPr>
              <w:fldChar w:fldCharType="begin"/>
            </w:r>
            <w:r>
              <w:rPr>
                <w:rFonts w:ascii="Times New Roman"/>
                <w:snapToGrid w:val="0"/>
                <w:color w:val="000000" w:themeColor="text1"/>
                <w:spacing w:val="-16"/>
                <w:kern w:val="21"/>
                <w:szCs w:val="21"/>
                <w14:textFill>
                  <w14:solidFill>
                    <w14:schemeClr w14:val="tx1"/>
                  </w14:solidFill>
                </w14:textFill>
              </w:rPr>
              <w:instrText xml:space="preserve"> = 5 \* GB3 \* MERGEFORMAT </w:instrText>
            </w:r>
            <w:r>
              <w:rPr>
                <w:rFonts w:ascii="Times New Roman"/>
                <w:snapToGrid w:val="0"/>
                <w:color w:val="000000" w:themeColor="text1"/>
                <w:spacing w:val="-16"/>
                <w:kern w:val="21"/>
                <w:szCs w:val="21"/>
                <w14:textFill>
                  <w14:solidFill>
                    <w14:schemeClr w14:val="tx1"/>
                  </w14:solidFill>
                </w14:textFill>
              </w:rPr>
              <w:fldChar w:fldCharType="separate"/>
            </w:r>
            <w:r>
              <w:rPr>
                <w:rFonts w:hint="eastAsia" w:ascii="Times New Roman" w:cs="宋体"/>
                <w:color w:val="000000" w:themeColor="text1"/>
                <w:kern w:val="2"/>
                <w:szCs w:val="21"/>
                <w14:textFill>
                  <w14:solidFill>
                    <w14:schemeClr w14:val="tx1"/>
                  </w14:solidFill>
                </w14:textFill>
              </w:rPr>
              <w:t>⑤</w:t>
            </w:r>
            <w:r>
              <w:rPr>
                <w:rFonts w:ascii="Times New Roman"/>
                <w:snapToGrid w:val="0"/>
                <w:color w:val="000000" w:themeColor="text1"/>
                <w:spacing w:val="-16"/>
                <w:kern w:val="21"/>
                <w:szCs w:val="21"/>
                <w14:textFill>
                  <w14:solidFill>
                    <w14:schemeClr w14:val="tx1"/>
                  </w14:solidFill>
                </w14:textFill>
              </w:rPr>
              <w:fldChar w:fldCharType="end"/>
            </w:r>
          </w:p>
        </w:tc>
        <w:tc>
          <w:tcPr>
            <w:tcW w:w="712" w:type="pct"/>
            <w:tcMar>
              <w:left w:w="28" w:type="dxa"/>
              <w:right w:w="28" w:type="dxa"/>
            </w:tcMar>
            <w:vAlign w:val="center"/>
          </w:tcPr>
          <w:p>
            <w:pPr>
              <w:pStyle w:val="40"/>
              <w:spacing w:beforeLines="0" w:afterLines="0" w:line="240" w:lineRule="auto"/>
              <w:rPr>
                <w:rFonts w:ascii="Times New Roman"/>
                <w:snapToGrid w:val="0"/>
                <w:color w:val="000000" w:themeColor="text1"/>
                <w:spacing w:val="-16"/>
                <w:kern w:val="21"/>
                <w:szCs w:val="21"/>
                <w14:textFill>
                  <w14:solidFill>
                    <w14:schemeClr w14:val="tx1"/>
                  </w14:solidFill>
                </w14:textFill>
              </w:rPr>
            </w:pPr>
            <w:r>
              <w:rPr>
                <w:rFonts w:ascii="Times New Roman"/>
                <w:snapToGrid w:val="0"/>
                <w:color w:val="000000" w:themeColor="text1"/>
                <w:spacing w:val="-16"/>
                <w:kern w:val="21"/>
                <w:szCs w:val="21"/>
                <w14:textFill>
                  <w14:solidFill>
                    <w14:schemeClr w14:val="tx1"/>
                  </w14:solidFill>
                </w14:textFill>
              </w:rPr>
              <w:t>本项目建成后</w:t>
            </w:r>
          </w:p>
          <w:p>
            <w:pPr>
              <w:pStyle w:val="40"/>
              <w:spacing w:beforeLines="0" w:afterLines="0" w:line="240" w:lineRule="auto"/>
              <w:rPr>
                <w:rFonts w:ascii="Times New Roman"/>
                <w:snapToGrid w:val="0"/>
                <w:color w:val="000000" w:themeColor="text1"/>
                <w:spacing w:val="-16"/>
                <w:kern w:val="21"/>
                <w:szCs w:val="21"/>
                <w14:textFill>
                  <w14:solidFill>
                    <w14:schemeClr w14:val="tx1"/>
                  </w14:solidFill>
                </w14:textFill>
              </w:rPr>
            </w:pPr>
            <w:r>
              <w:rPr>
                <w:rFonts w:hint="eastAsia" w:ascii="Times New Roman"/>
                <w:snapToGrid w:val="0"/>
                <w:color w:val="000000" w:themeColor="text1"/>
                <w:spacing w:val="-16"/>
                <w:kern w:val="21"/>
                <w:szCs w:val="21"/>
                <w14:textFill>
                  <w14:solidFill>
                    <w14:schemeClr w14:val="tx1"/>
                  </w14:solidFill>
                </w14:textFill>
              </w:rPr>
              <w:t>全厂</w:t>
            </w:r>
            <w:r>
              <w:rPr>
                <w:rFonts w:ascii="Times New Roman"/>
                <w:snapToGrid w:val="0"/>
                <w:color w:val="000000" w:themeColor="text1"/>
                <w:spacing w:val="-16"/>
                <w:kern w:val="21"/>
                <w:szCs w:val="21"/>
                <w14:textFill>
                  <w14:solidFill>
                    <w14:schemeClr w14:val="tx1"/>
                  </w14:solidFill>
                </w14:textFill>
              </w:rPr>
              <w:t>排放量（固</w:t>
            </w:r>
            <w:r>
              <w:rPr>
                <w:rFonts w:hint="eastAsia" w:ascii="Times New Roman"/>
                <w:snapToGrid w:val="0"/>
                <w:color w:val="000000" w:themeColor="text1"/>
                <w:spacing w:val="-16"/>
                <w:kern w:val="21"/>
                <w:szCs w:val="21"/>
                <w14:textFill>
                  <w14:solidFill>
                    <w14:schemeClr w14:val="tx1"/>
                  </w14:solidFill>
                </w14:textFill>
              </w:rPr>
              <w:t>体</w:t>
            </w:r>
            <w:r>
              <w:rPr>
                <w:rFonts w:ascii="Times New Roman"/>
                <w:snapToGrid w:val="0"/>
                <w:color w:val="000000" w:themeColor="text1"/>
                <w:spacing w:val="-16"/>
                <w:kern w:val="21"/>
                <w:szCs w:val="21"/>
                <w14:textFill>
                  <w14:solidFill>
                    <w14:schemeClr w14:val="tx1"/>
                  </w14:solidFill>
                </w14:textFill>
              </w:rPr>
              <w:t>废</w:t>
            </w:r>
            <w:r>
              <w:rPr>
                <w:rFonts w:hint="eastAsia" w:ascii="Times New Roman"/>
                <w:snapToGrid w:val="0"/>
                <w:color w:val="000000" w:themeColor="text1"/>
                <w:spacing w:val="-16"/>
                <w:kern w:val="21"/>
                <w:szCs w:val="21"/>
                <w14:textFill>
                  <w14:solidFill>
                    <w14:schemeClr w14:val="tx1"/>
                  </w14:solidFill>
                </w14:textFill>
              </w:rPr>
              <w:t>物</w:t>
            </w:r>
            <w:r>
              <w:rPr>
                <w:rFonts w:ascii="Times New Roman"/>
                <w:snapToGrid w:val="0"/>
                <w:color w:val="000000" w:themeColor="text1"/>
                <w:spacing w:val="-16"/>
                <w:kern w:val="21"/>
                <w:szCs w:val="21"/>
                <w14:textFill>
                  <w14:solidFill>
                    <w14:schemeClr w14:val="tx1"/>
                  </w14:solidFill>
                </w14:textFill>
              </w:rPr>
              <w:t>产生量）</w:t>
            </w:r>
            <w:r>
              <w:rPr>
                <w:rFonts w:ascii="Times New Roman"/>
                <w:snapToGrid w:val="0"/>
                <w:color w:val="000000" w:themeColor="text1"/>
                <w:spacing w:val="-16"/>
                <w:kern w:val="21"/>
                <w:szCs w:val="21"/>
                <w14:textFill>
                  <w14:solidFill>
                    <w14:schemeClr w14:val="tx1"/>
                  </w14:solidFill>
                </w14:textFill>
              </w:rPr>
              <w:fldChar w:fldCharType="begin"/>
            </w:r>
            <w:r>
              <w:rPr>
                <w:rFonts w:ascii="Times New Roman"/>
                <w:snapToGrid w:val="0"/>
                <w:color w:val="000000" w:themeColor="text1"/>
                <w:spacing w:val="-16"/>
                <w:kern w:val="21"/>
                <w:szCs w:val="21"/>
                <w14:textFill>
                  <w14:solidFill>
                    <w14:schemeClr w14:val="tx1"/>
                  </w14:solidFill>
                </w14:textFill>
              </w:rPr>
              <w:instrText xml:space="preserve"> = 6 \* GB3 \* MERGEFORMAT </w:instrText>
            </w:r>
            <w:r>
              <w:rPr>
                <w:rFonts w:ascii="Times New Roman"/>
                <w:snapToGrid w:val="0"/>
                <w:color w:val="000000" w:themeColor="text1"/>
                <w:spacing w:val="-16"/>
                <w:kern w:val="21"/>
                <w:szCs w:val="21"/>
                <w14:textFill>
                  <w14:solidFill>
                    <w14:schemeClr w14:val="tx1"/>
                  </w14:solidFill>
                </w14:textFill>
              </w:rPr>
              <w:fldChar w:fldCharType="separate"/>
            </w:r>
            <w:r>
              <w:rPr>
                <w:rFonts w:hint="eastAsia" w:ascii="Times New Roman" w:cs="宋体"/>
                <w:color w:val="000000" w:themeColor="text1"/>
                <w:kern w:val="2"/>
                <w:szCs w:val="21"/>
                <w14:textFill>
                  <w14:solidFill>
                    <w14:schemeClr w14:val="tx1"/>
                  </w14:solidFill>
                </w14:textFill>
              </w:rPr>
              <w:t>⑥</w:t>
            </w:r>
            <w:r>
              <w:rPr>
                <w:rFonts w:ascii="Times New Roman"/>
                <w:snapToGrid w:val="0"/>
                <w:color w:val="000000" w:themeColor="text1"/>
                <w:spacing w:val="-16"/>
                <w:kern w:val="21"/>
                <w:szCs w:val="21"/>
                <w14:textFill>
                  <w14:solidFill>
                    <w14:schemeClr w14:val="tx1"/>
                  </w14:solidFill>
                </w14:textFill>
              </w:rPr>
              <w:fldChar w:fldCharType="end"/>
            </w:r>
          </w:p>
        </w:tc>
        <w:tc>
          <w:tcPr>
            <w:tcW w:w="465" w:type="pct"/>
            <w:tcMar>
              <w:left w:w="28" w:type="dxa"/>
              <w:right w:w="28" w:type="dxa"/>
            </w:tcMar>
            <w:vAlign w:val="center"/>
          </w:tcPr>
          <w:p>
            <w:pPr>
              <w:pStyle w:val="40"/>
              <w:spacing w:beforeLines="0" w:afterLines="0" w:line="240" w:lineRule="auto"/>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变化量</w:t>
            </w:r>
          </w:p>
          <w:p>
            <w:pPr>
              <w:pStyle w:val="40"/>
              <w:spacing w:beforeLines="0" w:afterLines="0" w:line="240" w:lineRule="auto"/>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7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ascii="Times New Roman" w:cs="宋体"/>
                <w:color w:val="000000" w:themeColor="text1"/>
                <w:kern w:val="2"/>
                <w:szCs w:val="21"/>
                <w14:textFill>
                  <w14:solidFill>
                    <w14:schemeClr w14:val="tx1"/>
                  </w14:solidFill>
                </w14:textFill>
              </w:rPr>
              <w:t>⑦</w:t>
            </w:r>
            <w:r>
              <w:rPr>
                <w:rFonts w:ascii="Times New Roman"/>
                <w:snapToGrid w:val="0"/>
                <w:color w:val="000000" w:themeColor="text1"/>
                <w:spacing w:val="-6"/>
                <w:kern w:val="21"/>
                <w:szCs w:val="21"/>
                <w14:textFill>
                  <w14:solidFill>
                    <w14:schemeClr w14:val="tx1"/>
                  </w14:solidFill>
                </w14:textFill>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25" w:type="pct"/>
            <w:vAlign w:val="center"/>
          </w:tcPr>
          <w:p>
            <w:pPr>
              <w:pStyle w:val="40"/>
              <w:spacing w:beforeLines="0" w:afterLines="0" w:line="240" w:lineRule="auto"/>
              <w:rPr>
                <w:rFonts w:ascii="Times New Roman" w:cs="宋体"/>
                <w:snapToGrid w:val="0"/>
                <w:color w:val="000000" w:themeColor="text1"/>
                <w:kern w:val="21"/>
                <w:szCs w:val="21"/>
                <w14:textFill>
                  <w14:solidFill>
                    <w14:schemeClr w14:val="tx1"/>
                  </w14:solidFill>
                </w14:textFill>
              </w:rPr>
            </w:pPr>
            <w:r>
              <w:rPr>
                <w:rFonts w:hint="eastAsia" w:ascii="Times New Roman" w:cs="宋体"/>
                <w:snapToGrid w:val="0"/>
                <w:color w:val="000000" w:themeColor="text1"/>
                <w:kern w:val="21"/>
                <w:szCs w:val="21"/>
                <w14:textFill>
                  <w14:solidFill>
                    <w14:schemeClr w14:val="tx1"/>
                  </w14:solidFill>
                </w14:textFill>
              </w:rPr>
              <w:t>废气</w:t>
            </w:r>
          </w:p>
        </w:tc>
        <w:tc>
          <w:tcPr>
            <w:tcW w:w="483" w:type="pct"/>
            <w:vAlign w:val="center"/>
          </w:tcPr>
          <w:p>
            <w:pPr>
              <w:pStyle w:val="40"/>
              <w:spacing w:beforeLines="0" w:afterLines="0" w:line="240" w:lineRule="auto"/>
              <w:rPr>
                <w:rFonts w:ascii="Times New Roman" w:cs="宋体"/>
                <w:snapToGrid w:val="0"/>
                <w:color w:val="000000" w:themeColor="text1"/>
                <w:kern w:val="21"/>
                <w:szCs w:val="21"/>
                <w14:textFill>
                  <w14:solidFill>
                    <w14:schemeClr w14:val="tx1"/>
                  </w14:solidFill>
                </w14:textFill>
              </w:rPr>
            </w:pPr>
            <w:r>
              <w:rPr>
                <w:rFonts w:hint="eastAsia" w:ascii="Times New Roman" w:cs="宋体"/>
                <w:snapToGrid w:val="0"/>
                <w:color w:val="000000" w:themeColor="text1"/>
                <w:kern w:val="21"/>
                <w:szCs w:val="21"/>
                <w14:textFill>
                  <w14:solidFill>
                    <w14:schemeClr w14:val="tx1"/>
                  </w14:solidFill>
                </w14:textFill>
              </w:rPr>
              <w:t>/</w:t>
            </w:r>
          </w:p>
        </w:tc>
        <w:tc>
          <w:tcPr>
            <w:tcW w:w="579" w:type="pct"/>
            <w:vAlign w:val="center"/>
          </w:tcPr>
          <w:p>
            <w:pPr>
              <w:pStyle w:val="40"/>
              <w:spacing w:beforeLines="0" w:afterLines="0" w:line="240" w:lineRule="auto"/>
              <w:rPr>
                <w:rFonts w:ascii="Times New Roman" w:cs="宋体"/>
                <w:snapToGrid w:val="0"/>
                <w:color w:val="000000" w:themeColor="text1"/>
                <w:kern w:val="21"/>
                <w:szCs w:val="21"/>
                <w14:textFill>
                  <w14:solidFill>
                    <w14:schemeClr w14:val="tx1"/>
                  </w14:solidFill>
                </w14:textFill>
              </w:rPr>
            </w:pPr>
            <w:r>
              <w:rPr>
                <w:rFonts w:hint="eastAsia" w:ascii="Times New Roman" w:cs="宋体"/>
                <w:snapToGrid w:val="0"/>
                <w:color w:val="000000" w:themeColor="text1"/>
                <w:kern w:val="21"/>
                <w:szCs w:val="21"/>
                <w14:textFill>
                  <w14:solidFill>
                    <w14:schemeClr w14:val="tx1"/>
                  </w14:solidFill>
                </w14:textFill>
              </w:rPr>
              <w:t>/</w:t>
            </w:r>
          </w:p>
        </w:tc>
        <w:tc>
          <w:tcPr>
            <w:tcW w:w="444" w:type="pct"/>
            <w:vAlign w:val="center"/>
          </w:tcPr>
          <w:p>
            <w:pPr>
              <w:jc w:val="center"/>
              <w:rPr>
                <w:color w:val="000000" w:themeColor="text1"/>
                <w14:textFill>
                  <w14:solidFill>
                    <w14:schemeClr w14:val="tx1"/>
                  </w14:solidFill>
                </w14:textFill>
              </w:rPr>
            </w:pPr>
            <w:r>
              <w:rPr>
                <w:rFonts w:hint="eastAsia" w:cs="宋体"/>
                <w:snapToGrid w:val="0"/>
                <w:color w:val="000000" w:themeColor="text1"/>
                <w:kern w:val="21"/>
                <w:szCs w:val="21"/>
                <w14:textFill>
                  <w14:solidFill>
                    <w14:schemeClr w14:val="tx1"/>
                  </w14:solidFill>
                </w14:textFill>
              </w:rPr>
              <w:t>/</w:t>
            </w:r>
          </w:p>
        </w:tc>
        <w:tc>
          <w:tcPr>
            <w:tcW w:w="594" w:type="pct"/>
            <w:vAlign w:val="center"/>
          </w:tcPr>
          <w:p>
            <w:pPr>
              <w:jc w:val="center"/>
              <w:rPr>
                <w:color w:val="000000" w:themeColor="text1"/>
                <w14:textFill>
                  <w14:solidFill>
                    <w14:schemeClr w14:val="tx1"/>
                  </w14:solidFill>
                </w14:textFill>
              </w:rPr>
            </w:pPr>
            <w:r>
              <w:rPr>
                <w:rFonts w:hint="eastAsia" w:cs="宋体"/>
                <w:snapToGrid w:val="0"/>
                <w:color w:val="000000" w:themeColor="text1"/>
                <w:kern w:val="21"/>
                <w:szCs w:val="21"/>
                <w14:textFill>
                  <w14:solidFill>
                    <w14:schemeClr w14:val="tx1"/>
                  </w14:solidFill>
                </w14:textFill>
              </w:rPr>
              <w:t>/</w:t>
            </w:r>
          </w:p>
        </w:tc>
        <w:tc>
          <w:tcPr>
            <w:tcW w:w="614" w:type="pct"/>
            <w:vAlign w:val="center"/>
          </w:tcPr>
          <w:p>
            <w:pPr>
              <w:pStyle w:val="40"/>
              <w:spacing w:beforeLines="0" w:afterLines="0" w:line="240" w:lineRule="auto"/>
              <w:rPr>
                <w:rFonts w:ascii="Times New Roman" w:cs="宋体"/>
                <w:snapToGrid w:val="0"/>
                <w:color w:val="000000" w:themeColor="text1"/>
                <w:kern w:val="21"/>
                <w:szCs w:val="21"/>
                <w14:textFill>
                  <w14:solidFill>
                    <w14:schemeClr w14:val="tx1"/>
                  </w14:solidFill>
                </w14:textFill>
              </w:rPr>
            </w:pPr>
            <w:r>
              <w:rPr>
                <w:rFonts w:hint="eastAsia" w:ascii="Times New Roman" w:cs="宋体"/>
                <w:snapToGrid w:val="0"/>
                <w:color w:val="000000" w:themeColor="text1"/>
                <w:kern w:val="21"/>
                <w:szCs w:val="21"/>
                <w14:textFill>
                  <w14:solidFill>
                    <w14:schemeClr w14:val="tx1"/>
                  </w14:solidFill>
                </w14:textFill>
              </w:rPr>
              <w:t>/</w:t>
            </w:r>
          </w:p>
        </w:tc>
        <w:tc>
          <w:tcPr>
            <w:tcW w:w="584" w:type="pct"/>
            <w:vAlign w:val="center"/>
          </w:tcPr>
          <w:p>
            <w:pPr>
              <w:pStyle w:val="40"/>
              <w:spacing w:beforeLines="0" w:afterLines="0" w:line="240" w:lineRule="auto"/>
              <w:rPr>
                <w:rFonts w:ascii="Times New Roman" w:cs="宋体"/>
                <w:snapToGrid w:val="0"/>
                <w:color w:val="000000" w:themeColor="text1"/>
                <w:kern w:val="21"/>
                <w:szCs w:val="21"/>
                <w14:textFill>
                  <w14:solidFill>
                    <w14:schemeClr w14:val="tx1"/>
                  </w14:solidFill>
                </w14:textFill>
              </w:rPr>
            </w:pPr>
            <w:r>
              <w:rPr>
                <w:rFonts w:hint="eastAsia" w:ascii="Times New Roman" w:cs="宋体"/>
                <w:snapToGrid w:val="0"/>
                <w:color w:val="000000" w:themeColor="text1"/>
                <w:kern w:val="21"/>
                <w:szCs w:val="21"/>
                <w14:textFill>
                  <w14:solidFill>
                    <w14:schemeClr w14:val="tx1"/>
                  </w14:solidFill>
                </w14:textFill>
              </w:rPr>
              <w:t>/</w:t>
            </w:r>
          </w:p>
        </w:tc>
        <w:tc>
          <w:tcPr>
            <w:tcW w:w="712" w:type="pct"/>
            <w:vAlign w:val="center"/>
          </w:tcPr>
          <w:p>
            <w:pPr>
              <w:pStyle w:val="40"/>
              <w:spacing w:beforeLines="0" w:afterLines="0" w:line="240" w:lineRule="auto"/>
              <w:rPr>
                <w:rFonts w:ascii="Times New Roman" w:cs="宋体"/>
                <w:snapToGrid w:val="0"/>
                <w:color w:val="000000" w:themeColor="text1"/>
                <w:kern w:val="21"/>
                <w:szCs w:val="21"/>
                <w14:textFill>
                  <w14:solidFill>
                    <w14:schemeClr w14:val="tx1"/>
                  </w14:solidFill>
                </w14:textFill>
              </w:rPr>
            </w:pPr>
            <w:r>
              <w:rPr>
                <w:rFonts w:hint="eastAsia" w:ascii="Times New Roman" w:cs="宋体"/>
                <w:snapToGrid w:val="0"/>
                <w:color w:val="000000" w:themeColor="text1"/>
                <w:kern w:val="21"/>
                <w:szCs w:val="21"/>
                <w14:textFill>
                  <w14:solidFill>
                    <w14:schemeClr w14:val="tx1"/>
                  </w14:solidFill>
                </w14:textFill>
              </w:rPr>
              <w:t>/</w:t>
            </w:r>
          </w:p>
        </w:tc>
        <w:tc>
          <w:tcPr>
            <w:tcW w:w="465" w:type="pct"/>
            <w:vAlign w:val="center"/>
          </w:tcPr>
          <w:p>
            <w:pPr>
              <w:pStyle w:val="40"/>
              <w:spacing w:beforeLines="0" w:afterLines="0" w:line="240" w:lineRule="auto"/>
              <w:rPr>
                <w:rFonts w:ascii="Times New Roman" w:cs="宋体"/>
                <w:snapToGrid w:val="0"/>
                <w:color w:val="000000" w:themeColor="text1"/>
                <w:kern w:val="21"/>
                <w:szCs w:val="21"/>
                <w14:textFill>
                  <w14:solidFill>
                    <w14:schemeClr w14:val="tx1"/>
                  </w14:solidFill>
                </w14:textFill>
              </w:rPr>
            </w:pPr>
            <w:r>
              <w:rPr>
                <w:rFonts w:hint="eastAsia" w:ascii="Times New Roman" w:cs="宋体"/>
                <w:snapToGrid w:val="0"/>
                <w:color w:val="000000" w:themeColor="text1"/>
                <w:kern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25" w:type="pct"/>
            <w:vMerge w:val="restart"/>
            <w:vAlign w:val="center"/>
          </w:tcPr>
          <w:p>
            <w:pPr>
              <w:pStyle w:val="40"/>
              <w:spacing w:beforeLines="0" w:afterLines="0" w:line="240" w:lineRule="auto"/>
              <w:rPr>
                <w:rFonts w:ascii="Times New Roman" w:cs="宋体"/>
                <w:snapToGrid w:val="0"/>
                <w:color w:val="000000" w:themeColor="text1"/>
                <w:kern w:val="21"/>
                <w:szCs w:val="21"/>
                <w14:textFill>
                  <w14:solidFill>
                    <w14:schemeClr w14:val="tx1"/>
                  </w14:solidFill>
                </w14:textFill>
              </w:rPr>
            </w:pPr>
            <w:r>
              <w:rPr>
                <w:rFonts w:hint="eastAsia" w:ascii="Times New Roman" w:cs="宋体"/>
                <w:snapToGrid w:val="0"/>
                <w:color w:val="000000" w:themeColor="text1"/>
                <w:kern w:val="21"/>
                <w:szCs w:val="21"/>
                <w14:textFill>
                  <w14:solidFill>
                    <w14:schemeClr w14:val="tx1"/>
                  </w14:solidFill>
                </w14:textFill>
              </w:rPr>
              <w:t>废水</w:t>
            </w:r>
          </w:p>
        </w:tc>
        <w:tc>
          <w:tcPr>
            <w:tcW w:w="483" w:type="pct"/>
            <w:vAlign w:val="center"/>
          </w:tcPr>
          <w:p>
            <w:pPr>
              <w:pStyle w:val="17"/>
              <w:adjustRightInd w:val="0"/>
              <w:snapToGrid w:val="0"/>
              <w:spacing w:after="0" w:line="24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COD</w:t>
            </w:r>
          </w:p>
        </w:tc>
        <w:tc>
          <w:tcPr>
            <w:tcW w:w="579" w:type="pct"/>
            <w:vAlign w:val="center"/>
          </w:tcPr>
          <w:p>
            <w:pPr>
              <w:jc w:val="center"/>
              <w:rPr>
                <w:rFonts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0.29t/a</w:t>
            </w:r>
          </w:p>
        </w:tc>
        <w:tc>
          <w:tcPr>
            <w:tcW w:w="444" w:type="pct"/>
            <w:vAlign w:val="center"/>
          </w:tcPr>
          <w:p>
            <w:pPr>
              <w:jc w:val="center"/>
              <w:rPr>
                <w:color w:val="000000" w:themeColor="text1"/>
                <w14:textFill>
                  <w14:solidFill>
                    <w14:schemeClr w14:val="tx1"/>
                  </w14:solidFill>
                </w14:textFill>
              </w:rPr>
            </w:pPr>
            <w:r>
              <w:rPr>
                <w:rFonts w:hint="eastAsia" w:cs="宋体"/>
                <w:snapToGrid w:val="0"/>
                <w:color w:val="000000" w:themeColor="text1"/>
                <w:kern w:val="21"/>
                <w:szCs w:val="21"/>
                <w14:textFill>
                  <w14:solidFill>
                    <w14:schemeClr w14:val="tx1"/>
                  </w14:solidFill>
                </w14:textFill>
              </w:rPr>
              <w:t>/</w:t>
            </w:r>
          </w:p>
        </w:tc>
        <w:tc>
          <w:tcPr>
            <w:tcW w:w="594" w:type="pct"/>
            <w:vAlign w:val="center"/>
          </w:tcPr>
          <w:p>
            <w:pPr>
              <w:jc w:val="center"/>
              <w:rPr>
                <w:color w:val="000000" w:themeColor="text1"/>
                <w14:textFill>
                  <w14:solidFill>
                    <w14:schemeClr w14:val="tx1"/>
                  </w14:solidFill>
                </w14:textFill>
              </w:rPr>
            </w:pPr>
            <w:r>
              <w:rPr>
                <w:rFonts w:hint="eastAsia" w:cs="宋体"/>
                <w:snapToGrid w:val="0"/>
                <w:color w:val="000000" w:themeColor="text1"/>
                <w:kern w:val="21"/>
                <w:szCs w:val="21"/>
                <w14:textFill>
                  <w14:solidFill>
                    <w14:schemeClr w14:val="tx1"/>
                  </w14:solidFill>
                </w14:textFill>
              </w:rPr>
              <w:t>/</w:t>
            </w:r>
          </w:p>
        </w:tc>
        <w:tc>
          <w:tcPr>
            <w:tcW w:w="614" w:type="pct"/>
            <w:vAlign w:val="center"/>
          </w:tcPr>
          <w:p>
            <w:pPr>
              <w:jc w:val="center"/>
              <w:rPr>
                <w:rFonts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0.22t/a</w:t>
            </w:r>
          </w:p>
        </w:tc>
        <w:tc>
          <w:tcPr>
            <w:tcW w:w="584" w:type="pct"/>
            <w:vAlign w:val="center"/>
          </w:tcPr>
          <w:p>
            <w:pPr>
              <w:pStyle w:val="40"/>
              <w:spacing w:beforeLines="0" w:afterLines="0" w:line="240" w:lineRule="auto"/>
              <w:rPr>
                <w:rFonts w:ascii="Times New Roman" w:cs="宋体"/>
                <w:snapToGrid w:val="0"/>
                <w:color w:val="000000" w:themeColor="text1"/>
                <w:kern w:val="21"/>
                <w:szCs w:val="21"/>
                <w14:textFill>
                  <w14:solidFill>
                    <w14:schemeClr w14:val="tx1"/>
                  </w14:solidFill>
                </w14:textFill>
              </w:rPr>
            </w:pPr>
            <w:r>
              <w:rPr>
                <w:rFonts w:hint="eastAsia" w:ascii="Times New Roman" w:cs="宋体"/>
                <w:snapToGrid w:val="0"/>
                <w:color w:val="000000" w:themeColor="text1"/>
                <w:kern w:val="21"/>
                <w:szCs w:val="21"/>
                <w14:textFill>
                  <w14:solidFill>
                    <w14:schemeClr w14:val="tx1"/>
                  </w14:solidFill>
                </w14:textFill>
              </w:rPr>
              <w:t>/</w:t>
            </w:r>
          </w:p>
        </w:tc>
        <w:tc>
          <w:tcPr>
            <w:tcW w:w="712" w:type="pct"/>
            <w:vAlign w:val="center"/>
          </w:tcPr>
          <w:p>
            <w:pPr>
              <w:jc w:val="center"/>
              <w:rPr>
                <w:rFonts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0.51t/a</w:t>
            </w:r>
          </w:p>
        </w:tc>
        <w:tc>
          <w:tcPr>
            <w:tcW w:w="465" w:type="pct"/>
            <w:vAlign w:val="center"/>
          </w:tcPr>
          <w:p>
            <w:pPr>
              <w:jc w:val="center"/>
              <w:rPr>
                <w:rFonts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25" w:type="pct"/>
            <w:vMerge w:val="continue"/>
            <w:vAlign w:val="center"/>
          </w:tcPr>
          <w:p>
            <w:pPr>
              <w:pStyle w:val="40"/>
              <w:spacing w:beforeLines="0" w:afterLines="0" w:line="240" w:lineRule="auto"/>
              <w:rPr>
                <w:rFonts w:ascii="Times New Roman" w:cs="宋体"/>
                <w:snapToGrid w:val="0"/>
                <w:color w:val="000000" w:themeColor="text1"/>
                <w:kern w:val="21"/>
                <w:szCs w:val="21"/>
                <w14:textFill>
                  <w14:solidFill>
                    <w14:schemeClr w14:val="tx1"/>
                  </w14:solidFill>
                </w14:textFill>
              </w:rPr>
            </w:pPr>
          </w:p>
        </w:tc>
        <w:tc>
          <w:tcPr>
            <w:tcW w:w="483" w:type="pct"/>
            <w:vAlign w:val="center"/>
          </w:tcPr>
          <w:p>
            <w:pPr>
              <w:pStyle w:val="17"/>
              <w:adjustRightInd w:val="0"/>
              <w:snapToGrid w:val="0"/>
              <w:spacing w:after="0" w:line="24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NH</w:t>
            </w:r>
            <w:r>
              <w:rPr>
                <w:color w:val="000000" w:themeColor="text1"/>
                <w:szCs w:val="21"/>
                <w:vertAlign w:val="subscript"/>
                <w14:textFill>
                  <w14:solidFill>
                    <w14:schemeClr w14:val="tx1"/>
                  </w14:solidFill>
                </w14:textFill>
              </w:rPr>
              <w:t>3</w:t>
            </w:r>
            <w:r>
              <w:rPr>
                <w:color w:val="000000" w:themeColor="text1"/>
                <w:szCs w:val="21"/>
                <w14:textFill>
                  <w14:solidFill>
                    <w14:schemeClr w14:val="tx1"/>
                  </w14:solidFill>
                </w14:textFill>
              </w:rPr>
              <w:t>-N</w:t>
            </w:r>
          </w:p>
        </w:tc>
        <w:tc>
          <w:tcPr>
            <w:tcW w:w="579" w:type="pct"/>
            <w:vAlign w:val="center"/>
          </w:tcPr>
          <w:p>
            <w:pPr>
              <w:jc w:val="center"/>
              <w:rPr>
                <w:rFonts w:ascii="宋体" w:hAnsi="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0.064t/a</w:t>
            </w:r>
          </w:p>
        </w:tc>
        <w:tc>
          <w:tcPr>
            <w:tcW w:w="444" w:type="pct"/>
            <w:vAlign w:val="center"/>
          </w:tcPr>
          <w:p>
            <w:pPr>
              <w:jc w:val="center"/>
              <w:rPr>
                <w:color w:val="000000" w:themeColor="text1"/>
                <w14:textFill>
                  <w14:solidFill>
                    <w14:schemeClr w14:val="tx1"/>
                  </w14:solidFill>
                </w14:textFill>
              </w:rPr>
            </w:pPr>
            <w:r>
              <w:rPr>
                <w:rFonts w:hint="eastAsia" w:cs="宋体"/>
                <w:snapToGrid w:val="0"/>
                <w:color w:val="000000" w:themeColor="text1"/>
                <w:kern w:val="21"/>
                <w:szCs w:val="21"/>
                <w14:textFill>
                  <w14:solidFill>
                    <w14:schemeClr w14:val="tx1"/>
                  </w14:solidFill>
                </w14:textFill>
              </w:rPr>
              <w:t>/</w:t>
            </w:r>
          </w:p>
        </w:tc>
        <w:tc>
          <w:tcPr>
            <w:tcW w:w="594" w:type="pct"/>
            <w:vAlign w:val="center"/>
          </w:tcPr>
          <w:p>
            <w:pPr>
              <w:jc w:val="center"/>
              <w:rPr>
                <w:color w:val="000000" w:themeColor="text1"/>
                <w14:textFill>
                  <w14:solidFill>
                    <w14:schemeClr w14:val="tx1"/>
                  </w14:solidFill>
                </w14:textFill>
              </w:rPr>
            </w:pPr>
            <w:r>
              <w:rPr>
                <w:rFonts w:hint="eastAsia" w:cs="宋体"/>
                <w:snapToGrid w:val="0"/>
                <w:color w:val="000000" w:themeColor="text1"/>
                <w:kern w:val="21"/>
                <w:szCs w:val="21"/>
                <w14:textFill>
                  <w14:solidFill>
                    <w14:schemeClr w14:val="tx1"/>
                  </w14:solidFill>
                </w14:textFill>
              </w:rPr>
              <w:t>/</w:t>
            </w:r>
          </w:p>
        </w:tc>
        <w:tc>
          <w:tcPr>
            <w:tcW w:w="614" w:type="pct"/>
            <w:vAlign w:val="center"/>
          </w:tcPr>
          <w:p>
            <w:pPr>
              <w:jc w:val="center"/>
              <w:rPr>
                <w:rFonts w:ascii="宋体" w:hAnsi="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0.022t/a</w:t>
            </w:r>
          </w:p>
        </w:tc>
        <w:tc>
          <w:tcPr>
            <w:tcW w:w="584" w:type="pct"/>
            <w:vAlign w:val="center"/>
          </w:tcPr>
          <w:p>
            <w:pPr>
              <w:pStyle w:val="40"/>
              <w:spacing w:beforeLines="0" w:afterLines="0" w:line="240" w:lineRule="auto"/>
              <w:rPr>
                <w:rFonts w:ascii="Times New Roman" w:cs="宋体"/>
                <w:snapToGrid w:val="0"/>
                <w:color w:val="000000" w:themeColor="text1"/>
                <w:kern w:val="21"/>
                <w:szCs w:val="21"/>
                <w14:textFill>
                  <w14:solidFill>
                    <w14:schemeClr w14:val="tx1"/>
                  </w14:solidFill>
                </w14:textFill>
              </w:rPr>
            </w:pPr>
            <w:r>
              <w:rPr>
                <w:rFonts w:hint="eastAsia" w:ascii="Times New Roman" w:cs="宋体"/>
                <w:snapToGrid w:val="0"/>
                <w:color w:val="000000" w:themeColor="text1"/>
                <w:kern w:val="21"/>
                <w:szCs w:val="21"/>
                <w14:textFill>
                  <w14:solidFill>
                    <w14:schemeClr w14:val="tx1"/>
                  </w14:solidFill>
                </w14:textFill>
              </w:rPr>
              <w:t>/</w:t>
            </w:r>
          </w:p>
        </w:tc>
        <w:tc>
          <w:tcPr>
            <w:tcW w:w="712" w:type="pct"/>
            <w:vAlign w:val="center"/>
          </w:tcPr>
          <w:p>
            <w:pPr>
              <w:jc w:val="center"/>
              <w:rPr>
                <w:rFonts w:ascii="宋体" w:hAnsi="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0.086t/a</w:t>
            </w:r>
          </w:p>
        </w:tc>
        <w:tc>
          <w:tcPr>
            <w:tcW w:w="465" w:type="pct"/>
            <w:vAlign w:val="center"/>
          </w:tcPr>
          <w:p>
            <w:pPr>
              <w:jc w:val="center"/>
              <w:rPr>
                <w:rFonts w:ascii="宋体" w:hAnsi="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+0.022t/a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25" w:type="pct"/>
            <w:vMerge w:val="restart"/>
            <w:vAlign w:val="center"/>
          </w:tcPr>
          <w:p>
            <w:pPr>
              <w:pStyle w:val="40"/>
              <w:spacing w:beforeLines="0" w:afterLines="0" w:line="240" w:lineRule="auto"/>
              <w:rPr>
                <w:rFonts w:ascii="Times New Roman" w:cs="宋体"/>
                <w:snapToGrid w:val="0"/>
                <w:color w:val="000000" w:themeColor="text1"/>
                <w:kern w:val="21"/>
                <w:szCs w:val="21"/>
                <w14:textFill>
                  <w14:solidFill>
                    <w14:schemeClr w14:val="tx1"/>
                  </w14:solidFill>
                </w14:textFill>
              </w:rPr>
            </w:pPr>
            <w:r>
              <w:rPr>
                <w:rFonts w:hint="eastAsia" w:ascii="Times New Roman" w:cs="宋体"/>
                <w:snapToGrid w:val="0"/>
                <w:color w:val="000000" w:themeColor="text1"/>
                <w:kern w:val="21"/>
                <w:szCs w:val="21"/>
                <w14:textFill>
                  <w14:solidFill>
                    <w14:schemeClr w14:val="tx1"/>
                  </w14:solidFill>
                </w14:textFill>
              </w:rPr>
              <w:t>一般工业</w:t>
            </w:r>
          </w:p>
          <w:p>
            <w:pPr>
              <w:pStyle w:val="40"/>
              <w:spacing w:beforeLines="0" w:afterLines="0" w:line="240" w:lineRule="auto"/>
              <w:rPr>
                <w:rFonts w:ascii="Times New Roman" w:cs="宋体"/>
                <w:snapToGrid w:val="0"/>
                <w:color w:val="000000" w:themeColor="text1"/>
                <w:kern w:val="21"/>
                <w:szCs w:val="21"/>
                <w14:textFill>
                  <w14:solidFill>
                    <w14:schemeClr w14:val="tx1"/>
                  </w14:solidFill>
                </w14:textFill>
              </w:rPr>
            </w:pPr>
            <w:r>
              <w:rPr>
                <w:rFonts w:hint="eastAsia" w:ascii="Times New Roman" w:cs="宋体"/>
                <w:snapToGrid w:val="0"/>
                <w:color w:val="000000" w:themeColor="text1"/>
                <w:kern w:val="21"/>
                <w:szCs w:val="21"/>
                <w14:textFill>
                  <w14:solidFill>
                    <w14:schemeClr w14:val="tx1"/>
                  </w14:solidFill>
                </w14:textFill>
              </w:rPr>
              <w:t>固体废物</w:t>
            </w:r>
          </w:p>
        </w:tc>
        <w:tc>
          <w:tcPr>
            <w:tcW w:w="483" w:type="pct"/>
            <w:vAlign w:val="center"/>
          </w:tcPr>
          <w:p>
            <w:pPr>
              <w:pStyle w:val="40"/>
              <w:spacing w:beforeLines="0" w:afterLines="0" w:line="240" w:lineRule="auto"/>
              <w:rPr>
                <w:rFonts w:ascii="Times New Roman" w:cs="宋体"/>
                <w:snapToGrid w:val="0"/>
                <w:color w:val="000000" w:themeColor="text1"/>
                <w:kern w:val="21"/>
                <w:szCs w:val="21"/>
                <w14:textFill>
                  <w14:solidFill>
                    <w14:schemeClr w14:val="tx1"/>
                  </w14:solidFill>
                </w14:textFill>
              </w:rPr>
            </w:pPr>
            <w:r>
              <w:rPr>
                <w:rFonts w:hint="eastAsia" w:ascii="Times New Roman" w:cs="宋体"/>
                <w:snapToGrid w:val="0"/>
                <w:color w:val="000000" w:themeColor="text1"/>
                <w:kern w:val="21"/>
                <w:szCs w:val="21"/>
                <w14:textFill>
                  <w14:solidFill>
                    <w14:schemeClr w14:val="tx1"/>
                  </w14:solidFill>
                </w14:textFill>
              </w:rPr>
              <w:t>污泥</w:t>
            </w:r>
          </w:p>
        </w:tc>
        <w:tc>
          <w:tcPr>
            <w:tcW w:w="579" w:type="pct"/>
            <w:vAlign w:val="center"/>
          </w:tcPr>
          <w:p>
            <w:pPr>
              <w:pStyle w:val="40"/>
              <w:spacing w:beforeLines="0" w:afterLines="0" w:line="240" w:lineRule="auto"/>
              <w:rPr>
                <w:rFonts w:ascii="Times New Roman" w:cs="宋体"/>
                <w:snapToGrid w:val="0"/>
                <w:color w:val="000000" w:themeColor="text1"/>
                <w:kern w:val="21"/>
                <w:szCs w:val="21"/>
                <w14:textFill>
                  <w14:solidFill>
                    <w14:schemeClr w14:val="tx1"/>
                  </w14:solidFill>
                </w14:textFill>
              </w:rPr>
            </w:pPr>
            <w:r>
              <w:rPr>
                <w:rFonts w:hint="eastAsia" w:ascii="Times New Roman" w:cs="宋体"/>
                <w:snapToGrid w:val="0"/>
                <w:color w:val="000000" w:themeColor="text1"/>
                <w:kern w:val="21"/>
                <w:szCs w:val="21"/>
                <w14:textFill>
                  <w14:solidFill>
                    <w14:schemeClr w14:val="tx1"/>
                  </w14:solidFill>
                </w14:textFill>
              </w:rPr>
              <w:t>/</w:t>
            </w:r>
          </w:p>
        </w:tc>
        <w:tc>
          <w:tcPr>
            <w:tcW w:w="444" w:type="pct"/>
            <w:vAlign w:val="center"/>
          </w:tcPr>
          <w:p>
            <w:pPr>
              <w:jc w:val="center"/>
              <w:rPr>
                <w:color w:val="000000" w:themeColor="text1"/>
                <w14:textFill>
                  <w14:solidFill>
                    <w14:schemeClr w14:val="tx1"/>
                  </w14:solidFill>
                </w14:textFill>
              </w:rPr>
            </w:pPr>
            <w:r>
              <w:rPr>
                <w:rFonts w:hint="eastAsia" w:cs="宋体"/>
                <w:snapToGrid w:val="0"/>
                <w:color w:val="000000" w:themeColor="text1"/>
                <w:kern w:val="21"/>
                <w:szCs w:val="21"/>
                <w14:textFill>
                  <w14:solidFill>
                    <w14:schemeClr w14:val="tx1"/>
                  </w14:solidFill>
                </w14:textFill>
              </w:rPr>
              <w:t>/</w:t>
            </w:r>
          </w:p>
        </w:tc>
        <w:tc>
          <w:tcPr>
            <w:tcW w:w="594" w:type="pct"/>
            <w:vAlign w:val="center"/>
          </w:tcPr>
          <w:p>
            <w:pPr>
              <w:jc w:val="center"/>
              <w:rPr>
                <w:color w:val="000000" w:themeColor="text1"/>
                <w14:textFill>
                  <w14:solidFill>
                    <w14:schemeClr w14:val="tx1"/>
                  </w14:solidFill>
                </w14:textFill>
              </w:rPr>
            </w:pPr>
            <w:r>
              <w:rPr>
                <w:rFonts w:hint="eastAsia" w:cs="宋体"/>
                <w:snapToGrid w:val="0"/>
                <w:color w:val="000000" w:themeColor="text1"/>
                <w:kern w:val="21"/>
                <w:szCs w:val="21"/>
                <w14:textFill>
                  <w14:solidFill>
                    <w14:schemeClr w14:val="tx1"/>
                  </w14:solidFill>
                </w14:textFill>
              </w:rPr>
              <w:t>/</w:t>
            </w:r>
          </w:p>
        </w:tc>
        <w:tc>
          <w:tcPr>
            <w:tcW w:w="614" w:type="pct"/>
            <w:vAlign w:val="center"/>
          </w:tcPr>
          <w:p>
            <w:pPr>
              <w:pStyle w:val="40"/>
              <w:spacing w:beforeLines="0" w:afterLines="0" w:line="240" w:lineRule="auto"/>
              <w:rPr>
                <w:rFonts w:ascii="Times New Roman" w:cs="宋体"/>
                <w:snapToGrid w:val="0"/>
                <w:color w:val="000000" w:themeColor="text1"/>
                <w:kern w:val="21"/>
                <w:szCs w:val="21"/>
                <w14:textFill>
                  <w14:solidFill>
                    <w14:schemeClr w14:val="tx1"/>
                  </w14:solidFill>
                </w14:textFill>
              </w:rPr>
            </w:pPr>
            <w:r>
              <w:rPr>
                <w:rFonts w:hint="eastAsia" w:ascii="Times New Roman" w:cs="宋体"/>
                <w:snapToGrid w:val="0"/>
                <w:color w:val="000000" w:themeColor="text1"/>
                <w:kern w:val="21"/>
                <w:szCs w:val="21"/>
                <w14:textFill>
                  <w14:solidFill>
                    <w14:schemeClr w14:val="tx1"/>
                  </w14:solidFill>
                </w14:textFill>
              </w:rPr>
              <w:t>7300t/a</w:t>
            </w:r>
          </w:p>
        </w:tc>
        <w:tc>
          <w:tcPr>
            <w:tcW w:w="584" w:type="pct"/>
            <w:vAlign w:val="center"/>
          </w:tcPr>
          <w:p>
            <w:pPr>
              <w:jc w:val="center"/>
              <w:rPr>
                <w:color w:val="000000" w:themeColor="text1"/>
                <w14:textFill>
                  <w14:solidFill>
                    <w14:schemeClr w14:val="tx1"/>
                  </w14:solidFill>
                </w14:textFill>
              </w:rPr>
            </w:pPr>
            <w:r>
              <w:rPr>
                <w:rFonts w:hint="eastAsia" w:cs="宋体"/>
                <w:snapToGrid w:val="0"/>
                <w:color w:val="000000" w:themeColor="text1"/>
                <w:kern w:val="21"/>
                <w:szCs w:val="21"/>
                <w14:textFill>
                  <w14:solidFill>
                    <w14:schemeClr w14:val="tx1"/>
                  </w14:solidFill>
                </w14:textFill>
              </w:rPr>
              <w:t>/</w:t>
            </w:r>
          </w:p>
        </w:tc>
        <w:tc>
          <w:tcPr>
            <w:tcW w:w="712" w:type="pct"/>
            <w:vAlign w:val="center"/>
          </w:tcPr>
          <w:p>
            <w:pPr>
              <w:pStyle w:val="40"/>
              <w:spacing w:beforeLines="0" w:afterLines="0" w:line="240" w:lineRule="auto"/>
              <w:rPr>
                <w:rFonts w:ascii="Times New Roman" w:cs="宋体"/>
                <w:snapToGrid w:val="0"/>
                <w:color w:val="000000" w:themeColor="text1"/>
                <w:kern w:val="21"/>
                <w:szCs w:val="21"/>
                <w14:textFill>
                  <w14:solidFill>
                    <w14:schemeClr w14:val="tx1"/>
                  </w14:solidFill>
                </w14:textFill>
              </w:rPr>
            </w:pPr>
            <w:r>
              <w:rPr>
                <w:rFonts w:hint="eastAsia" w:ascii="Times New Roman" w:cs="宋体"/>
                <w:snapToGrid w:val="0"/>
                <w:color w:val="000000" w:themeColor="text1"/>
                <w:kern w:val="21"/>
                <w:szCs w:val="21"/>
                <w14:textFill>
                  <w14:solidFill>
                    <w14:schemeClr w14:val="tx1"/>
                  </w14:solidFill>
                </w14:textFill>
              </w:rPr>
              <w:t>7300t/a</w:t>
            </w:r>
          </w:p>
        </w:tc>
        <w:tc>
          <w:tcPr>
            <w:tcW w:w="465" w:type="pct"/>
            <w:vAlign w:val="center"/>
          </w:tcPr>
          <w:p>
            <w:pPr>
              <w:pStyle w:val="40"/>
              <w:spacing w:beforeLines="0" w:afterLines="0" w:line="240" w:lineRule="auto"/>
              <w:rPr>
                <w:rFonts w:ascii="Times New Roman" w:cs="宋体"/>
                <w:snapToGrid w:val="0"/>
                <w:color w:val="000000" w:themeColor="text1"/>
                <w:kern w:val="21"/>
                <w:szCs w:val="21"/>
                <w14:textFill>
                  <w14:solidFill>
                    <w14:schemeClr w14:val="tx1"/>
                  </w14:solidFill>
                </w14:textFill>
              </w:rPr>
            </w:pPr>
            <w:r>
              <w:rPr>
                <w:rFonts w:hint="eastAsia" w:ascii="Times New Roman" w:cs="宋体"/>
                <w:snapToGrid w:val="0"/>
                <w:color w:val="000000" w:themeColor="text1"/>
                <w:kern w:val="21"/>
                <w:szCs w:val="21"/>
                <w14:textFill>
                  <w14:solidFill>
                    <w14:schemeClr w14:val="tx1"/>
                  </w14:solidFill>
                </w14:textFill>
              </w:rPr>
              <w:t>+7300t/a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25" w:type="pct"/>
            <w:vMerge w:val="continue"/>
            <w:vAlign w:val="center"/>
          </w:tcPr>
          <w:p>
            <w:pPr>
              <w:pStyle w:val="40"/>
              <w:spacing w:beforeLines="0" w:afterLines="0" w:line="240" w:lineRule="auto"/>
              <w:rPr>
                <w:rFonts w:ascii="Times New Roman" w:cs="宋体"/>
                <w:snapToGrid w:val="0"/>
                <w:color w:val="000000" w:themeColor="text1"/>
                <w:kern w:val="21"/>
                <w:szCs w:val="21"/>
                <w14:textFill>
                  <w14:solidFill>
                    <w14:schemeClr w14:val="tx1"/>
                  </w14:solidFill>
                </w14:textFill>
              </w:rPr>
            </w:pPr>
          </w:p>
        </w:tc>
        <w:tc>
          <w:tcPr>
            <w:tcW w:w="483" w:type="pct"/>
            <w:vAlign w:val="center"/>
          </w:tcPr>
          <w:p>
            <w:pPr>
              <w:pStyle w:val="40"/>
              <w:spacing w:beforeLines="0" w:afterLines="0" w:line="240" w:lineRule="auto"/>
              <w:rPr>
                <w:rFonts w:ascii="Times New Roman" w:cs="宋体"/>
                <w:snapToGrid w:val="0"/>
                <w:color w:val="000000" w:themeColor="text1"/>
                <w:kern w:val="21"/>
                <w:szCs w:val="21"/>
                <w14:textFill>
                  <w14:solidFill>
                    <w14:schemeClr w14:val="tx1"/>
                  </w14:solidFill>
                </w14:textFill>
              </w:rPr>
            </w:pPr>
            <w:r>
              <w:rPr>
                <w:rFonts w:ascii="Times New Roman" w:cs="宋体"/>
                <w:color w:val="000000" w:themeColor="text1"/>
                <w:szCs w:val="21"/>
                <w14:textFill>
                  <w14:solidFill>
                    <w14:schemeClr w14:val="tx1"/>
                  </w14:solidFill>
                </w14:textFill>
              </w:rPr>
              <w:t>废包装材料</w:t>
            </w:r>
          </w:p>
        </w:tc>
        <w:tc>
          <w:tcPr>
            <w:tcW w:w="579" w:type="pct"/>
            <w:vAlign w:val="center"/>
          </w:tcPr>
          <w:p>
            <w:pPr>
              <w:pStyle w:val="40"/>
              <w:spacing w:beforeLines="0" w:afterLines="0" w:line="240" w:lineRule="auto"/>
              <w:rPr>
                <w:rFonts w:ascii="Times New Roman" w:cs="宋体"/>
                <w:snapToGrid w:val="0"/>
                <w:color w:val="000000" w:themeColor="text1"/>
                <w:kern w:val="21"/>
                <w:szCs w:val="21"/>
                <w14:textFill>
                  <w14:solidFill>
                    <w14:schemeClr w14:val="tx1"/>
                  </w14:solidFill>
                </w14:textFill>
              </w:rPr>
            </w:pPr>
            <w:r>
              <w:rPr>
                <w:rFonts w:hint="eastAsia" w:ascii="Times New Roman" w:cs="宋体"/>
                <w:snapToGrid w:val="0"/>
                <w:color w:val="000000" w:themeColor="text1"/>
                <w:kern w:val="21"/>
                <w:szCs w:val="21"/>
                <w14:textFill>
                  <w14:solidFill>
                    <w14:schemeClr w14:val="tx1"/>
                  </w14:solidFill>
                </w14:textFill>
              </w:rPr>
              <w:t>/</w:t>
            </w:r>
          </w:p>
        </w:tc>
        <w:tc>
          <w:tcPr>
            <w:tcW w:w="444" w:type="pct"/>
            <w:vAlign w:val="center"/>
          </w:tcPr>
          <w:p>
            <w:pPr>
              <w:jc w:val="center"/>
              <w:rPr>
                <w:rFonts w:cs="宋体"/>
                <w:snapToGrid w:val="0"/>
                <w:color w:val="000000" w:themeColor="text1"/>
                <w:kern w:val="21"/>
                <w:szCs w:val="21"/>
                <w14:textFill>
                  <w14:solidFill>
                    <w14:schemeClr w14:val="tx1"/>
                  </w14:solidFill>
                </w14:textFill>
              </w:rPr>
            </w:pPr>
            <w:r>
              <w:rPr>
                <w:rFonts w:hint="eastAsia" w:cs="宋体"/>
                <w:snapToGrid w:val="0"/>
                <w:color w:val="000000" w:themeColor="text1"/>
                <w:kern w:val="21"/>
                <w:szCs w:val="21"/>
                <w14:textFill>
                  <w14:solidFill>
                    <w14:schemeClr w14:val="tx1"/>
                  </w14:solidFill>
                </w14:textFill>
              </w:rPr>
              <w:t>/</w:t>
            </w:r>
          </w:p>
        </w:tc>
        <w:tc>
          <w:tcPr>
            <w:tcW w:w="594" w:type="pct"/>
            <w:vAlign w:val="center"/>
          </w:tcPr>
          <w:p>
            <w:pPr>
              <w:jc w:val="center"/>
              <w:rPr>
                <w:rFonts w:cs="宋体"/>
                <w:snapToGrid w:val="0"/>
                <w:color w:val="000000" w:themeColor="text1"/>
                <w:kern w:val="21"/>
                <w:szCs w:val="21"/>
                <w14:textFill>
                  <w14:solidFill>
                    <w14:schemeClr w14:val="tx1"/>
                  </w14:solidFill>
                </w14:textFill>
              </w:rPr>
            </w:pPr>
            <w:r>
              <w:rPr>
                <w:rFonts w:hint="eastAsia" w:cs="宋体"/>
                <w:snapToGrid w:val="0"/>
                <w:color w:val="000000" w:themeColor="text1"/>
                <w:kern w:val="21"/>
                <w:szCs w:val="21"/>
                <w14:textFill>
                  <w14:solidFill>
                    <w14:schemeClr w14:val="tx1"/>
                  </w14:solidFill>
                </w14:textFill>
              </w:rPr>
              <w:t>/</w:t>
            </w:r>
          </w:p>
        </w:tc>
        <w:tc>
          <w:tcPr>
            <w:tcW w:w="614" w:type="pct"/>
            <w:vAlign w:val="center"/>
          </w:tcPr>
          <w:p>
            <w:pPr>
              <w:pStyle w:val="40"/>
              <w:spacing w:beforeLines="0" w:afterLines="0" w:line="240" w:lineRule="auto"/>
              <w:rPr>
                <w:rFonts w:ascii="Times New Roman" w:cs="宋体"/>
                <w:snapToGrid w:val="0"/>
                <w:color w:val="000000" w:themeColor="text1"/>
                <w:kern w:val="21"/>
                <w:szCs w:val="21"/>
                <w14:textFill>
                  <w14:solidFill>
                    <w14:schemeClr w14:val="tx1"/>
                  </w14:solidFill>
                </w14:textFill>
              </w:rPr>
            </w:pPr>
            <w:r>
              <w:rPr>
                <w:rFonts w:hint="eastAsia" w:ascii="Times New Roman" w:cs="宋体"/>
                <w:snapToGrid w:val="0"/>
                <w:color w:val="000000" w:themeColor="text1"/>
                <w:kern w:val="21"/>
                <w:szCs w:val="21"/>
                <w14:textFill>
                  <w14:solidFill>
                    <w14:schemeClr w14:val="tx1"/>
                  </w14:solidFill>
                </w14:textFill>
              </w:rPr>
              <w:t>2t/a</w:t>
            </w:r>
          </w:p>
        </w:tc>
        <w:tc>
          <w:tcPr>
            <w:tcW w:w="584" w:type="pct"/>
            <w:vAlign w:val="center"/>
          </w:tcPr>
          <w:p>
            <w:pPr>
              <w:jc w:val="center"/>
              <w:rPr>
                <w:color w:val="000000" w:themeColor="text1"/>
                <w14:textFill>
                  <w14:solidFill>
                    <w14:schemeClr w14:val="tx1"/>
                  </w14:solidFill>
                </w14:textFill>
              </w:rPr>
            </w:pPr>
            <w:r>
              <w:rPr>
                <w:rFonts w:hint="eastAsia" w:cs="宋体"/>
                <w:snapToGrid w:val="0"/>
                <w:color w:val="000000" w:themeColor="text1"/>
                <w:kern w:val="21"/>
                <w:szCs w:val="21"/>
                <w14:textFill>
                  <w14:solidFill>
                    <w14:schemeClr w14:val="tx1"/>
                  </w14:solidFill>
                </w14:textFill>
              </w:rPr>
              <w:t>/</w:t>
            </w:r>
          </w:p>
        </w:tc>
        <w:tc>
          <w:tcPr>
            <w:tcW w:w="712" w:type="pct"/>
            <w:vAlign w:val="center"/>
          </w:tcPr>
          <w:p>
            <w:pPr>
              <w:pStyle w:val="40"/>
              <w:spacing w:beforeLines="0" w:afterLines="0" w:line="240" w:lineRule="auto"/>
              <w:rPr>
                <w:rFonts w:ascii="Times New Roman" w:cs="宋体"/>
                <w:snapToGrid w:val="0"/>
                <w:color w:val="000000" w:themeColor="text1"/>
                <w:kern w:val="21"/>
                <w:szCs w:val="21"/>
                <w14:textFill>
                  <w14:solidFill>
                    <w14:schemeClr w14:val="tx1"/>
                  </w14:solidFill>
                </w14:textFill>
              </w:rPr>
            </w:pPr>
            <w:r>
              <w:rPr>
                <w:rFonts w:hint="eastAsia" w:ascii="Times New Roman" w:cs="宋体"/>
                <w:snapToGrid w:val="0"/>
                <w:color w:val="000000" w:themeColor="text1"/>
                <w:kern w:val="21"/>
                <w:szCs w:val="21"/>
                <w14:textFill>
                  <w14:solidFill>
                    <w14:schemeClr w14:val="tx1"/>
                  </w14:solidFill>
                </w14:textFill>
              </w:rPr>
              <w:t>2t/a</w:t>
            </w:r>
          </w:p>
        </w:tc>
        <w:tc>
          <w:tcPr>
            <w:tcW w:w="465" w:type="pct"/>
            <w:vAlign w:val="center"/>
          </w:tcPr>
          <w:p>
            <w:pPr>
              <w:pStyle w:val="40"/>
              <w:spacing w:beforeLines="0" w:afterLines="0" w:line="240" w:lineRule="auto"/>
              <w:rPr>
                <w:rFonts w:ascii="Times New Roman" w:cs="宋体"/>
                <w:snapToGrid w:val="0"/>
                <w:color w:val="000000" w:themeColor="text1"/>
                <w:kern w:val="21"/>
                <w:szCs w:val="21"/>
                <w14:textFill>
                  <w14:solidFill>
                    <w14:schemeClr w14:val="tx1"/>
                  </w14:solidFill>
                </w14:textFill>
              </w:rPr>
            </w:pPr>
            <w:r>
              <w:rPr>
                <w:rFonts w:hint="eastAsia" w:ascii="Times New Roman" w:cs="宋体"/>
                <w:snapToGrid w:val="0"/>
                <w:color w:val="000000" w:themeColor="text1"/>
                <w:kern w:val="21"/>
                <w:szCs w:val="21"/>
                <w14:textFill>
                  <w14:solidFill>
                    <w14:schemeClr w14:val="tx1"/>
                  </w14:solidFill>
                </w14:textFill>
              </w:rPr>
              <w:t>+2t/a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25" w:type="pct"/>
            <w:vMerge w:val="continue"/>
            <w:vAlign w:val="center"/>
          </w:tcPr>
          <w:p>
            <w:pPr>
              <w:pStyle w:val="40"/>
              <w:spacing w:beforeLines="0" w:afterLines="0" w:line="240" w:lineRule="auto"/>
              <w:rPr>
                <w:rFonts w:ascii="Times New Roman" w:cs="宋体"/>
                <w:snapToGrid w:val="0"/>
                <w:color w:val="000000" w:themeColor="text1"/>
                <w:kern w:val="21"/>
                <w:szCs w:val="21"/>
                <w14:textFill>
                  <w14:solidFill>
                    <w14:schemeClr w14:val="tx1"/>
                  </w14:solidFill>
                </w14:textFill>
              </w:rPr>
            </w:pPr>
          </w:p>
        </w:tc>
        <w:tc>
          <w:tcPr>
            <w:tcW w:w="483" w:type="pct"/>
            <w:vAlign w:val="center"/>
          </w:tcPr>
          <w:p>
            <w:pPr>
              <w:pStyle w:val="40"/>
              <w:spacing w:beforeLines="0" w:afterLines="0" w:line="240" w:lineRule="auto"/>
              <w:rPr>
                <w:rFonts w:ascii="Times New Roman" w:cs="宋体"/>
                <w:color w:val="000000" w:themeColor="text1"/>
                <w:szCs w:val="21"/>
                <w14:textFill>
                  <w14:solidFill>
                    <w14:schemeClr w14:val="tx1"/>
                  </w14:solidFill>
                </w14:textFill>
              </w:rPr>
            </w:pPr>
            <w:r>
              <w:rPr>
                <w:rFonts w:ascii="Times New Roman" w:cs="宋体"/>
                <w:color w:val="000000" w:themeColor="text1"/>
                <w:szCs w:val="21"/>
                <w14:textFill>
                  <w14:solidFill>
                    <w14:schemeClr w14:val="tx1"/>
                  </w14:solidFill>
                </w14:textFill>
              </w:rPr>
              <w:t>废石英砂</w:t>
            </w:r>
          </w:p>
        </w:tc>
        <w:tc>
          <w:tcPr>
            <w:tcW w:w="579" w:type="pct"/>
            <w:vAlign w:val="center"/>
          </w:tcPr>
          <w:p>
            <w:pPr>
              <w:pStyle w:val="40"/>
              <w:spacing w:beforeLines="0" w:afterLines="0" w:line="240" w:lineRule="auto"/>
              <w:rPr>
                <w:rFonts w:ascii="Times New Roman" w:cs="宋体"/>
                <w:snapToGrid w:val="0"/>
                <w:color w:val="000000" w:themeColor="text1"/>
                <w:kern w:val="21"/>
                <w:szCs w:val="21"/>
                <w14:textFill>
                  <w14:solidFill>
                    <w14:schemeClr w14:val="tx1"/>
                  </w14:solidFill>
                </w14:textFill>
              </w:rPr>
            </w:pPr>
            <w:r>
              <w:rPr>
                <w:rFonts w:hint="eastAsia" w:cs="宋体"/>
                <w:snapToGrid w:val="0"/>
                <w:color w:val="000000" w:themeColor="text1"/>
                <w:kern w:val="21"/>
                <w:szCs w:val="21"/>
                <w14:textFill>
                  <w14:solidFill>
                    <w14:schemeClr w14:val="tx1"/>
                  </w14:solidFill>
                </w14:textFill>
              </w:rPr>
              <w:t>/</w:t>
            </w:r>
          </w:p>
        </w:tc>
        <w:tc>
          <w:tcPr>
            <w:tcW w:w="444" w:type="pct"/>
            <w:vAlign w:val="center"/>
          </w:tcPr>
          <w:p>
            <w:pPr>
              <w:jc w:val="center"/>
              <w:rPr>
                <w:rFonts w:cs="宋体"/>
                <w:snapToGrid w:val="0"/>
                <w:color w:val="000000" w:themeColor="text1"/>
                <w:kern w:val="21"/>
                <w:szCs w:val="21"/>
                <w14:textFill>
                  <w14:solidFill>
                    <w14:schemeClr w14:val="tx1"/>
                  </w14:solidFill>
                </w14:textFill>
              </w:rPr>
            </w:pPr>
            <w:r>
              <w:rPr>
                <w:rFonts w:hint="eastAsia" w:cs="宋体"/>
                <w:snapToGrid w:val="0"/>
                <w:color w:val="000000" w:themeColor="text1"/>
                <w:kern w:val="21"/>
                <w:szCs w:val="21"/>
                <w14:textFill>
                  <w14:solidFill>
                    <w14:schemeClr w14:val="tx1"/>
                  </w14:solidFill>
                </w14:textFill>
              </w:rPr>
              <w:t>/</w:t>
            </w:r>
          </w:p>
        </w:tc>
        <w:tc>
          <w:tcPr>
            <w:tcW w:w="594" w:type="pct"/>
            <w:vAlign w:val="center"/>
          </w:tcPr>
          <w:p>
            <w:pPr>
              <w:jc w:val="center"/>
              <w:rPr>
                <w:rFonts w:cs="宋体"/>
                <w:snapToGrid w:val="0"/>
                <w:color w:val="000000" w:themeColor="text1"/>
                <w:kern w:val="21"/>
                <w:szCs w:val="21"/>
                <w14:textFill>
                  <w14:solidFill>
                    <w14:schemeClr w14:val="tx1"/>
                  </w14:solidFill>
                </w14:textFill>
              </w:rPr>
            </w:pPr>
            <w:r>
              <w:rPr>
                <w:rFonts w:hint="eastAsia" w:cs="宋体"/>
                <w:snapToGrid w:val="0"/>
                <w:color w:val="000000" w:themeColor="text1"/>
                <w:kern w:val="21"/>
                <w:szCs w:val="21"/>
                <w14:textFill>
                  <w14:solidFill>
                    <w14:schemeClr w14:val="tx1"/>
                  </w14:solidFill>
                </w14:textFill>
              </w:rPr>
              <w:t>/</w:t>
            </w:r>
          </w:p>
        </w:tc>
        <w:tc>
          <w:tcPr>
            <w:tcW w:w="614" w:type="pct"/>
            <w:vAlign w:val="center"/>
          </w:tcPr>
          <w:p>
            <w:pPr>
              <w:pStyle w:val="40"/>
              <w:spacing w:beforeLines="0" w:afterLines="0" w:line="240" w:lineRule="auto"/>
              <w:rPr>
                <w:rFonts w:ascii="Times New Roman" w:cs="宋体"/>
                <w:snapToGrid w:val="0"/>
                <w:color w:val="000000" w:themeColor="text1"/>
                <w:kern w:val="21"/>
                <w:szCs w:val="21"/>
                <w14:textFill>
                  <w14:solidFill>
                    <w14:schemeClr w14:val="tx1"/>
                  </w14:solidFill>
                </w14:textFill>
              </w:rPr>
            </w:pPr>
            <w:r>
              <w:rPr>
                <w:rFonts w:hint="eastAsia" w:ascii="Times New Roman" w:cs="宋体"/>
                <w:snapToGrid w:val="0"/>
                <w:color w:val="000000" w:themeColor="text1"/>
                <w:kern w:val="21"/>
                <w:szCs w:val="21"/>
                <w14:textFill>
                  <w14:solidFill>
                    <w14:schemeClr w14:val="tx1"/>
                  </w14:solidFill>
                </w14:textFill>
              </w:rPr>
              <w:t>800t/3a</w:t>
            </w:r>
          </w:p>
        </w:tc>
        <w:tc>
          <w:tcPr>
            <w:tcW w:w="584" w:type="pct"/>
            <w:vAlign w:val="center"/>
          </w:tcPr>
          <w:p>
            <w:pPr>
              <w:jc w:val="center"/>
              <w:rPr>
                <w:rFonts w:cs="宋体"/>
                <w:snapToGrid w:val="0"/>
                <w:color w:val="000000" w:themeColor="text1"/>
                <w:kern w:val="21"/>
                <w:szCs w:val="21"/>
                <w14:textFill>
                  <w14:solidFill>
                    <w14:schemeClr w14:val="tx1"/>
                  </w14:solidFill>
                </w14:textFill>
              </w:rPr>
            </w:pPr>
            <w:r>
              <w:rPr>
                <w:rFonts w:hint="eastAsia" w:cs="宋体"/>
                <w:snapToGrid w:val="0"/>
                <w:color w:val="000000" w:themeColor="text1"/>
                <w:kern w:val="21"/>
                <w:szCs w:val="21"/>
                <w14:textFill>
                  <w14:solidFill>
                    <w14:schemeClr w14:val="tx1"/>
                  </w14:solidFill>
                </w14:textFill>
              </w:rPr>
              <w:t>/</w:t>
            </w:r>
          </w:p>
        </w:tc>
        <w:tc>
          <w:tcPr>
            <w:tcW w:w="712" w:type="pct"/>
            <w:vAlign w:val="center"/>
          </w:tcPr>
          <w:p>
            <w:pPr>
              <w:pStyle w:val="40"/>
              <w:spacing w:beforeLines="0" w:afterLines="0" w:line="240" w:lineRule="auto"/>
              <w:rPr>
                <w:rFonts w:ascii="Times New Roman" w:cs="宋体"/>
                <w:snapToGrid w:val="0"/>
                <w:color w:val="000000" w:themeColor="text1"/>
                <w:kern w:val="21"/>
                <w:szCs w:val="21"/>
                <w14:textFill>
                  <w14:solidFill>
                    <w14:schemeClr w14:val="tx1"/>
                  </w14:solidFill>
                </w14:textFill>
              </w:rPr>
            </w:pPr>
            <w:r>
              <w:rPr>
                <w:rFonts w:hint="eastAsia" w:ascii="Times New Roman" w:cs="宋体"/>
                <w:snapToGrid w:val="0"/>
                <w:color w:val="000000" w:themeColor="text1"/>
                <w:kern w:val="21"/>
                <w:szCs w:val="21"/>
                <w14:textFill>
                  <w14:solidFill>
                    <w14:schemeClr w14:val="tx1"/>
                  </w14:solidFill>
                </w14:textFill>
              </w:rPr>
              <w:t>800t/3a</w:t>
            </w:r>
          </w:p>
        </w:tc>
        <w:tc>
          <w:tcPr>
            <w:tcW w:w="465" w:type="pct"/>
            <w:vAlign w:val="center"/>
          </w:tcPr>
          <w:p>
            <w:pPr>
              <w:pStyle w:val="40"/>
              <w:spacing w:beforeLines="0" w:afterLines="0" w:line="240" w:lineRule="auto"/>
              <w:rPr>
                <w:rFonts w:ascii="Times New Roman" w:cs="宋体"/>
                <w:snapToGrid w:val="0"/>
                <w:color w:val="000000" w:themeColor="text1"/>
                <w:kern w:val="21"/>
                <w:szCs w:val="21"/>
                <w14:textFill>
                  <w14:solidFill>
                    <w14:schemeClr w14:val="tx1"/>
                  </w14:solidFill>
                </w14:textFill>
              </w:rPr>
            </w:pPr>
            <w:r>
              <w:rPr>
                <w:rFonts w:hint="eastAsia" w:ascii="Times New Roman" w:cs="宋体"/>
                <w:snapToGrid w:val="0"/>
                <w:color w:val="000000" w:themeColor="text1"/>
                <w:kern w:val="21"/>
                <w:szCs w:val="21"/>
                <w14:textFill>
                  <w14:solidFill>
                    <w14:schemeClr w14:val="tx1"/>
                  </w14:solidFill>
                </w14:textFill>
              </w:rPr>
              <w:t>+800t/3a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25" w:type="pct"/>
            <w:vMerge w:val="continue"/>
            <w:vAlign w:val="center"/>
          </w:tcPr>
          <w:p>
            <w:pPr>
              <w:pStyle w:val="40"/>
              <w:spacing w:beforeLines="0" w:afterLines="0" w:line="240" w:lineRule="auto"/>
              <w:rPr>
                <w:rFonts w:ascii="Times New Roman" w:cs="宋体"/>
                <w:snapToGrid w:val="0"/>
                <w:color w:val="000000" w:themeColor="text1"/>
                <w:kern w:val="21"/>
                <w:szCs w:val="21"/>
                <w14:textFill>
                  <w14:solidFill>
                    <w14:schemeClr w14:val="tx1"/>
                  </w14:solidFill>
                </w14:textFill>
              </w:rPr>
            </w:pPr>
          </w:p>
        </w:tc>
        <w:tc>
          <w:tcPr>
            <w:tcW w:w="483" w:type="pct"/>
            <w:vAlign w:val="center"/>
          </w:tcPr>
          <w:p>
            <w:pPr>
              <w:pStyle w:val="40"/>
              <w:spacing w:beforeLines="0" w:afterLines="0" w:line="240" w:lineRule="auto"/>
              <w:rPr>
                <w:rFonts w:ascii="Times New Roman" w:cs="宋体"/>
                <w:color w:val="000000" w:themeColor="text1"/>
                <w:szCs w:val="21"/>
                <w14:textFill>
                  <w14:solidFill>
                    <w14:schemeClr w14:val="tx1"/>
                  </w14:solidFill>
                </w14:textFill>
              </w:rPr>
            </w:pPr>
            <w:r>
              <w:rPr>
                <w:rFonts w:hint="eastAsia" w:ascii="Times New Roman" w:cs="宋体"/>
                <w:color w:val="FF0000"/>
                <w:szCs w:val="21"/>
              </w:rPr>
              <w:t>清洗后的废弃实验用品</w:t>
            </w:r>
          </w:p>
        </w:tc>
        <w:tc>
          <w:tcPr>
            <w:tcW w:w="579" w:type="pct"/>
            <w:vAlign w:val="center"/>
          </w:tcPr>
          <w:p>
            <w:pPr>
              <w:pStyle w:val="40"/>
              <w:spacing w:beforeLines="0" w:afterLines="0" w:line="240" w:lineRule="auto"/>
              <w:rPr>
                <w:rFonts w:ascii="Times New Roman" w:cs="宋体"/>
                <w:snapToGrid w:val="0"/>
                <w:color w:val="000000" w:themeColor="text1"/>
                <w:kern w:val="21"/>
                <w:szCs w:val="21"/>
                <w14:textFill>
                  <w14:solidFill>
                    <w14:schemeClr w14:val="tx1"/>
                  </w14:solidFill>
                </w14:textFill>
              </w:rPr>
            </w:pPr>
            <w:r>
              <w:rPr>
                <w:rFonts w:hint="eastAsia" w:cs="宋体"/>
                <w:snapToGrid w:val="0"/>
                <w:color w:val="000000" w:themeColor="text1"/>
                <w:kern w:val="21"/>
                <w:szCs w:val="21"/>
                <w14:textFill>
                  <w14:solidFill>
                    <w14:schemeClr w14:val="tx1"/>
                  </w14:solidFill>
                </w14:textFill>
              </w:rPr>
              <w:t>/</w:t>
            </w:r>
          </w:p>
        </w:tc>
        <w:tc>
          <w:tcPr>
            <w:tcW w:w="444" w:type="pct"/>
            <w:vAlign w:val="center"/>
          </w:tcPr>
          <w:p>
            <w:pPr>
              <w:jc w:val="center"/>
              <w:rPr>
                <w:rFonts w:cs="宋体"/>
                <w:snapToGrid w:val="0"/>
                <w:color w:val="000000" w:themeColor="text1"/>
                <w:kern w:val="21"/>
                <w:szCs w:val="21"/>
                <w14:textFill>
                  <w14:solidFill>
                    <w14:schemeClr w14:val="tx1"/>
                  </w14:solidFill>
                </w14:textFill>
              </w:rPr>
            </w:pPr>
            <w:r>
              <w:rPr>
                <w:rFonts w:hint="eastAsia" w:cs="宋体"/>
                <w:snapToGrid w:val="0"/>
                <w:color w:val="000000" w:themeColor="text1"/>
                <w:kern w:val="21"/>
                <w:szCs w:val="21"/>
                <w14:textFill>
                  <w14:solidFill>
                    <w14:schemeClr w14:val="tx1"/>
                  </w14:solidFill>
                </w14:textFill>
              </w:rPr>
              <w:t>/</w:t>
            </w:r>
          </w:p>
        </w:tc>
        <w:tc>
          <w:tcPr>
            <w:tcW w:w="594" w:type="pct"/>
            <w:vAlign w:val="center"/>
          </w:tcPr>
          <w:p>
            <w:pPr>
              <w:jc w:val="center"/>
              <w:rPr>
                <w:rFonts w:cs="宋体"/>
                <w:snapToGrid w:val="0"/>
                <w:color w:val="000000" w:themeColor="text1"/>
                <w:kern w:val="21"/>
                <w:szCs w:val="21"/>
                <w14:textFill>
                  <w14:solidFill>
                    <w14:schemeClr w14:val="tx1"/>
                  </w14:solidFill>
                </w14:textFill>
              </w:rPr>
            </w:pPr>
            <w:r>
              <w:rPr>
                <w:rFonts w:hint="eastAsia" w:cs="宋体"/>
                <w:snapToGrid w:val="0"/>
                <w:color w:val="000000" w:themeColor="text1"/>
                <w:kern w:val="21"/>
                <w:szCs w:val="21"/>
                <w14:textFill>
                  <w14:solidFill>
                    <w14:schemeClr w14:val="tx1"/>
                  </w14:solidFill>
                </w14:textFill>
              </w:rPr>
              <w:t>/</w:t>
            </w:r>
          </w:p>
        </w:tc>
        <w:tc>
          <w:tcPr>
            <w:tcW w:w="614" w:type="pct"/>
            <w:vAlign w:val="center"/>
          </w:tcPr>
          <w:p>
            <w:pPr>
              <w:pStyle w:val="40"/>
              <w:spacing w:beforeLines="0" w:afterLines="0" w:line="240" w:lineRule="auto"/>
              <w:rPr>
                <w:rFonts w:hint="eastAsia" w:ascii="Times New Roman" w:cs="宋体"/>
                <w:snapToGrid w:val="0"/>
                <w:color w:val="000000" w:themeColor="text1"/>
                <w:kern w:val="21"/>
                <w:szCs w:val="21"/>
                <w14:textFill>
                  <w14:solidFill>
                    <w14:schemeClr w14:val="tx1"/>
                  </w14:solidFill>
                </w14:textFill>
              </w:rPr>
            </w:pPr>
            <w:r>
              <w:rPr>
                <w:rFonts w:ascii="Times New Roman"/>
                <w:color w:val="FF0000"/>
                <w:szCs w:val="21"/>
              </w:rPr>
              <w:t>0.02</w:t>
            </w:r>
            <w:r>
              <w:rPr>
                <w:rFonts w:hint="eastAsia" w:ascii="Times New Roman" w:cs="宋体"/>
                <w:snapToGrid w:val="0"/>
                <w:color w:val="FF0000"/>
                <w:kern w:val="21"/>
                <w:szCs w:val="21"/>
              </w:rPr>
              <w:t xml:space="preserve"> t/a</w:t>
            </w:r>
          </w:p>
        </w:tc>
        <w:tc>
          <w:tcPr>
            <w:tcW w:w="584" w:type="pct"/>
            <w:vAlign w:val="center"/>
          </w:tcPr>
          <w:p>
            <w:pPr>
              <w:jc w:val="center"/>
              <w:rPr>
                <w:rFonts w:hint="eastAsia" w:cs="宋体"/>
                <w:snapToGrid w:val="0"/>
                <w:color w:val="000000" w:themeColor="text1"/>
                <w:kern w:val="21"/>
                <w:szCs w:val="21"/>
                <w14:textFill>
                  <w14:solidFill>
                    <w14:schemeClr w14:val="tx1"/>
                  </w14:solidFill>
                </w14:textFill>
              </w:rPr>
            </w:pPr>
            <w:r>
              <w:rPr>
                <w:rFonts w:hint="eastAsia" w:cs="宋体"/>
                <w:snapToGrid w:val="0"/>
                <w:color w:val="000000" w:themeColor="text1"/>
                <w:kern w:val="21"/>
                <w:szCs w:val="21"/>
                <w14:textFill>
                  <w14:solidFill>
                    <w14:schemeClr w14:val="tx1"/>
                  </w14:solidFill>
                </w14:textFill>
              </w:rPr>
              <w:t>/</w:t>
            </w:r>
          </w:p>
        </w:tc>
        <w:tc>
          <w:tcPr>
            <w:tcW w:w="712" w:type="pct"/>
            <w:vAlign w:val="center"/>
          </w:tcPr>
          <w:p>
            <w:pPr>
              <w:pStyle w:val="40"/>
              <w:spacing w:beforeLines="0" w:afterLines="0" w:line="240" w:lineRule="auto"/>
              <w:rPr>
                <w:rFonts w:hint="eastAsia" w:ascii="Times New Roman" w:cs="宋体"/>
                <w:snapToGrid w:val="0"/>
                <w:color w:val="000000" w:themeColor="text1"/>
                <w:kern w:val="21"/>
                <w:szCs w:val="21"/>
                <w14:textFill>
                  <w14:solidFill>
                    <w14:schemeClr w14:val="tx1"/>
                  </w14:solidFill>
                </w14:textFill>
              </w:rPr>
            </w:pPr>
            <w:r>
              <w:rPr>
                <w:rFonts w:ascii="Times New Roman"/>
                <w:color w:val="FF0000"/>
                <w:szCs w:val="21"/>
              </w:rPr>
              <w:t>0.02</w:t>
            </w:r>
            <w:r>
              <w:rPr>
                <w:rFonts w:hint="eastAsia" w:ascii="Times New Roman" w:cs="宋体"/>
                <w:snapToGrid w:val="0"/>
                <w:color w:val="FF0000"/>
                <w:kern w:val="21"/>
                <w:szCs w:val="21"/>
              </w:rPr>
              <w:t xml:space="preserve"> t/a</w:t>
            </w:r>
          </w:p>
        </w:tc>
        <w:tc>
          <w:tcPr>
            <w:tcW w:w="465" w:type="pct"/>
            <w:vAlign w:val="center"/>
          </w:tcPr>
          <w:p>
            <w:pPr>
              <w:pStyle w:val="40"/>
              <w:spacing w:beforeLines="0" w:afterLines="0" w:line="240" w:lineRule="auto"/>
              <w:rPr>
                <w:rFonts w:hint="eastAsia" w:ascii="Times New Roman" w:cs="宋体"/>
                <w:snapToGrid w:val="0"/>
                <w:color w:val="000000" w:themeColor="text1"/>
                <w:kern w:val="21"/>
                <w:szCs w:val="21"/>
                <w14:textFill>
                  <w14:solidFill>
                    <w14:schemeClr w14:val="tx1"/>
                  </w14:solidFill>
                </w14:textFill>
              </w:rPr>
            </w:pPr>
            <w:r>
              <w:rPr>
                <w:rFonts w:hint="eastAsia" w:ascii="Times New Roman"/>
                <w:color w:val="FF0000"/>
                <w:szCs w:val="21"/>
              </w:rPr>
              <w:t>+</w:t>
            </w:r>
            <w:r>
              <w:rPr>
                <w:rFonts w:ascii="Times New Roman"/>
                <w:color w:val="FF0000"/>
                <w:szCs w:val="21"/>
              </w:rPr>
              <w:t>0.02</w:t>
            </w:r>
            <w:r>
              <w:rPr>
                <w:rFonts w:hint="eastAsia" w:ascii="Times New Roman" w:cs="宋体"/>
                <w:snapToGrid w:val="0"/>
                <w:color w:val="FF0000"/>
                <w:kern w:val="21"/>
                <w:szCs w:val="21"/>
              </w:rPr>
              <w:t xml:space="preserve"> 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25" w:type="pct"/>
            <w:vMerge w:val="restart"/>
            <w:vAlign w:val="center"/>
          </w:tcPr>
          <w:p>
            <w:pPr>
              <w:pStyle w:val="40"/>
              <w:spacing w:beforeLines="0" w:afterLines="0" w:line="240" w:lineRule="auto"/>
              <w:rPr>
                <w:rFonts w:ascii="Times New Roman" w:cs="宋体"/>
                <w:snapToGrid w:val="0"/>
                <w:color w:val="000000" w:themeColor="text1"/>
                <w:kern w:val="21"/>
                <w:szCs w:val="21"/>
                <w14:textFill>
                  <w14:solidFill>
                    <w14:schemeClr w14:val="tx1"/>
                  </w14:solidFill>
                </w14:textFill>
              </w:rPr>
            </w:pPr>
            <w:r>
              <w:rPr>
                <w:rFonts w:hint="eastAsia" w:ascii="Times New Roman" w:cs="宋体"/>
                <w:snapToGrid w:val="0"/>
                <w:color w:val="000000" w:themeColor="text1"/>
                <w:kern w:val="21"/>
                <w:szCs w:val="21"/>
                <w14:textFill>
                  <w14:solidFill>
                    <w14:schemeClr w14:val="tx1"/>
                  </w14:solidFill>
                </w14:textFill>
              </w:rPr>
              <w:t>危险废物</w:t>
            </w:r>
          </w:p>
        </w:tc>
        <w:tc>
          <w:tcPr>
            <w:tcW w:w="483" w:type="pct"/>
            <w:vAlign w:val="center"/>
          </w:tcPr>
          <w:p>
            <w:pPr>
              <w:pStyle w:val="40"/>
              <w:spacing w:beforeLines="0" w:afterLines="0" w:line="240" w:lineRule="auto"/>
              <w:rPr>
                <w:rFonts w:ascii="Times New Roman" w:cs="宋体"/>
                <w:snapToGrid w:val="0"/>
                <w:color w:val="000000" w:themeColor="text1"/>
                <w:kern w:val="21"/>
                <w:szCs w:val="21"/>
                <w14:textFill>
                  <w14:solidFill>
                    <w14:schemeClr w14:val="tx1"/>
                  </w14:solidFill>
                </w14:textFill>
              </w:rPr>
            </w:pPr>
            <w:r>
              <w:rPr>
                <w:rFonts w:hint="eastAsia" w:ascii="Times New Roman" w:cs="宋体"/>
                <w:snapToGrid w:val="0"/>
                <w:color w:val="000000" w:themeColor="text1"/>
                <w:kern w:val="21"/>
                <w:szCs w:val="21"/>
                <w14:textFill>
                  <w14:solidFill>
                    <w14:schemeClr w14:val="tx1"/>
                  </w14:solidFill>
                </w14:textFill>
              </w:rPr>
              <w:t>化验室废液</w:t>
            </w:r>
          </w:p>
        </w:tc>
        <w:tc>
          <w:tcPr>
            <w:tcW w:w="579" w:type="pct"/>
            <w:vAlign w:val="center"/>
          </w:tcPr>
          <w:p>
            <w:pPr>
              <w:pStyle w:val="40"/>
              <w:spacing w:beforeLines="0" w:afterLines="0" w:line="240" w:lineRule="auto"/>
              <w:rPr>
                <w:rFonts w:ascii="Times New Roman" w:cs="宋体"/>
                <w:snapToGrid w:val="0"/>
                <w:color w:val="000000" w:themeColor="text1"/>
                <w:kern w:val="21"/>
                <w:szCs w:val="21"/>
                <w14:textFill>
                  <w14:solidFill>
                    <w14:schemeClr w14:val="tx1"/>
                  </w14:solidFill>
                </w14:textFill>
              </w:rPr>
            </w:pPr>
            <w:r>
              <w:rPr>
                <w:rFonts w:hint="eastAsia" w:ascii="Times New Roman" w:cs="宋体"/>
                <w:snapToGrid w:val="0"/>
                <w:color w:val="000000" w:themeColor="text1"/>
                <w:kern w:val="21"/>
                <w:szCs w:val="21"/>
                <w14:textFill>
                  <w14:solidFill>
                    <w14:schemeClr w14:val="tx1"/>
                  </w14:solidFill>
                </w14:textFill>
              </w:rPr>
              <w:t>0.5t/a</w:t>
            </w:r>
          </w:p>
        </w:tc>
        <w:tc>
          <w:tcPr>
            <w:tcW w:w="444" w:type="pct"/>
            <w:vAlign w:val="center"/>
          </w:tcPr>
          <w:p>
            <w:pPr>
              <w:jc w:val="center"/>
              <w:rPr>
                <w:color w:val="000000" w:themeColor="text1"/>
                <w14:textFill>
                  <w14:solidFill>
                    <w14:schemeClr w14:val="tx1"/>
                  </w14:solidFill>
                </w14:textFill>
              </w:rPr>
            </w:pPr>
            <w:r>
              <w:rPr>
                <w:rFonts w:hint="eastAsia" w:cs="宋体"/>
                <w:snapToGrid w:val="0"/>
                <w:color w:val="000000" w:themeColor="text1"/>
                <w:kern w:val="21"/>
                <w:szCs w:val="21"/>
                <w14:textFill>
                  <w14:solidFill>
                    <w14:schemeClr w14:val="tx1"/>
                  </w14:solidFill>
                </w14:textFill>
              </w:rPr>
              <w:t>/</w:t>
            </w:r>
          </w:p>
        </w:tc>
        <w:tc>
          <w:tcPr>
            <w:tcW w:w="594" w:type="pct"/>
            <w:vAlign w:val="center"/>
          </w:tcPr>
          <w:p>
            <w:pPr>
              <w:jc w:val="center"/>
              <w:rPr>
                <w:color w:val="000000" w:themeColor="text1"/>
                <w14:textFill>
                  <w14:solidFill>
                    <w14:schemeClr w14:val="tx1"/>
                  </w14:solidFill>
                </w14:textFill>
              </w:rPr>
            </w:pPr>
            <w:r>
              <w:rPr>
                <w:rFonts w:hint="eastAsia" w:cs="宋体"/>
                <w:snapToGrid w:val="0"/>
                <w:color w:val="000000" w:themeColor="text1"/>
                <w:kern w:val="21"/>
                <w:szCs w:val="21"/>
                <w14:textFill>
                  <w14:solidFill>
                    <w14:schemeClr w14:val="tx1"/>
                  </w14:solidFill>
                </w14:textFill>
              </w:rPr>
              <w:t>/</w:t>
            </w:r>
          </w:p>
        </w:tc>
        <w:tc>
          <w:tcPr>
            <w:tcW w:w="614" w:type="pct"/>
            <w:vAlign w:val="center"/>
          </w:tcPr>
          <w:p>
            <w:pPr>
              <w:pStyle w:val="40"/>
              <w:spacing w:beforeLines="0" w:afterLines="0" w:line="240" w:lineRule="auto"/>
              <w:rPr>
                <w:rFonts w:ascii="Times New Roman" w:cs="宋体"/>
                <w:snapToGrid w:val="0"/>
                <w:color w:val="000000" w:themeColor="text1"/>
                <w:kern w:val="21"/>
                <w:szCs w:val="21"/>
                <w14:textFill>
                  <w14:solidFill>
                    <w14:schemeClr w14:val="tx1"/>
                  </w14:solidFill>
                </w14:textFill>
              </w:rPr>
            </w:pPr>
            <w:r>
              <w:rPr>
                <w:rFonts w:hint="eastAsia" w:ascii="Times New Roman" w:cs="宋体"/>
                <w:snapToGrid w:val="0"/>
                <w:color w:val="000000" w:themeColor="text1"/>
                <w:kern w:val="21"/>
                <w:szCs w:val="21"/>
                <w14:textFill>
                  <w14:solidFill>
                    <w14:schemeClr w14:val="tx1"/>
                  </w14:solidFill>
                </w14:textFill>
              </w:rPr>
              <w:t>0.2t/a</w:t>
            </w:r>
          </w:p>
        </w:tc>
        <w:tc>
          <w:tcPr>
            <w:tcW w:w="584" w:type="pct"/>
            <w:vAlign w:val="center"/>
          </w:tcPr>
          <w:p>
            <w:pPr>
              <w:jc w:val="center"/>
              <w:rPr>
                <w:color w:val="000000" w:themeColor="text1"/>
                <w14:textFill>
                  <w14:solidFill>
                    <w14:schemeClr w14:val="tx1"/>
                  </w14:solidFill>
                </w14:textFill>
              </w:rPr>
            </w:pPr>
            <w:r>
              <w:rPr>
                <w:rFonts w:hint="eastAsia" w:cs="宋体"/>
                <w:snapToGrid w:val="0"/>
                <w:color w:val="000000" w:themeColor="text1"/>
                <w:kern w:val="21"/>
                <w:szCs w:val="21"/>
                <w14:textFill>
                  <w14:solidFill>
                    <w14:schemeClr w14:val="tx1"/>
                  </w14:solidFill>
                </w14:textFill>
              </w:rPr>
              <w:t>/</w:t>
            </w:r>
          </w:p>
        </w:tc>
        <w:tc>
          <w:tcPr>
            <w:tcW w:w="712" w:type="pct"/>
            <w:vAlign w:val="center"/>
          </w:tcPr>
          <w:p>
            <w:pPr>
              <w:pStyle w:val="40"/>
              <w:spacing w:beforeLines="0" w:afterLines="0" w:line="240" w:lineRule="auto"/>
              <w:rPr>
                <w:rFonts w:ascii="Times New Roman" w:cs="宋体"/>
                <w:snapToGrid w:val="0"/>
                <w:color w:val="000000" w:themeColor="text1"/>
                <w:kern w:val="21"/>
                <w:szCs w:val="21"/>
                <w14:textFill>
                  <w14:solidFill>
                    <w14:schemeClr w14:val="tx1"/>
                  </w14:solidFill>
                </w14:textFill>
              </w:rPr>
            </w:pPr>
            <w:r>
              <w:rPr>
                <w:rFonts w:hint="eastAsia" w:ascii="Times New Roman" w:cs="宋体"/>
                <w:snapToGrid w:val="0"/>
                <w:color w:val="000000" w:themeColor="text1"/>
                <w:kern w:val="21"/>
                <w:szCs w:val="21"/>
                <w14:textFill>
                  <w14:solidFill>
                    <w14:schemeClr w14:val="tx1"/>
                  </w14:solidFill>
                </w14:textFill>
              </w:rPr>
              <w:t>0.7t/a</w:t>
            </w:r>
          </w:p>
        </w:tc>
        <w:tc>
          <w:tcPr>
            <w:tcW w:w="465" w:type="pct"/>
            <w:vAlign w:val="center"/>
          </w:tcPr>
          <w:p>
            <w:pPr>
              <w:pStyle w:val="40"/>
              <w:spacing w:beforeLines="0" w:afterLines="0" w:line="240" w:lineRule="auto"/>
              <w:rPr>
                <w:rFonts w:ascii="Times New Roman" w:cs="宋体"/>
                <w:snapToGrid w:val="0"/>
                <w:color w:val="000000" w:themeColor="text1"/>
                <w:kern w:val="21"/>
                <w:szCs w:val="21"/>
                <w14:textFill>
                  <w14:solidFill>
                    <w14:schemeClr w14:val="tx1"/>
                  </w14:solidFill>
                </w14:textFill>
              </w:rPr>
            </w:pPr>
            <w:r>
              <w:rPr>
                <w:rFonts w:hint="eastAsia" w:ascii="Times New Roman" w:cs="宋体"/>
                <w:snapToGrid w:val="0"/>
                <w:color w:val="000000" w:themeColor="text1"/>
                <w:kern w:val="21"/>
                <w:szCs w:val="21"/>
                <w14:textFill>
                  <w14:solidFill>
                    <w14:schemeClr w14:val="tx1"/>
                  </w14:solidFill>
                </w14:textFill>
              </w:rPr>
              <w:t>+0.2t/a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25" w:type="pct"/>
            <w:vMerge w:val="continue"/>
            <w:vAlign w:val="center"/>
          </w:tcPr>
          <w:p>
            <w:pPr>
              <w:pStyle w:val="40"/>
              <w:spacing w:beforeLines="0" w:afterLines="0" w:line="240" w:lineRule="auto"/>
              <w:rPr>
                <w:rFonts w:hint="eastAsia" w:ascii="Times New Roman" w:cs="宋体"/>
                <w:snapToGrid w:val="0"/>
                <w:color w:val="000000" w:themeColor="text1"/>
                <w:kern w:val="21"/>
                <w:szCs w:val="21"/>
                <w14:textFill>
                  <w14:solidFill>
                    <w14:schemeClr w14:val="tx1"/>
                  </w14:solidFill>
                </w14:textFill>
              </w:rPr>
            </w:pPr>
          </w:p>
        </w:tc>
        <w:tc>
          <w:tcPr>
            <w:tcW w:w="483" w:type="pct"/>
            <w:vAlign w:val="center"/>
          </w:tcPr>
          <w:p>
            <w:pPr>
              <w:pStyle w:val="40"/>
              <w:spacing w:beforeLines="0" w:afterLines="0" w:line="240" w:lineRule="auto"/>
              <w:rPr>
                <w:rFonts w:hint="eastAsia" w:ascii="Times New Roman" w:cs="宋体"/>
                <w:snapToGrid w:val="0"/>
                <w:color w:val="000000" w:themeColor="text1"/>
                <w:kern w:val="21"/>
                <w:szCs w:val="21"/>
                <w14:textFill>
                  <w14:solidFill>
                    <w14:schemeClr w14:val="tx1"/>
                  </w14:solidFill>
                </w14:textFill>
              </w:rPr>
            </w:pPr>
            <w:r>
              <w:rPr>
                <w:rFonts w:ascii="Times New Roman" w:cs="宋体"/>
                <w:color w:val="FF0000"/>
                <w:szCs w:val="21"/>
              </w:rPr>
              <w:t>化验室废物</w:t>
            </w:r>
          </w:p>
        </w:tc>
        <w:tc>
          <w:tcPr>
            <w:tcW w:w="579" w:type="pct"/>
            <w:vAlign w:val="center"/>
          </w:tcPr>
          <w:p>
            <w:pPr>
              <w:pStyle w:val="40"/>
              <w:spacing w:beforeLines="0" w:afterLines="0" w:line="240" w:lineRule="auto"/>
              <w:rPr>
                <w:rFonts w:ascii="Times New Roman" w:cs="宋体"/>
                <w:snapToGrid w:val="0"/>
                <w:color w:val="000000" w:themeColor="text1"/>
                <w:kern w:val="21"/>
                <w:szCs w:val="21"/>
                <w14:textFill>
                  <w14:solidFill>
                    <w14:schemeClr w14:val="tx1"/>
                  </w14:solidFill>
                </w14:textFill>
              </w:rPr>
            </w:pPr>
            <w:r>
              <w:rPr>
                <w:rFonts w:hint="eastAsia" w:cs="宋体"/>
                <w:snapToGrid w:val="0"/>
                <w:color w:val="000000" w:themeColor="text1"/>
                <w:kern w:val="21"/>
                <w:szCs w:val="21"/>
                <w14:textFill>
                  <w14:solidFill>
                    <w14:schemeClr w14:val="tx1"/>
                  </w14:solidFill>
                </w14:textFill>
              </w:rPr>
              <w:t>/</w:t>
            </w:r>
          </w:p>
        </w:tc>
        <w:tc>
          <w:tcPr>
            <w:tcW w:w="444" w:type="pct"/>
            <w:vAlign w:val="center"/>
          </w:tcPr>
          <w:p>
            <w:pPr>
              <w:jc w:val="center"/>
              <w:rPr>
                <w:rFonts w:cs="宋体"/>
                <w:snapToGrid w:val="0"/>
                <w:color w:val="000000" w:themeColor="text1"/>
                <w:kern w:val="21"/>
                <w:szCs w:val="21"/>
                <w14:textFill>
                  <w14:solidFill>
                    <w14:schemeClr w14:val="tx1"/>
                  </w14:solidFill>
                </w14:textFill>
              </w:rPr>
            </w:pPr>
            <w:r>
              <w:rPr>
                <w:rFonts w:hint="eastAsia" w:cs="宋体"/>
                <w:snapToGrid w:val="0"/>
                <w:color w:val="000000" w:themeColor="text1"/>
                <w:kern w:val="21"/>
                <w:szCs w:val="21"/>
                <w14:textFill>
                  <w14:solidFill>
                    <w14:schemeClr w14:val="tx1"/>
                  </w14:solidFill>
                </w14:textFill>
              </w:rPr>
              <w:t>/</w:t>
            </w:r>
          </w:p>
        </w:tc>
        <w:tc>
          <w:tcPr>
            <w:tcW w:w="594" w:type="pct"/>
            <w:vAlign w:val="center"/>
          </w:tcPr>
          <w:p>
            <w:pPr>
              <w:jc w:val="center"/>
              <w:rPr>
                <w:rFonts w:cs="宋体"/>
                <w:snapToGrid w:val="0"/>
                <w:color w:val="000000" w:themeColor="text1"/>
                <w:kern w:val="21"/>
                <w:szCs w:val="21"/>
                <w14:textFill>
                  <w14:solidFill>
                    <w14:schemeClr w14:val="tx1"/>
                  </w14:solidFill>
                </w14:textFill>
              </w:rPr>
            </w:pPr>
            <w:r>
              <w:rPr>
                <w:rFonts w:hint="eastAsia" w:cs="宋体"/>
                <w:snapToGrid w:val="0"/>
                <w:color w:val="000000" w:themeColor="text1"/>
                <w:kern w:val="21"/>
                <w:szCs w:val="21"/>
                <w14:textFill>
                  <w14:solidFill>
                    <w14:schemeClr w14:val="tx1"/>
                  </w14:solidFill>
                </w14:textFill>
              </w:rPr>
              <w:t>/</w:t>
            </w:r>
          </w:p>
        </w:tc>
        <w:tc>
          <w:tcPr>
            <w:tcW w:w="614" w:type="pct"/>
            <w:vAlign w:val="center"/>
          </w:tcPr>
          <w:p>
            <w:pPr>
              <w:pStyle w:val="40"/>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color w:val="FF0000"/>
                <w:szCs w:val="21"/>
              </w:rPr>
              <w:t>0.5</w:t>
            </w:r>
            <w:r>
              <w:rPr>
                <w:rFonts w:ascii="Times New Roman"/>
                <w:snapToGrid w:val="0"/>
                <w:color w:val="FF0000"/>
                <w:kern w:val="21"/>
                <w:szCs w:val="21"/>
              </w:rPr>
              <w:t xml:space="preserve"> t/a</w:t>
            </w:r>
          </w:p>
        </w:tc>
        <w:tc>
          <w:tcPr>
            <w:tcW w:w="584" w:type="pct"/>
            <w:vAlign w:val="center"/>
          </w:tcPr>
          <w:p>
            <w:pPr>
              <w:jc w:val="center"/>
              <w:rPr>
                <w:rFonts w:hint="eastAsia" w:cs="宋体"/>
                <w:snapToGrid w:val="0"/>
                <w:color w:val="000000" w:themeColor="text1"/>
                <w:kern w:val="21"/>
                <w:szCs w:val="21"/>
                <w14:textFill>
                  <w14:solidFill>
                    <w14:schemeClr w14:val="tx1"/>
                  </w14:solidFill>
                </w14:textFill>
              </w:rPr>
            </w:pPr>
            <w:r>
              <w:rPr>
                <w:rFonts w:hint="eastAsia" w:cs="宋体"/>
                <w:snapToGrid w:val="0"/>
                <w:color w:val="000000" w:themeColor="text1"/>
                <w:kern w:val="21"/>
                <w:szCs w:val="21"/>
                <w14:textFill>
                  <w14:solidFill>
                    <w14:schemeClr w14:val="tx1"/>
                  </w14:solidFill>
                </w14:textFill>
              </w:rPr>
              <w:t>/</w:t>
            </w:r>
          </w:p>
        </w:tc>
        <w:tc>
          <w:tcPr>
            <w:tcW w:w="712" w:type="pct"/>
            <w:vAlign w:val="center"/>
          </w:tcPr>
          <w:p>
            <w:pPr>
              <w:pStyle w:val="40"/>
              <w:spacing w:beforeLines="0" w:afterLines="0" w:line="240" w:lineRule="auto"/>
              <w:rPr>
                <w:rFonts w:hint="eastAsia" w:ascii="Times New Roman" w:cs="宋体"/>
                <w:snapToGrid w:val="0"/>
                <w:color w:val="000000" w:themeColor="text1"/>
                <w:kern w:val="21"/>
                <w:szCs w:val="21"/>
                <w14:textFill>
                  <w14:solidFill>
                    <w14:schemeClr w14:val="tx1"/>
                  </w14:solidFill>
                </w14:textFill>
              </w:rPr>
            </w:pPr>
            <w:r>
              <w:rPr>
                <w:rFonts w:ascii="Times New Roman"/>
                <w:color w:val="FF0000"/>
                <w:szCs w:val="21"/>
              </w:rPr>
              <w:t>0.5</w:t>
            </w:r>
            <w:r>
              <w:rPr>
                <w:rFonts w:ascii="Times New Roman"/>
                <w:snapToGrid w:val="0"/>
                <w:color w:val="FF0000"/>
                <w:kern w:val="21"/>
                <w:szCs w:val="21"/>
              </w:rPr>
              <w:t xml:space="preserve"> t/a</w:t>
            </w:r>
          </w:p>
        </w:tc>
        <w:tc>
          <w:tcPr>
            <w:tcW w:w="465" w:type="pct"/>
            <w:vAlign w:val="center"/>
          </w:tcPr>
          <w:p>
            <w:pPr>
              <w:pStyle w:val="40"/>
              <w:spacing w:beforeLines="0" w:afterLines="0" w:line="240" w:lineRule="auto"/>
              <w:rPr>
                <w:rFonts w:hint="eastAsia" w:ascii="Times New Roman" w:cs="宋体"/>
                <w:snapToGrid w:val="0"/>
                <w:color w:val="000000" w:themeColor="text1"/>
                <w:kern w:val="21"/>
                <w:szCs w:val="21"/>
                <w14:textFill>
                  <w14:solidFill>
                    <w14:schemeClr w14:val="tx1"/>
                  </w14:solidFill>
                </w14:textFill>
              </w:rPr>
            </w:pPr>
            <w:r>
              <w:rPr>
                <w:rFonts w:hint="eastAsia" w:ascii="Times New Roman"/>
                <w:color w:val="FF0000"/>
                <w:szCs w:val="21"/>
              </w:rPr>
              <w:t>+</w:t>
            </w:r>
            <w:r>
              <w:rPr>
                <w:rFonts w:ascii="Times New Roman"/>
                <w:color w:val="FF0000"/>
                <w:szCs w:val="21"/>
              </w:rPr>
              <w:t>0.5</w:t>
            </w:r>
            <w:r>
              <w:rPr>
                <w:rFonts w:ascii="Times New Roman"/>
                <w:snapToGrid w:val="0"/>
                <w:color w:val="FF0000"/>
                <w:kern w:val="21"/>
                <w:szCs w:val="21"/>
              </w:rPr>
              <w:t xml:space="preserve"> 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25" w:type="pct"/>
            <w:vMerge w:val="continue"/>
            <w:vAlign w:val="center"/>
          </w:tcPr>
          <w:p>
            <w:pPr>
              <w:pStyle w:val="40"/>
              <w:spacing w:beforeLines="0" w:afterLines="0" w:line="240" w:lineRule="auto"/>
              <w:rPr>
                <w:rFonts w:ascii="Times New Roman" w:cs="宋体"/>
                <w:snapToGrid w:val="0"/>
                <w:color w:val="000000" w:themeColor="text1"/>
                <w:kern w:val="21"/>
                <w:szCs w:val="21"/>
                <w14:textFill>
                  <w14:solidFill>
                    <w14:schemeClr w14:val="tx1"/>
                  </w14:solidFill>
                </w14:textFill>
              </w:rPr>
            </w:pPr>
          </w:p>
        </w:tc>
        <w:tc>
          <w:tcPr>
            <w:tcW w:w="483" w:type="pct"/>
            <w:vAlign w:val="center"/>
          </w:tcPr>
          <w:p>
            <w:pPr>
              <w:pStyle w:val="40"/>
              <w:spacing w:beforeLines="0" w:afterLines="0" w:line="240" w:lineRule="auto"/>
              <w:rPr>
                <w:rFonts w:ascii="Times New Roman" w:cs="宋体"/>
                <w:snapToGrid w:val="0"/>
                <w:color w:val="000000" w:themeColor="text1"/>
                <w:kern w:val="21"/>
                <w:szCs w:val="21"/>
                <w14:textFill>
                  <w14:solidFill>
                    <w14:schemeClr w14:val="tx1"/>
                  </w14:solidFill>
                </w14:textFill>
              </w:rPr>
            </w:pPr>
            <w:r>
              <w:rPr>
                <w:rFonts w:hint="eastAsia" w:ascii="Times New Roman" w:cs="宋体"/>
                <w:snapToGrid w:val="0"/>
                <w:color w:val="000000" w:themeColor="text1"/>
                <w:kern w:val="21"/>
                <w:szCs w:val="21"/>
                <w14:textFill>
                  <w14:solidFill>
                    <w14:schemeClr w14:val="tx1"/>
                  </w14:solidFill>
                </w14:textFill>
              </w:rPr>
              <w:t>废机油及包装物</w:t>
            </w:r>
          </w:p>
        </w:tc>
        <w:tc>
          <w:tcPr>
            <w:tcW w:w="579" w:type="pct"/>
            <w:vAlign w:val="center"/>
          </w:tcPr>
          <w:p>
            <w:pPr>
              <w:pStyle w:val="40"/>
              <w:spacing w:beforeLines="0" w:afterLines="0" w:line="240" w:lineRule="auto"/>
              <w:rPr>
                <w:rFonts w:ascii="Times New Roman" w:cs="宋体"/>
                <w:snapToGrid w:val="0"/>
                <w:color w:val="000000" w:themeColor="text1"/>
                <w:kern w:val="21"/>
                <w:szCs w:val="21"/>
                <w14:textFill>
                  <w14:solidFill>
                    <w14:schemeClr w14:val="tx1"/>
                  </w14:solidFill>
                </w14:textFill>
              </w:rPr>
            </w:pPr>
            <w:r>
              <w:rPr>
                <w:rFonts w:hint="eastAsia" w:ascii="Times New Roman" w:cs="宋体"/>
                <w:snapToGrid w:val="0"/>
                <w:color w:val="000000" w:themeColor="text1"/>
                <w:kern w:val="21"/>
                <w:szCs w:val="21"/>
                <w14:textFill>
                  <w14:solidFill>
                    <w14:schemeClr w14:val="tx1"/>
                  </w14:solidFill>
                </w14:textFill>
              </w:rPr>
              <w:t>0.05t/a</w:t>
            </w:r>
          </w:p>
        </w:tc>
        <w:tc>
          <w:tcPr>
            <w:tcW w:w="444" w:type="pct"/>
            <w:vAlign w:val="center"/>
          </w:tcPr>
          <w:p>
            <w:pPr>
              <w:jc w:val="center"/>
              <w:rPr>
                <w:color w:val="000000" w:themeColor="text1"/>
                <w14:textFill>
                  <w14:solidFill>
                    <w14:schemeClr w14:val="tx1"/>
                  </w14:solidFill>
                </w14:textFill>
              </w:rPr>
            </w:pPr>
            <w:r>
              <w:rPr>
                <w:rFonts w:hint="eastAsia" w:cs="宋体"/>
                <w:snapToGrid w:val="0"/>
                <w:color w:val="000000" w:themeColor="text1"/>
                <w:kern w:val="21"/>
                <w:szCs w:val="21"/>
                <w14:textFill>
                  <w14:solidFill>
                    <w14:schemeClr w14:val="tx1"/>
                  </w14:solidFill>
                </w14:textFill>
              </w:rPr>
              <w:t>/</w:t>
            </w:r>
          </w:p>
        </w:tc>
        <w:tc>
          <w:tcPr>
            <w:tcW w:w="594" w:type="pct"/>
            <w:vAlign w:val="center"/>
          </w:tcPr>
          <w:p>
            <w:pPr>
              <w:jc w:val="center"/>
              <w:rPr>
                <w:color w:val="000000" w:themeColor="text1"/>
                <w14:textFill>
                  <w14:solidFill>
                    <w14:schemeClr w14:val="tx1"/>
                  </w14:solidFill>
                </w14:textFill>
              </w:rPr>
            </w:pPr>
            <w:r>
              <w:rPr>
                <w:rFonts w:hint="eastAsia" w:cs="宋体"/>
                <w:snapToGrid w:val="0"/>
                <w:color w:val="000000" w:themeColor="text1"/>
                <w:kern w:val="21"/>
                <w:szCs w:val="21"/>
                <w14:textFill>
                  <w14:solidFill>
                    <w14:schemeClr w14:val="tx1"/>
                  </w14:solidFill>
                </w14:textFill>
              </w:rPr>
              <w:t>/</w:t>
            </w:r>
          </w:p>
        </w:tc>
        <w:tc>
          <w:tcPr>
            <w:tcW w:w="614" w:type="pct"/>
            <w:vAlign w:val="center"/>
          </w:tcPr>
          <w:p>
            <w:pPr>
              <w:pStyle w:val="40"/>
              <w:spacing w:beforeLines="0" w:afterLines="0" w:line="240" w:lineRule="auto"/>
              <w:rPr>
                <w:rFonts w:ascii="Times New Roman" w:cs="宋体"/>
                <w:snapToGrid w:val="0"/>
                <w:color w:val="000000" w:themeColor="text1"/>
                <w:kern w:val="21"/>
                <w:szCs w:val="21"/>
                <w14:textFill>
                  <w14:solidFill>
                    <w14:schemeClr w14:val="tx1"/>
                  </w14:solidFill>
                </w14:textFill>
              </w:rPr>
            </w:pPr>
            <w:r>
              <w:rPr>
                <w:rFonts w:hint="eastAsia" w:ascii="Times New Roman" w:cs="宋体"/>
                <w:snapToGrid w:val="0"/>
                <w:color w:val="000000" w:themeColor="text1"/>
                <w:kern w:val="21"/>
                <w:szCs w:val="21"/>
                <w14:textFill>
                  <w14:solidFill>
                    <w14:schemeClr w14:val="tx1"/>
                  </w14:solidFill>
                </w14:textFill>
              </w:rPr>
              <w:t>0.1t/a</w:t>
            </w:r>
          </w:p>
        </w:tc>
        <w:tc>
          <w:tcPr>
            <w:tcW w:w="584" w:type="pct"/>
            <w:vAlign w:val="center"/>
          </w:tcPr>
          <w:p>
            <w:pPr>
              <w:jc w:val="center"/>
              <w:rPr>
                <w:color w:val="000000" w:themeColor="text1"/>
                <w14:textFill>
                  <w14:solidFill>
                    <w14:schemeClr w14:val="tx1"/>
                  </w14:solidFill>
                </w14:textFill>
              </w:rPr>
            </w:pPr>
            <w:r>
              <w:rPr>
                <w:rFonts w:hint="eastAsia" w:cs="宋体"/>
                <w:snapToGrid w:val="0"/>
                <w:color w:val="000000" w:themeColor="text1"/>
                <w:kern w:val="21"/>
                <w:szCs w:val="21"/>
                <w14:textFill>
                  <w14:solidFill>
                    <w14:schemeClr w14:val="tx1"/>
                  </w14:solidFill>
                </w14:textFill>
              </w:rPr>
              <w:t>/</w:t>
            </w:r>
          </w:p>
        </w:tc>
        <w:tc>
          <w:tcPr>
            <w:tcW w:w="712" w:type="pct"/>
            <w:vAlign w:val="center"/>
          </w:tcPr>
          <w:p>
            <w:pPr>
              <w:pStyle w:val="40"/>
              <w:spacing w:beforeLines="0" w:afterLines="0" w:line="240" w:lineRule="auto"/>
              <w:rPr>
                <w:rFonts w:ascii="Times New Roman" w:cs="宋体"/>
                <w:snapToGrid w:val="0"/>
                <w:color w:val="000000" w:themeColor="text1"/>
                <w:kern w:val="21"/>
                <w:szCs w:val="21"/>
                <w14:textFill>
                  <w14:solidFill>
                    <w14:schemeClr w14:val="tx1"/>
                  </w14:solidFill>
                </w14:textFill>
              </w:rPr>
            </w:pPr>
            <w:r>
              <w:rPr>
                <w:rFonts w:hint="eastAsia" w:ascii="Times New Roman" w:cs="宋体"/>
                <w:snapToGrid w:val="0"/>
                <w:color w:val="000000" w:themeColor="text1"/>
                <w:kern w:val="21"/>
                <w:szCs w:val="21"/>
                <w14:textFill>
                  <w14:solidFill>
                    <w14:schemeClr w14:val="tx1"/>
                  </w14:solidFill>
                </w14:textFill>
              </w:rPr>
              <w:t>0.15t/a</w:t>
            </w:r>
          </w:p>
        </w:tc>
        <w:tc>
          <w:tcPr>
            <w:tcW w:w="465" w:type="pct"/>
            <w:vAlign w:val="center"/>
          </w:tcPr>
          <w:p>
            <w:pPr>
              <w:pStyle w:val="40"/>
              <w:spacing w:beforeLines="0" w:afterLines="0" w:line="240" w:lineRule="auto"/>
              <w:rPr>
                <w:rFonts w:ascii="Times New Roman" w:cs="宋体"/>
                <w:snapToGrid w:val="0"/>
                <w:color w:val="000000" w:themeColor="text1"/>
                <w:kern w:val="21"/>
                <w:szCs w:val="21"/>
                <w14:textFill>
                  <w14:solidFill>
                    <w14:schemeClr w14:val="tx1"/>
                  </w14:solidFill>
                </w14:textFill>
              </w:rPr>
            </w:pPr>
            <w:r>
              <w:rPr>
                <w:rFonts w:hint="eastAsia" w:ascii="Times New Roman" w:cs="宋体"/>
                <w:snapToGrid w:val="0"/>
                <w:color w:val="000000" w:themeColor="text1"/>
                <w:kern w:val="21"/>
                <w:szCs w:val="21"/>
                <w14:textFill>
                  <w14:solidFill>
                    <w14:schemeClr w14:val="tx1"/>
                  </w14:solidFill>
                </w14:textFill>
              </w:rPr>
              <w:t>+0.1t/a</w:t>
            </w:r>
          </w:p>
        </w:tc>
      </w:tr>
    </w:tbl>
    <w:p>
      <w:pPr>
        <w:pStyle w:val="40"/>
        <w:spacing w:before="192" w:beforeLines="80" w:after="24"/>
        <w:jc w:val="left"/>
        <w:rPr>
          <w:rFonts w:hAnsi="宋体" w:eastAsia="黑体"/>
          <w:color w:val="000000" w:themeColor="text1"/>
          <w14:textFill>
            <w14:solidFill>
              <w14:schemeClr w14:val="tx1"/>
            </w14:solidFill>
          </w14:textFill>
        </w:rPr>
      </w:pPr>
      <w:r>
        <w:rPr>
          <w:rFonts w:hAnsi="宋体"/>
          <w:snapToGrid w:val="0"/>
          <w:color w:val="000000" w:themeColor="text1"/>
          <w:kern w:val="21"/>
          <w:szCs w:val="21"/>
          <w14:textFill>
            <w14:solidFill>
              <w14:schemeClr w14:val="tx1"/>
            </w14:solidFill>
          </w14:textFill>
        </w:rPr>
        <w:t>注：</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6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⑥</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1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①</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3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③</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4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④</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5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⑤</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7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⑦</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6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⑥</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1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①</w:t>
      </w:r>
      <w:r>
        <w:rPr>
          <w:rFonts w:hAnsi="宋体"/>
          <w:snapToGrid w:val="0"/>
          <w:color w:val="000000" w:themeColor="text1"/>
          <w:spacing w:val="-6"/>
          <w:kern w:val="21"/>
          <w:szCs w:val="21"/>
          <w14:textFill>
            <w14:solidFill>
              <w14:schemeClr w14:val="tx1"/>
            </w14:solidFill>
          </w14:textFill>
        </w:rPr>
        <w:fldChar w:fldCharType="end"/>
      </w:r>
    </w:p>
    <w:sectPr>
      <w:footerReference r:id="rId5" w:type="default"/>
      <w:pgSz w:w="16838" w:h="11905" w:orient="landscape"/>
      <w:pgMar w:top="1531" w:right="2126" w:bottom="1531" w:left="1701" w:header="851" w:footer="851"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Noto Sans CJK JP Medium">
    <w:altName w:val="Segoe Print"/>
    <w:panose1 w:val="00000000000000000000"/>
    <w:charset w:val="00"/>
    <w:family w:val="swiss"/>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fldChar w:fldCharType="begin"/>
    </w:r>
    <w:r>
      <w:rPr>
        <w:rStyle w:val="26"/>
      </w:rPr>
      <w:instrText xml:space="preserve">PAGE  </w:instrText>
    </w:r>
    <w:r>
      <w:fldChar w:fldCharType="end"/>
    </w:r>
  </w:p>
  <w:p>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6"/>
        <w:rFonts w:ascii="宋体" w:hAnsi="宋体"/>
        <w:sz w:val="28"/>
        <w:szCs w:val="28"/>
      </w:rPr>
    </w:pPr>
    <w:r>
      <w:rPr>
        <w:rStyle w:val="26"/>
        <w:rFonts w:hint="eastAsia" w:ascii="宋体" w:hAnsi="宋体"/>
        <w:sz w:val="28"/>
        <w:szCs w:val="28"/>
      </w:rPr>
      <w:t>—</w:t>
    </w:r>
    <w:r>
      <w:rPr>
        <w:rStyle w:val="26"/>
        <w:rFonts w:hint="eastAsia" w:ascii="宋体" w:hAnsi="宋体"/>
        <w:sz w:val="20"/>
      </w:rPr>
      <w:t xml:space="preserve">  </w:t>
    </w:r>
    <w:r>
      <w:rPr>
        <w:rStyle w:val="26"/>
        <w:rFonts w:ascii="宋体" w:hAnsi="宋体"/>
        <w:sz w:val="26"/>
        <w:szCs w:val="26"/>
      </w:rPr>
      <w:fldChar w:fldCharType="begin"/>
    </w:r>
    <w:r>
      <w:rPr>
        <w:rStyle w:val="26"/>
        <w:rFonts w:ascii="宋体" w:hAnsi="宋体"/>
        <w:sz w:val="26"/>
        <w:szCs w:val="26"/>
      </w:rPr>
      <w:instrText xml:space="preserve">PAGE  </w:instrText>
    </w:r>
    <w:r>
      <w:rPr>
        <w:rStyle w:val="26"/>
        <w:rFonts w:ascii="宋体" w:hAnsi="宋体"/>
        <w:sz w:val="26"/>
        <w:szCs w:val="26"/>
      </w:rPr>
      <w:fldChar w:fldCharType="separate"/>
    </w:r>
    <w:r>
      <w:rPr>
        <w:rStyle w:val="26"/>
        <w:rFonts w:ascii="宋体" w:hAnsi="宋体"/>
        <w:sz w:val="26"/>
        <w:szCs w:val="26"/>
      </w:rPr>
      <w:t>43</w:t>
    </w:r>
    <w:r>
      <w:rPr>
        <w:rStyle w:val="26"/>
        <w:rFonts w:ascii="宋体" w:hAnsi="宋体"/>
        <w:sz w:val="26"/>
        <w:szCs w:val="26"/>
      </w:rPr>
      <w:fldChar w:fldCharType="end"/>
    </w:r>
    <w:r>
      <w:rPr>
        <w:rStyle w:val="26"/>
        <w:rFonts w:hint="eastAsia" w:ascii="宋体" w:hAnsi="宋体"/>
        <w:sz w:val="20"/>
      </w:rPr>
      <w:t xml:space="preserve">  </w:t>
    </w:r>
    <w:r>
      <w:rPr>
        <w:rStyle w:val="26"/>
        <w:rFonts w:hint="eastAsia" w:ascii="宋体" w:hAnsi="宋体"/>
        <w:sz w:val="28"/>
        <w:szCs w:val="28"/>
      </w:rPr>
      <w:t>—</w:t>
    </w:r>
  </w:p>
  <w:p>
    <w:pPr>
      <w:pStyle w:val="14"/>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6"/>
        <w:rFonts w:ascii="宋体" w:hAnsi="宋体"/>
        <w:sz w:val="28"/>
        <w:szCs w:val="28"/>
      </w:rPr>
    </w:pPr>
    <w:r>
      <w:rPr>
        <w:rStyle w:val="26"/>
        <w:rFonts w:hint="eastAsia" w:ascii="宋体" w:hAnsi="宋体"/>
        <w:sz w:val="28"/>
        <w:szCs w:val="28"/>
      </w:rPr>
      <w:t>—</w:t>
    </w:r>
    <w:r>
      <w:rPr>
        <w:rStyle w:val="26"/>
        <w:rFonts w:hint="eastAsia" w:ascii="宋体" w:hAnsi="宋体"/>
        <w:sz w:val="20"/>
      </w:rPr>
      <w:t xml:space="preserve">  </w:t>
    </w:r>
    <w:r>
      <w:rPr>
        <w:rStyle w:val="26"/>
        <w:rFonts w:ascii="宋体" w:hAnsi="宋体"/>
        <w:sz w:val="26"/>
        <w:szCs w:val="26"/>
      </w:rPr>
      <w:fldChar w:fldCharType="begin"/>
    </w:r>
    <w:r>
      <w:rPr>
        <w:rStyle w:val="26"/>
        <w:rFonts w:ascii="宋体" w:hAnsi="宋体"/>
        <w:sz w:val="26"/>
        <w:szCs w:val="26"/>
      </w:rPr>
      <w:instrText xml:space="preserve">PAGE  </w:instrText>
    </w:r>
    <w:r>
      <w:rPr>
        <w:rStyle w:val="26"/>
        <w:rFonts w:ascii="宋体" w:hAnsi="宋体"/>
        <w:sz w:val="26"/>
        <w:szCs w:val="26"/>
      </w:rPr>
      <w:fldChar w:fldCharType="separate"/>
    </w:r>
    <w:r>
      <w:rPr>
        <w:rStyle w:val="26"/>
        <w:rFonts w:ascii="宋体" w:hAnsi="宋体"/>
        <w:sz w:val="26"/>
        <w:szCs w:val="26"/>
      </w:rPr>
      <w:t>81</w:t>
    </w:r>
    <w:r>
      <w:rPr>
        <w:rStyle w:val="26"/>
        <w:rFonts w:ascii="宋体" w:hAnsi="宋体"/>
        <w:sz w:val="26"/>
        <w:szCs w:val="26"/>
      </w:rPr>
      <w:fldChar w:fldCharType="end"/>
    </w:r>
    <w:r>
      <w:rPr>
        <w:rStyle w:val="26"/>
        <w:rFonts w:hint="eastAsia" w:ascii="宋体" w:hAnsi="宋体"/>
        <w:sz w:val="20"/>
      </w:rPr>
      <w:t xml:space="preserve">  </w:t>
    </w:r>
    <w:r>
      <w:rPr>
        <w:rStyle w:val="26"/>
        <w:rFonts w:hint="eastAsia" w:ascii="宋体" w:hAnsi="宋体"/>
        <w:sz w:val="28"/>
        <w:szCs w:val="28"/>
      </w:rPr>
      <w:t>—</w:t>
    </w:r>
  </w:p>
  <w:p>
    <w:pPr>
      <w:pStyle w:val="14"/>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7B99AC"/>
    <w:multiLevelType w:val="singleLevel"/>
    <w:tmpl w:val="9E7B99AC"/>
    <w:lvl w:ilvl="0" w:tentative="0">
      <w:start w:val="3"/>
      <w:numFmt w:val="decimal"/>
      <w:suff w:val="nothing"/>
      <w:lvlText w:val="（%1）"/>
      <w:lvlJc w:val="left"/>
    </w:lvl>
  </w:abstractNum>
  <w:abstractNum w:abstractNumId="1">
    <w:nsid w:val="22097DA2"/>
    <w:multiLevelType w:val="multilevel"/>
    <w:tmpl w:val="22097DA2"/>
    <w:lvl w:ilvl="0" w:tentative="0">
      <w:start w:val="1"/>
      <w:numFmt w:val="decimal"/>
      <w:lvlText w:val="（%1）"/>
      <w:lvlJc w:val="left"/>
      <w:pPr>
        <w:ind w:left="1560" w:hanging="10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71EC38BF"/>
    <w:multiLevelType w:val="multilevel"/>
    <w:tmpl w:val="71EC38BF"/>
    <w:lvl w:ilvl="0" w:tentative="0">
      <w:start w:val="1"/>
      <w:numFmt w:val="decimalEnclosedCircle"/>
      <w:lvlText w:val="%1"/>
      <w:lvlJc w:val="left"/>
      <w:pPr>
        <w:ind w:left="780" w:hanging="360"/>
      </w:pPr>
      <w:rPr>
        <w:rFonts w:hint="default" w:cs="Times New Roman" w:asciiTheme="minorEastAsia" w:hAnsiTheme="minorEastAsia" w:eastAsiaTheme="minorEastAsia"/>
        <w:color w:val="000000"/>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75B10072"/>
    <w:multiLevelType w:val="singleLevel"/>
    <w:tmpl w:val="75B10072"/>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VerticalSpacing w:val="156"/>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A14947"/>
    <w:rsid w:val="00002789"/>
    <w:rsid w:val="00004049"/>
    <w:rsid w:val="00005C4E"/>
    <w:rsid w:val="000060B3"/>
    <w:rsid w:val="00006C0E"/>
    <w:rsid w:val="000111EA"/>
    <w:rsid w:val="00016A0F"/>
    <w:rsid w:val="00017F96"/>
    <w:rsid w:val="0002641A"/>
    <w:rsid w:val="0002769E"/>
    <w:rsid w:val="000301CC"/>
    <w:rsid w:val="000330DD"/>
    <w:rsid w:val="00033891"/>
    <w:rsid w:val="00040947"/>
    <w:rsid w:val="00040F19"/>
    <w:rsid w:val="00041058"/>
    <w:rsid w:val="0004364B"/>
    <w:rsid w:val="00044D2D"/>
    <w:rsid w:val="00045D03"/>
    <w:rsid w:val="00046D05"/>
    <w:rsid w:val="00052D4D"/>
    <w:rsid w:val="000534C9"/>
    <w:rsid w:val="000554CB"/>
    <w:rsid w:val="00055887"/>
    <w:rsid w:val="00060416"/>
    <w:rsid w:val="00060AE1"/>
    <w:rsid w:val="00061B1F"/>
    <w:rsid w:val="000639D1"/>
    <w:rsid w:val="000656FF"/>
    <w:rsid w:val="00072056"/>
    <w:rsid w:val="000733C4"/>
    <w:rsid w:val="000737DF"/>
    <w:rsid w:val="00074783"/>
    <w:rsid w:val="00074AF0"/>
    <w:rsid w:val="000751DD"/>
    <w:rsid w:val="00075B83"/>
    <w:rsid w:val="000763C5"/>
    <w:rsid w:val="000800E7"/>
    <w:rsid w:val="0008070B"/>
    <w:rsid w:val="000810AC"/>
    <w:rsid w:val="00081A02"/>
    <w:rsid w:val="00082231"/>
    <w:rsid w:val="00082C39"/>
    <w:rsid w:val="00085312"/>
    <w:rsid w:val="00085A4A"/>
    <w:rsid w:val="00087251"/>
    <w:rsid w:val="00087398"/>
    <w:rsid w:val="00091019"/>
    <w:rsid w:val="00092D38"/>
    <w:rsid w:val="0009377B"/>
    <w:rsid w:val="000978DE"/>
    <w:rsid w:val="000A0ABB"/>
    <w:rsid w:val="000A20C9"/>
    <w:rsid w:val="000A5BC8"/>
    <w:rsid w:val="000B058F"/>
    <w:rsid w:val="000B4467"/>
    <w:rsid w:val="000B4DB9"/>
    <w:rsid w:val="000B5B45"/>
    <w:rsid w:val="000B789B"/>
    <w:rsid w:val="000C09AC"/>
    <w:rsid w:val="000C0BCA"/>
    <w:rsid w:val="000C2853"/>
    <w:rsid w:val="000C2983"/>
    <w:rsid w:val="000C5339"/>
    <w:rsid w:val="000C63DC"/>
    <w:rsid w:val="000C767F"/>
    <w:rsid w:val="000D1DC2"/>
    <w:rsid w:val="000D21EC"/>
    <w:rsid w:val="000D4E60"/>
    <w:rsid w:val="000D5A44"/>
    <w:rsid w:val="000E086A"/>
    <w:rsid w:val="000E3ED2"/>
    <w:rsid w:val="000E4511"/>
    <w:rsid w:val="000E65F8"/>
    <w:rsid w:val="000E6BAA"/>
    <w:rsid w:val="000E7F20"/>
    <w:rsid w:val="000F2954"/>
    <w:rsid w:val="000F4F6A"/>
    <w:rsid w:val="000F58A3"/>
    <w:rsid w:val="001001B4"/>
    <w:rsid w:val="0010066E"/>
    <w:rsid w:val="001028CC"/>
    <w:rsid w:val="001059AB"/>
    <w:rsid w:val="0011235B"/>
    <w:rsid w:val="001127A9"/>
    <w:rsid w:val="00116ED6"/>
    <w:rsid w:val="00117C0F"/>
    <w:rsid w:val="00123FF4"/>
    <w:rsid w:val="001256A6"/>
    <w:rsid w:val="00131F42"/>
    <w:rsid w:val="00132564"/>
    <w:rsid w:val="00132628"/>
    <w:rsid w:val="00135556"/>
    <w:rsid w:val="001357F1"/>
    <w:rsid w:val="00140FA8"/>
    <w:rsid w:val="00142371"/>
    <w:rsid w:val="00142FEB"/>
    <w:rsid w:val="00143A2D"/>
    <w:rsid w:val="00144A43"/>
    <w:rsid w:val="00145A41"/>
    <w:rsid w:val="00145ADC"/>
    <w:rsid w:val="00146464"/>
    <w:rsid w:val="0014674F"/>
    <w:rsid w:val="00147CDC"/>
    <w:rsid w:val="001507F4"/>
    <w:rsid w:val="00151675"/>
    <w:rsid w:val="00153539"/>
    <w:rsid w:val="00154FB9"/>
    <w:rsid w:val="0015726B"/>
    <w:rsid w:val="00157435"/>
    <w:rsid w:val="001673BC"/>
    <w:rsid w:val="00171E24"/>
    <w:rsid w:val="00172F12"/>
    <w:rsid w:val="001747A3"/>
    <w:rsid w:val="0017504D"/>
    <w:rsid w:val="0017561A"/>
    <w:rsid w:val="001757B5"/>
    <w:rsid w:val="0017671A"/>
    <w:rsid w:val="00177422"/>
    <w:rsid w:val="00181C3D"/>
    <w:rsid w:val="0018286A"/>
    <w:rsid w:val="00184590"/>
    <w:rsid w:val="00185EE9"/>
    <w:rsid w:val="001870D1"/>
    <w:rsid w:val="0018781E"/>
    <w:rsid w:val="0019262D"/>
    <w:rsid w:val="00196646"/>
    <w:rsid w:val="0019789A"/>
    <w:rsid w:val="001A1508"/>
    <w:rsid w:val="001A1B35"/>
    <w:rsid w:val="001A48A2"/>
    <w:rsid w:val="001A56C9"/>
    <w:rsid w:val="001A56F7"/>
    <w:rsid w:val="001A676B"/>
    <w:rsid w:val="001A6F61"/>
    <w:rsid w:val="001A75B2"/>
    <w:rsid w:val="001B01B0"/>
    <w:rsid w:val="001B11E6"/>
    <w:rsid w:val="001B72B8"/>
    <w:rsid w:val="001B7E93"/>
    <w:rsid w:val="001C075A"/>
    <w:rsid w:val="001C1980"/>
    <w:rsid w:val="001C2A1E"/>
    <w:rsid w:val="001C36CF"/>
    <w:rsid w:val="001C4BFA"/>
    <w:rsid w:val="001C50DD"/>
    <w:rsid w:val="001C61C3"/>
    <w:rsid w:val="001C69B3"/>
    <w:rsid w:val="001C6A8C"/>
    <w:rsid w:val="001C7E41"/>
    <w:rsid w:val="001D03B3"/>
    <w:rsid w:val="001D1840"/>
    <w:rsid w:val="001D33B0"/>
    <w:rsid w:val="001D4594"/>
    <w:rsid w:val="001D5595"/>
    <w:rsid w:val="001D55E6"/>
    <w:rsid w:val="001D6DBA"/>
    <w:rsid w:val="001D7874"/>
    <w:rsid w:val="001D7F22"/>
    <w:rsid w:val="001F0611"/>
    <w:rsid w:val="001F0E3E"/>
    <w:rsid w:val="001F0F17"/>
    <w:rsid w:val="001F1103"/>
    <w:rsid w:val="001F2B93"/>
    <w:rsid w:val="001F3347"/>
    <w:rsid w:val="001F6288"/>
    <w:rsid w:val="001F69E4"/>
    <w:rsid w:val="001F71DE"/>
    <w:rsid w:val="002019DC"/>
    <w:rsid w:val="002041CE"/>
    <w:rsid w:val="00204717"/>
    <w:rsid w:val="0020514A"/>
    <w:rsid w:val="002078B6"/>
    <w:rsid w:val="0021055E"/>
    <w:rsid w:val="002118FF"/>
    <w:rsid w:val="00211CBB"/>
    <w:rsid w:val="002125B4"/>
    <w:rsid w:val="002155B8"/>
    <w:rsid w:val="00215B12"/>
    <w:rsid w:val="00217FBA"/>
    <w:rsid w:val="00220F09"/>
    <w:rsid w:val="00223C1F"/>
    <w:rsid w:val="00223C5F"/>
    <w:rsid w:val="0022400C"/>
    <w:rsid w:val="00224839"/>
    <w:rsid w:val="002249B2"/>
    <w:rsid w:val="00226574"/>
    <w:rsid w:val="002278EC"/>
    <w:rsid w:val="00231732"/>
    <w:rsid w:val="00231A42"/>
    <w:rsid w:val="0023280E"/>
    <w:rsid w:val="002340BF"/>
    <w:rsid w:val="0023482A"/>
    <w:rsid w:val="002348F4"/>
    <w:rsid w:val="002377D1"/>
    <w:rsid w:val="00240CBD"/>
    <w:rsid w:val="00241E13"/>
    <w:rsid w:val="00242206"/>
    <w:rsid w:val="002427A0"/>
    <w:rsid w:val="00244406"/>
    <w:rsid w:val="00244451"/>
    <w:rsid w:val="0024630E"/>
    <w:rsid w:val="00246549"/>
    <w:rsid w:val="0024734E"/>
    <w:rsid w:val="002506BC"/>
    <w:rsid w:val="00250C9D"/>
    <w:rsid w:val="00254345"/>
    <w:rsid w:val="00255DB8"/>
    <w:rsid w:val="00257554"/>
    <w:rsid w:val="00257D4E"/>
    <w:rsid w:val="00257EE1"/>
    <w:rsid w:val="00260D10"/>
    <w:rsid w:val="00264557"/>
    <w:rsid w:val="00266781"/>
    <w:rsid w:val="00273755"/>
    <w:rsid w:val="00274036"/>
    <w:rsid w:val="00275E01"/>
    <w:rsid w:val="00276E28"/>
    <w:rsid w:val="002805AB"/>
    <w:rsid w:val="0028127B"/>
    <w:rsid w:val="00281A2C"/>
    <w:rsid w:val="002828F7"/>
    <w:rsid w:val="00283314"/>
    <w:rsid w:val="00284204"/>
    <w:rsid w:val="00285722"/>
    <w:rsid w:val="0028668F"/>
    <w:rsid w:val="0029013F"/>
    <w:rsid w:val="00290B41"/>
    <w:rsid w:val="00290DB8"/>
    <w:rsid w:val="0029173B"/>
    <w:rsid w:val="00291773"/>
    <w:rsid w:val="002941A0"/>
    <w:rsid w:val="002A0E5A"/>
    <w:rsid w:val="002A155F"/>
    <w:rsid w:val="002A168C"/>
    <w:rsid w:val="002A176F"/>
    <w:rsid w:val="002A18F0"/>
    <w:rsid w:val="002A3DC7"/>
    <w:rsid w:val="002A67E5"/>
    <w:rsid w:val="002A6C12"/>
    <w:rsid w:val="002B07B7"/>
    <w:rsid w:val="002B0C81"/>
    <w:rsid w:val="002B49E2"/>
    <w:rsid w:val="002B7B00"/>
    <w:rsid w:val="002B7C44"/>
    <w:rsid w:val="002C2B17"/>
    <w:rsid w:val="002C5FB1"/>
    <w:rsid w:val="002C651C"/>
    <w:rsid w:val="002C68C3"/>
    <w:rsid w:val="002C6A7D"/>
    <w:rsid w:val="002D01A4"/>
    <w:rsid w:val="002D0336"/>
    <w:rsid w:val="002D198E"/>
    <w:rsid w:val="002D3603"/>
    <w:rsid w:val="002D3DD0"/>
    <w:rsid w:val="002D49FD"/>
    <w:rsid w:val="002E07C5"/>
    <w:rsid w:val="002E0A9C"/>
    <w:rsid w:val="002E1276"/>
    <w:rsid w:val="002E1F3A"/>
    <w:rsid w:val="002E21C3"/>
    <w:rsid w:val="002E298A"/>
    <w:rsid w:val="002E3727"/>
    <w:rsid w:val="002E466F"/>
    <w:rsid w:val="002E479B"/>
    <w:rsid w:val="002E479D"/>
    <w:rsid w:val="002E5411"/>
    <w:rsid w:val="002E54C5"/>
    <w:rsid w:val="002E5C83"/>
    <w:rsid w:val="002F1AE8"/>
    <w:rsid w:val="002F6C5D"/>
    <w:rsid w:val="003011F3"/>
    <w:rsid w:val="00301377"/>
    <w:rsid w:val="00301978"/>
    <w:rsid w:val="0030332C"/>
    <w:rsid w:val="0030395B"/>
    <w:rsid w:val="00303D37"/>
    <w:rsid w:val="003051C2"/>
    <w:rsid w:val="00305281"/>
    <w:rsid w:val="003061AF"/>
    <w:rsid w:val="003103BB"/>
    <w:rsid w:val="0031064E"/>
    <w:rsid w:val="00311696"/>
    <w:rsid w:val="00312296"/>
    <w:rsid w:val="003147A2"/>
    <w:rsid w:val="00314F0E"/>
    <w:rsid w:val="00316095"/>
    <w:rsid w:val="0031631A"/>
    <w:rsid w:val="00320BA0"/>
    <w:rsid w:val="00321D8E"/>
    <w:rsid w:val="003252AB"/>
    <w:rsid w:val="00325928"/>
    <w:rsid w:val="003268E3"/>
    <w:rsid w:val="00332863"/>
    <w:rsid w:val="00334CB8"/>
    <w:rsid w:val="00335B2A"/>
    <w:rsid w:val="0033684D"/>
    <w:rsid w:val="00337B42"/>
    <w:rsid w:val="00341B42"/>
    <w:rsid w:val="0034348F"/>
    <w:rsid w:val="003434BD"/>
    <w:rsid w:val="00344694"/>
    <w:rsid w:val="0034604F"/>
    <w:rsid w:val="00353A38"/>
    <w:rsid w:val="003552DA"/>
    <w:rsid w:val="0035629A"/>
    <w:rsid w:val="00356653"/>
    <w:rsid w:val="003568D4"/>
    <w:rsid w:val="00356AC3"/>
    <w:rsid w:val="0035743F"/>
    <w:rsid w:val="00357BE2"/>
    <w:rsid w:val="00360D09"/>
    <w:rsid w:val="0036170C"/>
    <w:rsid w:val="00362ED3"/>
    <w:rsid w:val="0036364E"/>
    <w:rsid w:val="003647EB"/>
    <w:rsid w:val="00366E0F"/>
    <w:rsid w:val="00377C67"/>
    <w:rsid w:val="00381A72"/>
    <w:rsid w:val="00381B6D"/>
    <w:rsid w:val="00382532"/>
    <w:rsid w:val="003838EE"/>
    <w:rsid w:val="00383D1C"/>
    <w:rsid w:val="00384676"/>
    <w:rsid w:val="003854D2"/>
    <w:rsid w:val="0038623A"/>
    <w:rsid w:val="00386284"/>
    <w:rsid w:val="00386A69"/>
    <w:rsid w:val="00387050"/>
    <w:rsid w:val="003906FE"/>
    <w:rsid w:val="00390857"/>
    <w:rsid w:val="003924E1"/>
    <w:rsid w:val="0039353B"/>
    <w:rsid w:val="00393D4D"/>
    <w:rsid w:val="00394667"/>
    <w:rsid w:val="0039703D"/>
    <w:rsid w:val="003A1716"/>
    <w:rsid w:val="003A2814"/>
    <w:rsid w:val="003A3742"/>
    <w:rsid w:val="003A4BF3"/>
    <w:rsid w:val="003A6096"/>
    <w:rsid w:val="003B018A"/>
    <w:rsid w:val="003B0412"/>
    <w:rsid w:val="003B0A55"/>
    <w:rsid w:val="003B0BCA"/>
    <w:rsid w:val="003B0BF8"/>
    <w:rsid w:val="003B420D"/>
    <w:rsid w:val="003C0921"/>
    <w:rsid w:val="003C2C67"/>
    <w:rsid w:val="003C3D06"/>
    <w:rsid w:val="003C4B6A"/>
    <w:rsid w:val="003C6C16"/>
    <w:rsid w:val="003D27A2"/>
    <w:rsid w:val="003D2EF7"/>
    <w:rsid w:val="003D5F74"/>
    <w:rsid w:val="003D794D"/>
    <w:rsid w:val="003D7F53"/>
    <w:rsid w:val="003E3058"/>
    <w:rsid w:val="003E61E7"/>
    <w:rsid w:val="003E76A9"/>
    <w:rsid w:val="003F0809"/>
    <w:rsid w:val="003F1C8D"/>
    <w:rsid w:val="003F21DE"/>
    <w:rsid w:val="003F267E"/>
    <w:rsid w:val="003F2F0B"/>
    <w:rsid w:val="003F3F06"/>
    <w:rsid w:val="003F46A7"/>
    <w:rsid w:val="003F6A8C"/>
    <w:rsid w:val="003F755C"/>
    <w:rsid w:val="003F7E2D"/>
    <w:rsid w:val="00402357"/>
    <w:rsid w:val="00403230"/>
    <w:rsid w:val="004050BD"/>
    <w:rsid w:val="0040590E"/>
    <w:rsid w:val="00406F01"/>
    <w:rsid w:val="00407E19"/>
    <w:rsid w:val="00407F5D"/>
    <w:rsid w:val="00410988"/>
    <w:rsid w:val="00410F49"/>
    <w:rsid w:val="0041243D"/>
    <w:rsid w:val="0041331B"/>
    <w:rsid w:val="00413B64"/>
    <w:rsid w:val="004169F9"/>
    <w:rsid w:val="00416D50"/>
    <w:rsid w:val="00416FD5"/>
    <w:rsid w:val="004172AB"/>
    <w:rsid w:val="004175E7"/>
    <w:rsid w:val="00417772"/>
    <w:rsid w:val="00420E6A"/>
    <w:rsid w:val="0042210A"/>
    <w:rsid w:val="00423A5B"/>
    <w:rsid w:val="00425424"/>
    <w:rsid w:val="00425A9E"/>
    <w:rsid w:val="00425C1C"/>
    <w:rsid w:val="00426D6B"/>
    <w:rsid w:val="00426FDF"/>
    <w:rsid w:val="00431E6C"/>
    <w:rsid w:val="00433CE7"/>
    <w:rsid w:val="004348B1"/>
    <w:rsid w:val="00436493"/>
    <w:rsid w:val="00442E56"/>
    <w:rsid w:val="0044413B"/>
    <w:rsid w:val="00447343"/>
    <w:rsid w:val="00450506"/>
    <w:rsid w:val="00450959"/>
    <w:rsid w:val="00451FC1"/>
    <w:rsid w:val="00452738"/>
    <w:rsid w:val="00452E10"/>
    <w:rsid w:val="00453C20"/>
    <w:rsid w:val="00454E14"/>
    <w:rsid w:val="00456091"/>
    <w:rsid w:val="00456AE8"/>
    <w:rsid w:val="00456FED"/>
    <w:rsid w:val="00461F85"/>
    <w:rsid w:val="00462326"/>
    <w:rsid w:val="00463FC4"/>
    <w:rsid w:val="00465612"/>
    <w:rsid w:val="00466321"/>
    <w:rsid w:val="00466BF1"/>
    <w:rsid w:val="00472178"/>
    <w:rsid w:val="0047233B"/>
    <w:rsid w:val="00475820"/>
    <w:rsid w:val="00480AED"/>
    <w:rsid w:val="0048102E"/>
    <w:rsid w:val="004819AE"/>
    <w:rsid w:val="00484B9B"/>
    <w:rsid w:val="004855F6"/>
    <w:rsid w:val="0048661E"/>
    <w:rsid w:val="004900C9"/>
    <w:rsid w:val="004902C5"/>
    <w:rsid w:val="00490CE7"/>
    <w:rsid w:val="004921F9"/>
    <w:rsid w:val="00494670"/>
    <w:rsid w:val="00494A8F"/>
    <w:rsid w:val="004A0000"/>
    <w:rsid w:val="004A0346"/>
    <w:rsid w:val="004A28BA"/>
    <w:rsid w:val="004A3823"/>
    <w:rsid w:val="004A495D"/>
    <w:rsid w:val="004A7601"/>
    <w:rsid w:val="004A7EF1"/>
    <w:rsid w:val="004B1C30"/>
    <w:rsid w:val="004B2266"/>
    <w:rsid w:val="004B7B5C"/>
    <w:rsid w:val="004C7088"/>
    <w:rsid w:val="004D0024"/>
    <w:rsid w:val="004D05D1"/>
    <w:rsid w:val="004D08EA"/>
    <w:rsid w:val="004D2714"/>
    <w:rsid w:val="004D30B8"/>
    <w:rsid w:val="004D5A6D"/>
    <w:rsid w:val="004D6FBF"/>
    <w:rsid w:val="004D719F"/>
    <w:rsid w:val="004D77DC"/>
    <w:rsid w:val="004E1BF9"/>
    <w:rsid w:val="004E1CD2"/>
    <w:rsid w:val="004E3C11"/>
    <w:rsid w:val="004E5F52"/>
    <w:rsid w:val="004E6946"/>
    <w:rsid w:val="004F1AD8"/>
    <w:rsid w:val="004F2D76"/>
    <w:rsid w:val="004F314C"/>
    <w:rsid w:val="004F464A"/>
    <w:rsid w:val="004F7811"/>
    <w:rsid w:val="0050245E"/>
    <w:rsid w:val="005039CB"/>
    <w:rsid w:val="0050558F"/>
    <w:rsid w:val="00505750"/>
    <w:rsid w:val="00506286"/>
    <w:rsid w:val="00507EF1"/>
    <w:rsid w:val="00510813"/>
    <w:rsid w:val="005114CF"/>
    <w:rsid w:val="00511990"/>
    <w:rsid w:val="00511DE0"/>
    <w:rsid w:val="00512794"/>
    <w:rsid w:val="00514870"/>
    <w:rsid w:val="00514B9B"/>
    <w:rsid w:val="00515CA7"/>
    <w:rsid w:val="00517BAB"/>
    <w:rsid w:val="00517F02"/>
    <w:rsid w:val="00521E99"/>
    <w:rsid w:val="005231DB"/>
    <w:rsid w:val="00523C31"/>
    <w:rsid w:val="0052406E"/>
    <w:rsid w:val="00524245"/>
    <w:rsid w:val="00524303"/>
    <w:rsid w:val="0052433D"/>
    <w:rsid w:val="005258A2"/>
    <w:rsid w:val="005266F4"/>
    <w:rsid w:val="00527C3D"/>
    <w:rsid w:val="005311E4"/>
    <w:rsid w:val="005401AE"/>
    <w:rsid w:val="00542E07"/>
    <w:rsid w:val="00543B64"/>
    <w:rsid w:val="005440F8"/>
    <w:rsid w:val="005453D1"/>
    <w:rsid w:val="00545424"/>
    <w:rsid w:val="0054752F"/>
    <w:rsid w:val="005502C3"/>
    <w:rsid w:val="005522B1"/>
    <w:rsid w:val="005528AE"/>
    <w:rsid w:val="00553EE6"/>
    <w:rsid w:val="00554A7B"/>
    <w:rsid w:val="0055572C"/>
    <w:rsid w:val="00555848"/>
    <w:rsid w:val="005578E1"/>
    <w:rsid w:val="0056048A"/>
    <w:rsid w:val="0056106A"/>
    <w:rsid w:val="00561748"/>
    <w:rsid w:val="00567C06"/>
    <w:rsid w:val="00571251"/>
    <w:rsid w:val="005720AE"/>
    <w:rsid w:val="00573490"/>
    <w:rsid w:val="00582F57"/>
    <w:rsid w:val="00584ED3"/>
    <w:rsid w:val="005850B9"/>
    <w:rsid w:val="005856A3"/>
    <w:rsid w:val="00587E29"/>
    <w:rsid w:val="0059003A"/>
    <w:rsid w:val="005908AC"/>
    <w:rsid w:val="0059149A"/>
    <w:rsid w:val="005938DD"/>
    <w:rsid w:val="00593DA1"/>
    <w:rsid w:val="00594D77"/>
    <w:rsid w:val="005969E4"/>
    <w:rsid w:val="00597108"/>
    <w:rsid w:val="005A06B7"/>
    <w:rsid w:val="005A1759"/>
    <w:rsid w:val="005A3619"/>
    <w:rsid w:val="005A4E19"/>
    <w:rsid w:val="005A55BB"/>
    <w:rsid w:val="005A5ACB"/>
    <w:rsid w:val="005A68A7"/>
    <w:rsid w:val="005A6E44"/>
    <w:rsid w:val="005B0DD9"/>
    <w:rsid w:val="005B401F"/>
    <w:rsid w:val="005B7945"/>
    <w:rsid w:val="005B7A3B"/>
    <w:rsid w:val="005B7E99"/>
    <w:rsid w:val="005C2BC8"/>
    <w:rsid w:val="005C37B8"/>
    <w:rsid w:val="005C4799"/>
    <w:rsid w:val="005C4F9E"/>
    <w:rsid w:val="005D0441"/>
    <w:rsid w:val="005D2E17"/>
    <w:rsid w:val="005D36AB"/>
    <w:rsid w:val="005D3CCE"/>
    <w:rsid w:val="005D4AB9"/>
    <w:rsid w:val="005E1FAD"/>
    <w:rsid w:val="005F177D"/>
    <w:rsid w:val="005F193F"/>
    <w:rsid w:val="005F21ED"/>
    <w:rsid w:val="005F4388"/>
    <w:rsid w:val="005F472A"/>
    <w:rsid w:val="005F59D5"/>
    <w:rsid w:val="005F6795"/>
    <w:rsid w:val="005F7779"/>
    <w:rsid w:val="00603E47"/>
    <w:rsid w:val="0060450E"/>
    <w:rsid w:val="006046F8"/>
    <w:rsid w:val="006055F1"/>
    <w:rsid w:val="00605C59"/>
    <w:rsid w:val="00613138"/>
    <w:rsid w:val="006135A5"/>
    <w:rsid w:val="00613C20"/>
    <w:rsid w:val="006158F9"/>
    <w:rsid w:val="00617CC3"/>
    <w:rsid w:val="006322E5"/>
    <w:rsid w:val="006325FC"/>
    <w:rsid w:val="006368E0"/>
    <w:rsid w:val="0063692D"/>
    <w:rsid w:val="00637001"/>
    <w:rsid w:val="006377A6"/>
    <w:rsid w:val="00637A3D"/>
    <w:rsid w:val="006411EF"/>
    <w:rsid w:val="00641FD9"/>
    <w:rsid w:val="006463CF"/>
    <w:rsid w:val="006518D6"/>
    <w:rsid w:val="006519D8"/>
    <w:rsid w:val="00655823"/>
    <w:rsid w:val="00657966"/>
    <w:rsid w:val="00662FAD"/>
    <w:rsid w:val="00663BA9"/>
    <w:rsid w:val="0067038E"/>
    <w:rsid w:val="00672D73"/>
    <w:rsid w:val="006748B8"/>
    <w:rsid w:val="0067523F"/>
    <w:rsid w:val="006763B3"/>
    <w:rsid w:val="006775C3"/>
    <w:rsid w:val="00677DE4"/>
    <w:rsid w:val="00682CDB"/>
    <w:rsid w:val="00683ECE"/>
    <w:rsid w:val="00686D65"/>
    <w:rsid w:val="0069290A"/>
    <w:rsid w:val="00692A11"/>
    <w:rsid w:val="0069325D"/>
    <w:rsid w:val="006947C9"/>
    <w:rsid w:val="00695A35"/>
    <w:rsid w:val="00696D3A"/>
    <w:rsid w:val="0069775A"/>
    <w:rsid w:val="00697813"/>
    <w:rsid w:val="006A3EE8"/>
    <w:rsid w:val="006A4430"/>
    <w:rsid w:val="006A459C"/>
    <w:rsid w:val="006A5193"/>
    <w:rsid w:val="006A5DCB"/>
    <w:rsid w:val="006A72BF"/>
    <w:rsid w:val="006B03F2"/>
    <w:rsid w:val="006B1E6C"/>
    <w:rsid w:val="006B37DC"/>
    <w:rsid w:val="006B4320"/>
    <w:rsid w:val="006B4F68"/>
    <w:rsid w:val="006B57BC"/>
    <w:rsid w:val="006B60A5"/>
    <w:rsid w:val="006B705F"/>
    <w:rsid w:val="006B74FC"/>
    <w:rsid w:val="006C0592"/>
    <w:rsid w:val="006C072B"/>
    <w:rsid w:val="006C0F94"/>
    <w:rsid w:val="006C272E"/>
    <w:rsid w:val="006C5479"/>
    <w:rsid w:val="006C5D45"/>
    <w:rsid w:val="006C5E37"/>
    <w:rsid w:val="006C6483"/>
    <w:rsid w:val="006C7251"/>
    <w:rsid w:val="006D1341"/>
    <w:rsid w:val="006D13B5"/>
    <w:rsid w:val="006D1892"/>
    <w:rsid w:val="006D6DF8"/>
    <w:rsid w:val="006D77CB"/>
    <w:rsid w:val="006E12FF"/>
    <w:rsid w:val="006E2522"/>
    <w:rsid w:val="006E3EA9"/>
    <w:rsid w:val="006E53D9"/>
    <w:rsid w:val="006E607E"/>
    <w:rsid w:val="006E66ED"/>
    <w:rsid w:val="006E6AE2"/>
    <w:rsid w:val="006F22AE"/>
    <w:rsid w:val="006F439B"/>
    <w:rsid w:val="006F6157"/>
    <w:rsid w:val="006F6D54"/>
    <w:rsid w:val="006F76ED"/>
    <w:rsid w:val="0070275F"/>
    <w:rsid w:val="00703514"/>
    <w:rsid w:val="00706C5D"/>
    <w:rsid w:val="007107D0"/>
    <w:rsid w:val="0071483E"/>
    <w:rsid w:val="0071666B"/>
    <w:rsid w:val="00716EF3"/>
    <w:rsid w:val="00717A36"/>
    <w:rsid w:val="00723635"/>
    <w:rsid w:val="007243BD"/>
    <w:rsid w:val="00731B04"/>
    <w:rsid w:val="00732922"/>
    <w:rsid w:val="00733D6D"/>
    <w:rsid w:val="00735B8B"/>
    <w:rsid w:val="00741E3D"/>
    <w:rsid w:val="00743317"/>
    <w:rsid w:val="00744182"/>
    <w:rsid w:val="0075162E"/>
    <w:rsid w:val="00751EDA"/>
    <w:rsid w:val="00752CE9"/>
    <w:rsid w:val="007532CE"/>
    <w:rsid w:val="00754034"/>
    <w:rsid w:val="0075456E"/>
    <w:rsid w:val="00755817"/>
    <w:rsid w:val="00756556"/>
    <w:rsid w:val="00761891"/>
    <w:rsid w:val="007618C4"/>
    <w:rsid w:val="00762777"/>
    <w:rsid w:val="00763252"/>
    <w:rsid w:val="0076513E"/>
    <w:rsid w:val="00767980"/>
    <w:rsid w:val="00770B19"/>
    <w:rsid w:val="00771153"/>
    <w:rsid w:val="0077463F"/>
    <w:rsid w:val="007756E6"/>
    <w:rsid w:val="007807DA"/>
    <w:rsid w:val="007822D2"/>
    <w:rsid w:val="007828C5"/>
    <w:rsid w:val="00782A87"/>
    <w:rsid w:val="007836EA"/>
    <w:rsid w:val="007849CA"/>
    <w:rsid w:val="00784CDA"/>
    <w:rsid w:val="00785164"/>
    <w:rsid w:val="007861D4"/>
    <w:rsid w:val="00787282"/>
    <w:rsid w:val="00787CAE"/>
    <w:rsid w:val="007906C4"/>
    <w:rsid w:val="007940EA"/>
    <w:rsid w:val="00794C09"/>
    <w:rsid w:val="00795EFB"/>
    <w:rsid w:val="007967E8"/>
    <w:rsid w:val="007976FE"/>
    <w:rsid w:val="007979B6"/>
    <w:rsid w:val="007A2170"/>
    <w:rsid w:val="007A22BF"/>
    <w:rsid w:val="007A22F6"/>
    <w:rsid w:val="007A32DD"/>
    <w:rsid w:val="007A3323"/>
    <w:rsid w:val="007A3E3E"/>
    <w:rsid w:val="007A457C"/>
    <w:rsid w:val="007A5135"/>
    <w:rsid w:val="007A5393"/>
    <w:rsid w:val="007A6EF1"/>
    <w:rsid w:val="007B2C6B"/>
    <w:rsid w:val="007B6185"/>
    <w:rsid w:val="007B72B8"/>
    <w:rsid w:val="007B7A58"/>
    <w:rsid w:val="007B7BD3"/>
    <w:rsid w:val="007C1516"/>
    <w:rsid w:val="007C153F"/>
    <w:rsid w:val="007C21B5"/>
    <w:rsid w:val="007C5324"/>
    <w:rsid w:val="007D013D"/>
    <w:rsid w:val="007D10BC"/>
    <w:rsid w:val="007D145C"/>
    <w:rsid w:val="007D1A96"/>
    <w:rsid w:val="007D42E9"/>
    <w:rsid w:val="007E0929"/>
    <w:rsid w:val="007E26D6"/>
    <w:rsid w:val="007E3FE4"/>
    <w:rsid w:val="007E4BD2"/>
    <w:rsid w:val="007E50E5"/>
    <w:rsid w:val="007E5FAD"/>
    <w:rsid w:val="007E67A8"/>
    <w:rsid w:val="007F047B"/>
    <w:rsid w:val="007F250E"/>
    <w:rsid w:val="007F3D99"/>
    <w:rsid w:val="007F5934"/>
    <w:rsid w:val="007F6EEC"/>
    <w:rsid w:val="00801393"/>
    <w:rsid w:val="00802F88"/>
    <w:rsid w:val="0080339E"/>
    <w:rsid w:val="00803C5F"/>
    <w:rsid w:val="00804B29"/>
    <w:rsid w:val="00804F0F"/>
    <w:rsid w:val="00804F48"/>
    <w:rsid w:val="0081145A"/>
    <w:rsid w:val="0081293E"/>
    <w:rsid w:val="008145C5"/>
    <w:rsid w:val="00815465"/>
    <w:rsid w:val="00816BBB"/>
    <w:rsid w:val="00817E9A"/>
    <w:rsid w:val="008201C3"/>
    <w:rsid w:val="0082455C"/>
    <w:rsid w:val="00824C58"/>
    <w:rsid w:val="008253A2"/>
    <w:rsid w:val="008306BD"/>
    <w:rsid w:val="00830B0B"/>
    <w:rsid w:val="0083176C"/>
    <w:rsid w:val="00831A80"/>
    <w:rsid w:val="00832F9F"/>
    <w:rsid w:val="00833743"/>
    <w:rsid w:val="008340A4"/>
    <w:rsid w:val="00836A97"/>
    <w:rsid w:val="0083734E"/>
    <w:rsid w:val="00837703"/>
    <w:rsid w:val="0084160E"/>
    <w:rsid w:val="00841FA2"/>
    <w:rsid w:val="00842455"/>
    <w:rsid w:val="00845325"/>
    <w:rsid w:val="008464CA"/>
    <w:rsid w:val="008477C6"/>
    <w:rsid w:val="008500BD"/>
    <w:rsid w:val="00850A83"/>
    <w:rsid w:val="00851C1E"/>
    <w:rsid w:val="00853981"/>
    <w:rsid w:val="00855BAC"/>
    <w:rsid w:val="00860136"/>
    <w:rsid w:val="008605CA"/>
    <w:rsid w:val="00860BB1"/>
    <w:rsid w:val="00862080"/>
    <w:rsid w:val="00862AD8"/>
    <w:rsid w:val="00862F82"/>
    <w:rsid w:val="00870694"/>
    <w:rsid w:val="0087135F"/>
    <w:rsid w:val="00872D94"/>
    <w:rsid w:val="00876846"/>
    <w:rsid w:val="00877EDE"/>
    <w:rsid w:val="00880364"/>
    <w:rsid w:val="00880647"/>
    <w:rsid w:val="008831C5"/>
    <w:rsid w:val="008902DF"/>
    <w:rsid w:val="00891592"/>
    <w:rsid w:val="0089168F"/>
    <w:rsid w:val="00891E9E"/>
    <w:rsid w:val="00892DB5"/>
    <w:rsid w:val="0089444A"/>
    <w:rsid w:val="0089571E"/>
    <w:rsid w:val="008974D5"/>
    <w:rsid w:val="00897CFD"/>
    <w:rsid w:val="008A0AB1"/>
    <w:rsid w:val="008A2F68"/>
    <w:rsid w:val="008A325D"/>
    <w:rsid w:val="008A32D1"/>
    <w:rsid w:val="008A775B"/>
    <w:rsid w:val="008B110A"/>
    <w:rsid w:val="008B1525"/>
    <w:rsid w:val="008B164D"/>
    <w:rsid w:val="008B165C"/>
    <w:rsid w:val="008B2027"/>
    <w:rsid w:val="008B2753"/>
    <w:rsid w:val="008B2843"/>
    <w:rsid w:val="008B2BFB"/>
    <w:rsid w:val="008B2CDC"/>
    <w:rsid w:val="008B42D5"/>
    <w:rsid w:val="008B4FA6"/>
    <w:rsid w:val="008B4FDC"/>
    <w:rsid w:val="008B5282"/>
    <w:rsid w:val="008B7C17"/>
    <w:rsid w:val="008B7DCA"/>
    <w:rsid w:val="008B7EA3"/>
    <w:rsid w:val="008C1B74"/>
    <w:rsid w:val="008C23F4"/>
    <w:rsid w:val="008C2D01"/>
    <w:rsid w:val="008C2FCD"/>
    <w:rsid w:val="008C30AE"/>
    <w:rsid w:val="008C3357"/>
    <w:rsid w:val="008C40E6"/>
    <w:rsid w:val="008C7112"/>
    <w:rsid w:val="008D0833"/>
    <w:rsid w:val="008D0F7A"/>
    <w:rsid w:val="008D101D"/>
    <w:rsid w:val="008D3ECE"/>
    <w:rsid w:val="008D5510"/>
    <w:rsid w:val="008D68E4"/>
    <w:rsid w:val="008E0506"/>
    <w:rsid w:val="008E0846"/>
    <w:rsid w:val="008E08FB"/>
    <w:rsid w:val="008E0AE2"/>
    <w:rsid w:val="008E0CFF"/>
    <w:rsid w:val="008E3228"/>
    <w:rsid w:val="008E37C7"/>
    <w:rsid w:val="008E5D6B"/>
    <w:rsid w:val="008E76F0"/>
    <w:rsid w:val="008E7A3A"/>
    <w:rsid w:val="008F07AC"/>
    <w:rsid w:val="008F15DC"/>
    <w:rsid w:val="008F15FE"/>
    <w:rsid w:val="008F1B88"/>
    <w:rsid w:val="008F2D29"/>
    <w:rsid w:val="008F5187"/>
    <w:rsid w:val="008F60D8"/>
    <w:rsid w:val="008F6C8A"/>
    <w:rsid w:val="008F7354"/>
    <w:rsid w:val="00902727"/>
    <w:rsid w:val="0090312B"/>
    <w:rsid w:val="009045C7"/>
    <w:rsid w:val="00904E04"/>
    <w:rsid w:val="00907E4B"/>
    <w:rsid w:val="0091138B"/>
    <w:rsid w:val="00916089"/>
    <w:rsid w:val="0091736D"/>
    <w:rsid w:val="0092124F"/>
    <w:rsid w:val="009215B1"/>
    <w:rsid w:val="00921F80"/>
    <w:rsid w:val="00924289"/>
    <w:rsid w:val="009242D0"/>
    <w:rsid w:val="00927B6B"/>
    <w:rsid w:val="0093037A"/>
    <w:rsid w:val="009306B0"/>
    <w:rsid w:val="00933C62"/>
    <w:rsid w:val="009341FB"/>
    <w:rsid w:val="009342C1"/>
    <w:rsid w:val="00940678"/>
    <w:rsid w:val="0094154D"/>
    <w:rsid w:val="009443AB"/>
    <w:rsid w:val="00944C4A"/>
    <w:rsid w:val="0095155F"/>
    <w:rsid w:val="00952E4F"/>
    <w:rsid w:val="00954429"/>
    <w:rsid w:val="009563CE"/>
    <w:rsid w:val="00956ECB"/>
    <w:rsid w:val="00957507"/>
    <w:rsid w:val="00960786"/>
    <w:rsid w:val="00963B1A"/>
    <w:rsid w:val="00963FAE"/>
    <w:rsid w:val="00965E2A"/>
    <w:rsid w:val="00966E93"/>
    <w:rsid w:val="0097000A"/>
    <w:rsid w:val="00972A66"/>
    <w:rsid w:val="00973177"/>
    <w:rsid w:val="00973E37"/>
    <w:rsid w:val="00974688"/>
    <w:rsid w:val="00975749"/>
    <w:rsid w:val="00975DD0"/>
    <w:rsid w:val="00976328"/>
    <w:rsid w:val="00976749"/>
    <w:rsid w:val="0097680D"/>
    <w:rsid w:val="00976935"/>
    <w:rsid w:val="009800B1"/>
    <w:rsid w:val="00980755"/>
    <w:rsid w:val="00982438"/>
    <w:rsid w:val="00983BDC"/>
    <w:rsid w:val="0098404C"/>
    <w:rsid w:val="00985233"/>
    <w:rsid w:val="00985283"/>
    <w:rsid w:val="00985E2F"/>
    <w:rsid w:val="0098712A"/>
    <w:rsid w:val="00987E0C"/>
    <w:rsid w:val="00990CCA"/>
    <w:rsid w:val="0099484D"/>
    <w:rsid w:val="00995992"/>
    <w:rsid w:val="009A03E5"/>
    <w:rsid w:val="009A0F3B"/>
    <w:rsid w:val="009A1BB4"/>
    <w:rsid w:val="009A2628"/>
    <w:rsid w:val="009A3200"/>
    <w:rsid w:val="009A4AC7"/>
    <w:rsid w:val="009A5045"/>
    <w:rsid w:val="009A55EA"/>
    <w:rsid w:val="009A68BB"/>
    <w:rsid w:val="009A75A1"/>
    <w:rsid w:val="009B0897"/>
    <w:rsid w:val="009B1E08"/>
    <w:rsid w:val="009B67B0"/>
    <w:rsid w:val="009B720D"/>
    <w:rsid w:val="009B7BD9"/>
    <w:rsid w:val="009C12E1"/>
    <w:rsid w:val="009C2831"/>
    <w:rsid w:val="009C2AE9"/>
    <w:rsid w:val="009C42AB"/>
    <w:rsid w:val="009C7DD5"/>
    <w:rsid w:val="009C7DE2"/>
    <w:rsid w:val="009D0B19"/>
    <w:rsid w:val="009D2F20"/>
    <w:rsid w:val="009D5460"/>
    <w:rsid w:val="009D6CF8"/>
    <w:rsid w:val="009E0EC2"/>
    <w:rsid w:val="009E227D"/>
    <w:rsid w:val="009E5019"/>
    <w:rsid w:val="009E6D09"/>
    <w:rsid w:val="009F09B1"/>
    <w:rsid w:val="009F13DB"/>
    <w:rsid w:val="009F24A9"/>
    <w:rsid w:val="009F42D5"/>
    <w:rsid w:val="009F4A63"/>
    <w:rsid w:val="009F603A"/>
    <w:rsid w:val="009F7945"/>
    <w:rsid w:val="00A02D14"/>
    <w:rsid w:val="00A03295"/>
    <w:rsid w:val="00A04F1B"/>
    <w:rsid w:val="00A0501B"/>
    <w:rsid w:val="00A06E7F"/>
    <w:rsid w:val="00A07174"/>
    <w:rsid w:val="00A14947"/>
    <w:rsid w:val="00A1568F"/>
    <w:rsid w:val="00A16B24"/>
    <w:rsid w:val="00A17268"/>
    <w:rsid w:val="00A17E05"/>
    <w:rsid w:val="00A20F18"/>
    <w:rsid w:val="00A24564"/>
    <w:rsid w:val="00A26F90"/>
    <w:rsid w:val="00A308FC"/>
    <w:rsid w:val="00A30FEF"/>
    <w:rsid w:val="00A32355"/>
    <w:rsid w:val="00A32A83"/>
    <w:rsid w:val="00A32C00"/>
    <w:rsid w:val="00A368DB"/>
    <w:rsid w:val="00A423AA"/>
    <w:rsid w:val="00A42D0D"/>
    <w:rsid w:val="00A431C1"/>
    <w:rsid w:val="00A43E15"/>
    <w:rsid w:val="00A44024"/>
    <w:rsid w:val="00A470F6"/>
    <w:rsid w:val="00A50D3C"/>
    <w:rsid w:val="00A521D4"/>
    <w:rsid w:val="00A5351D"/>
    <w:rsid w:val="00A53EC6"/>
    <w:rsid w:val="00A5433D"/>
    <w:rsid w:val="00A55C0F"/>
    <w:rsid w:val="00A5748F"/>
    <w:rsid w:val="00A57539"/>
    <w:rsid w:val="00A61354"/>
    <w:rsid w:val="00A623F0"/>
    <w:rsid w:val="00A63085"/>
    <w:rsid w:val="00A66B06"/>
    <w:rsid w:val="00A7058E"/>
    <w:rsid w:val="00A7092C"/>
    <w:rsid w:val="00A72BCC"/>
    <w:rsid w:val="00A75926"/>
    <w:rsid w:val="00A7604B"/>
    <w:rsid w:val="00A765E7"/>
    <w:rsid w:val="00A76BA7"/>
    <w:rsid w:val="00A7729B"/>
    <w:rsid w:val="00A8713F"/>
    <w:rsid w:val="00A87B35"/>
    <w:rsid w:val="00A87BC5"/>
    <w:rsid w:val="00A905DC"/>
    <w:rsid w:val="00A90BA1"/>
    <w:rsid w:val="00A92FB6"/>
    <w:rsid w:val="00A94532"/>
    <w:rsid w:val="00A945B2"/>
    <w:rsid w:val="00A946CD"/>
    <w:rsid w:val="00A97692"/>
    <w:rsid w:val="00A979D3"/>
    <w:rsid w:val="00A97A9A"/>
    <w:rsid w:val="00A97E9C"/>
    <w:rsid w:val="00AA0671"/>
    <w:rsid w:val="00AA2531"/>
    <w:rsid w:val="00AA7FDA"/>
    <w:rsid w:val="00AB1E09"/>
    <w:rsid w:val="00AB5330"/>
    <w:rsid w:val="00AB6103"/>
    <w:rsid w:val="00AB7488"/>
    <w:rsid w:val="00AB7747"/>
    <w:rsid w:val="00AB7B21"/>
    <w:rsid w:val="00AC0958"/>
    <w:rsid w:val="00AC0AB7"/>
    <w:rsid w:val="00AC14CE"/>
    <w:rsid w:val="00AC25F5"/>
    <w:rsid w:val="00AC2A56"/>
    <w:rsid w:val="00AC4D82"/>
    <w:rsid w:val="00AC6113"/>
    <w:rsid w:val="00AC73A5"/>
    <w:rsid w:val="00AC7FF2"/>
    <w:rsid w:val="00AD055E"/>
    <w:rsid w:val="00AD1D28"/>
    <w:rsid w:val="00AD28AD"/>
    <w:rsid w:val="00AD35FD"/>
    <w:rsid w:val="00AD47A7"/>
    <w:rsid w:val="00AD513D"/>
    <w:rsid w:val="00AD72D9"/>
    <w:rsid w:val="00AE08A6"/>
    <w:rsid w:val="00AE116B"/>
    <w:rsid w:val="00AE271D"/>
    <w:rsid w:val="00AE4BBE"/>
    <w:rsid w:val="00AE4DF4"/>
    <w:rsid w:val="00AE4F2D"/>
    <w:rsid w:val="00AE6277"/>
    <w:rsid w:val="00AE63A2"/>
    <w:rsid w:val="00AE6D4F"/>
    <w:rsid w:val="00AE7719"/>
    <w:rsid w:val="00AF0CBF"/>
    <w:rsid w:val="00AF257F"/>
    <w:rsid w:val="00AF33CF"/>
    <w:rsid w:val="00AF4ABF"/>
    <w:rsid w:val="00AF4D50"/>
    <w:rsid w:val="00AF5CB6"/>
    <w:rsid w:val="00AF6179"/>
    <w:rsid w:val="00AF67EC"/>
    <w:rsid w:val="00B0130B"/>
    <w:rsid w:val="00B013A5"/>
    <w:rsid w:val="00B01BB2"/>
    <w:rsid w:val="00B0586D"/>
    <w:rsid w:val="00B07038"/>
    <w:rsid w:val="00B10C73"/>
    <w:rsid w:val="00B11C89"/>
    <w:rsid w:val="00B1295A"/>
    <w:rsid w:val="00B134E4"/>
    <w:rsid w:val="00B1421A"/>
    <w:rsid w:val="00B14239"/>
    <w:rsid w:val="00B17239"/>
    <w:rsid w:val="00B17A92"/>
    <w:rsid w:val="00B20A45"/>
    <w:rsid w:val="00B20FC3"/>
    <w:rsid w:val="00B21A3D"/>
    <w:rsid w:val="00B22C5C"/>
    <w:rsid w:val="00B2379B"/>
    <w:rsid w:val="00B24F30"/>
    <w:rsid w:val="00B250C1"/>
    <w:rsid w:val="00B31ABF"/>
    <w:rsid w:val="00B33BE3"/>
    <w:rsid w:val="00B33C15"/>
    <w:rsid w:val="00B33FAA"/>
    <w:rsid w:val="00B34515"/>
    <w:rsid w:val="00B34F74"/>
    <w:rsid w:val="00B42156"/>
    <w:rsid w:val="00B44A13"/>
    <w:rsid w:val="00B450E4"/>
    <w:rsid w:val="00B53B5D"/>
    <w:rsid w:val="00B57706"/>
    <w:rsid w:val="00B57A1B"/>
    <w:rsid w:val="00B603E8"/>
    <w:rsid w:val="00B6055E"/>
    <w:rsid w:val="00B616FB"/>
    <w:rsid w:val="00B6317D"/>
    <w:rsid w:val="00B64A35"/>
    <w:rsid w:val="00B65042"/>
    <w:rsid w:val="00B65C67"/>
    <w:rsid w:val="00B7328D"/>
    <w:rsid w:val="00B7723F"/>
    <w:rsid w:val="00B80490"/>
    <w:rsid w:val="00B80534"/>
    <w:rsid w:val="00B81D04"/>
    <w:rsid w:val="00B82683"/>
    <w:rsid w:val="00B83347"/>
    <w:rsid w:val="00B839AD"/>
    <w:rsid w:val="00B8433C"/>
    <w:rsid w:val="00B86804"/>
    <w:rsid w:val="00B87101"/>
    <w:rsid w:val="00B87491"/>
    <w:rsid w:val="00B91C2B"/>
    <w:rsid w:val="00B93F08"/>
    <w:rsid w:val="00B95FCD"/>
    <w:rsid w:val="00B96EED"/>
    <w:rsid w:val="00BA29E9"/>
    <w:rsid w:val="00BA6CA8"/>
    <w:rsid w:val="00BA6D8A"/>
    <w:rsid w:val="00BA7142"/>
    <w:rsid w:val="00BA7804"/>
    <w:rsid w:val="00BB015E"/>
    <w:rsid w:val="00BB237C"/>
    <w:rsid w:val="00BB2442"/>
    <w:rsid w:val="00BB2527"/>
    <w:rsid w:val="00BB3508"/>
    <w:rsid w:val="00BB38E7"/>
    <w:rsid w:val="00BB41A3"/>
    <w:rsid w:val="00BB6EA1"/>
    <w:rsid w:val="00BB7FBA"/>
    <w:rsid w:val="00BC32DC"/>
    <w:rsid w:val="00BC35B6"/>
    <w:rsid w:val="00BD1B51"/>
    <w:rsid w:val="00BD356F"/>
    <w:rsid w:val="00BD3D9E"/>
    <w:rsid w:val="00BD435E"/>
    <w:rsid w:val="00BD4596"/>
    <w:rsid w:val="00BD487C"/>
    <w:rsid w:val="00BD551B"/>
    <w:rsid w:val="00BD788F"/>
    <w:rsid w:val="00BD79D5"/>
    <w:rsid w:val="00BE040F"/>
    <w:rsid w:val="00BE0BEC"/>
    <w:rsid w:val="00BE1405"/>
    <w:rsid w:val="00BE312D"/>
    <w:rsid w:val="00BE41DC"/>
    <w:rsid w:val="00BF0152"/>
    <w:rsid w:val="00BF1A61"/>
    <w:rsid w:val="00BF1C20"/>
    <w:rsid w:val="00BF3088"/>
    <w:rsid w:val="00BF40D8"/>
    <w:rsid w:val="00BF516E"/>
    <w:rsid w:val="00BF67D5"/>
    <w:rsid w:val="00C034D3"/>
    <w:rsid w:val="00C0501E"/>
    <w:rsid w:val="00C07A9D"/>
    <w:rsid w:val="00C10578"/>
    <w:rsid w:val="00C11562"/>
    <w:rsid w:val="00C11574"/>
    <w:rsid w:val="00C119FA"/>
    <w:rsid w:val="00C135BC"/>
    <w:rsid w:val="00C13DC0"/>
    <w:rsid w:val="00C15238"/>
    <w:rsid w:val="00C15C95"/>
    <w:rsid w:val="00C1609D"/>
    <w:rsid w:val="00C1799A"/>
    <w:rsid w:val="00C20B3B"/>
    <w:rsid w:val="00C22C0F"/>
    <w:rsid w:val="00C22C98"/>
    <w:rsid w:val="00C2596A"/>
    <w:rsid w:val="00C27537"/>
    <w:rsid w:val="00C27662"/>
    <w:rsid w:val="00C278A4"/>
    <w:rsid w:val="00C328FE"/>
    <w:rsid w:val="00C33507"/>
    <w:rsid w:val="00C42987"/>
    <w:rsid w:val="00C43372"/>
    <w:rsid w:val="00C4409D"/>
    <w:rsid w:val="00C4449E"/>
    <w:rsid w:val="00C44E72"/>
    <w:rsid w:val="00C45A06"/>
    <w:rsid w:val="00C45F81"/>
    <w:rsid w:val="00C475FD"/>
    <w:rsid w:val="00C47E5B"/>
    <w:rsid w:val="00C512D3"/>
    <w:rsid w:val="00C52364"/>
    <w:rsid w:val="00C52BC3"/>
    <w:rsid w:val="00C53152"/>
    <w:rsid w:val="00C56191"/>
    <w:rsid w:val="00C6099E"/>
    <w:rsid w:val="00C61E4B"/>
    <w:rsid w:val="00C63157"/>
    <w:rsid w:val="00C647CD"/>
    <w:rsid w:val="00C64BFF"/>
    <w:rsid w:val="00C704E9"/>
    <w:rsid w:val="00C72EF5"/>
    <w:rsid w:val="00C73ED5"/>
    <w:rsid w:val="00C7463C"/>
    <w:rsid w:val="00C763C9"/>
    <w:rsid w:val="00C76461"/>
    <w:rsid w:val="00C76EBF"/>
    <w:rsid w:val="00C80057"/>
    <w:rsid w:val="00C81FC2"/>
    <w:rsid w:val="00C82232"/>
    <w:rsid w:val="00C82913"/>
    <w:rsid w:val="00C84514"/>
    <w:rsid w:val="00C8599E"/>
    <w:rsid w:val="00C86EF4"/>
    <w:rsid w:val="00C90F11"/>
    <w:rsid w:val="00C92CF1"/>
    <w:rsid w:val="00C93E3E"/>
    <w:rsid w:val="00C95945"/>
    <w:rsid w:val="00C96DEA"/>
    <w:rsid w:val="00C972B1"/>
    <w:rsid w:val="00C97D9A"/>
    <w:rsid w:val="00C97F36"/>
    <w:rsid w:val="00CA120E"/>
    <w:rsid w:val="00CA2CCE"/>
    <w:rsid w:val="00CA3C29"/>
    <w:rsid w:val="00CA4222"/>
    <w:rsid w:val="00CA43FD"/>
    <w:rsid w:val="00CA4E93"/>
    <w:rsid w:val="00CA6F60"/>
    <w:rsid w:val="00CA725C"/>
    <w:rsid w:val="00CA7EF8"/>
    <w:rsid w:val="00CB2C62"/>
    <w:rsid w:val="00CB3C8C"/>
    <w:rsid w:val="00CB43C7"/>
    <w:rsid w:val="00CB626A"/>
    <w:rsid w:val="00CB7A6A"/>
    <w:rsid w:val="00CC480B"/>
    <w:rsid w:val="00CC489B"/>
    <w:rsid w:val="00CC4D8E"/>
    <w:rsid w:val="00CC4FFA"/>
    <w:rsid w:val="00CC7005"/>
    <w:rsid w:val="00CD1D52"/>
    <w:rsid w:val="00CD266A"/>
    <w:rsid w:val="00CD2BCD"/>
    <w:rsid w:val="00CD3A4C"/>
    <w:rsid w:val="00CD5815"/>
    <w:rsid w:val="00CD5DEA"/>
    <w:rsid w:val="00CD5E2F"/>
    <w:rsid w:val="00CD67FE"/>
    <w:rsid w:val="00CE0799"/>
    <w:rsid w:val="00CE10E9"/>
    <w:rsid w:val="00CE1152"/>
    <w:rsid w:val="00CE2910"/>
    <w:rsid w:val="00CE2DEC"/>
    <w:rsid w:val="00CE4337"/>
    <w:rsid w:val="00CE48C2"/>
    <w:rsid w:val="00CE5393"/>
    <w:rsid w:val="00CE5BD4"/>
    <w:rsid w:val="00CE7473"/>
    <w:rsid w:val="00CE7B30"/>
    <w:rsid w:val="00CE7C9A"/>
    <w:rsid w:val="00CF1D38"/>
    <w:rsid w:val="00CF2B1F"/>
    <w:rsid w:val="00CF36BE"/>
    <w:rsid w:val="00CF56BA"/>
    <w:rsid w:val="00CF6000"/>
    <w:rsid w:val="00D003F3"/>
    <w:rsid w:val="00D01F90"/>
    <w:rsid w:val="00D0364F"/>
    <w:rsid w:val="00D060AE"/>
    <w:rsid w:val="00D06834"/>
    <w:rsid w:val="00D1779E"/>
    <w:rsid w:val="00D20318"/>
    <w:rsid w:val="00D22FFA"/>
    <w:rsid w:val="00D308ED"/>
    <w:rsid w:val="00D309C4"/>
    <w:rsid w:val="00D30CDB"/>
    <w:rsid w:val="00D31C59"/>
    <w:rsid w:val="00D321FB"/>
    <w:rsid w:val="00D32FAE"/>
    <w:rsid w:val="00D34163"/>
    <w:rsid w:val="00D344B5"/>
    <w:rsid w:val="00D36444"/>
    <w:rsid w:val="00D36D86"/>
    <w:rsid w:val="00D428AA"/>
    <w:rsid w:val="00D45E9D"/>
    <w:rsid w:val="00D472AB"/>
    <w:rsid w:val="00D47A72"/>
    <w:rsid w:val="00D50A34"/>
    <w:rsid w:val="00D5288D"/>
    <w:rsid w:val="00D52B12"/>
    <w:rsid w:val="00D53EFA"/>
    <w:rsid w:val="00D55968"/>
    <w:rsid w:val="00D607EC"/>
    <w:rsid w:val="00D62A30"/>
    <w:rsid w:val="00D62CD8"/>
    <w:rsid w:val="00D62D50"/>
    <w:rsid w:val="00D63965"/>
    <w:rsid w:val="00D64C87"/>
    <w:rsid w:val="00D7062C"/>
    <w:rsid w:val="00D72FE4"/>
    <w:rsid w:val="00D736F2"/>
    <w:rsid w:val="00D73B85"/>
    <w:rsid w:val="00D81EB4"/>
    <w:rsid w:val="00D82512"/>
    <w:rsid w:val="00D84324"/>
    <w:rsid w:val="00D86892"/>
    <w:rsid w:val="00D87FA8"/>
    <w:rsid w:val="00D91D99"/>
    <w:rsid w:val="00D93F53"/>
    <w:rsid w:val="00D94535"/>
    <w:rsid w:val="00D94A7C"/>
    <w:rsid w:val="00D95896"/>
    <w:rsid w:val="00D97522"/>
    <w:rsid w:val="00DA0E7C"/>
    <w:rsid w:val="00DA4E6D"/>
    <w:rsid w:val="00DB10BE"/>
    <w:rsid w:val="00DB2883"/>
    <w:rsid w:val="00DB2983"/>
    <w:rsid w:val="00DC06FB"/>
    <w:rsid w:val="00DC0BCF"/>
    <w:rsid w:val="00DC1257"/>
    <w:rsid w:val="00DC129C"/>
    <w:rsid w:val="00DC1758"/>
    <w:rsid w:val="00DC17BE"/>
    <w:rsid w:val="00DC1BB0"/>
    <w:rsid w:val="00DC228B"/>
    <w:rsid w:val="00DC22AE"/>
    <w:rsid w:val="00DC3DC0"/>
    <w:rsid w:val="00DC484E"/>
    <w:rsid w:val="00DC5587"/>
    <w:rsid w:val="00DC5B2B"/>
    <w:rsid w:val="00DC7CB5"/>
    <w:rsid w:val="00DD0AA3"/>
    <w:rsid w:val="00DD2E62"/>
    <w:rsid w:val="00DD318D"/>
    <w:rsid w:val="00DD3F79"/>
    <w:rsid w:val="00DD6469"/>
    <w:rsid w:val="00DD78C2"/>
    <w:rsid w:val="00DE1AB2"/>
    <w:rsid w:val="00DF0B98"/>
    <w:rsid w:val="00DF1301"/>
    <w:rsid w:val="00DF2E12"/>
    <w:rsid w:val="00DF3933"/>
    <w:rsid w:val="00DF3BFD"/>
    <w:rsid w:val="00DF3DCD"/>
    <w:rsid w:val="00DF514A"/>
    <w:rsid w:val="00DF6690"/>
    <w:rsid w:val="00DF6804"/>
    <w:rsid w:val="00E0358D"/>
    <w:rsid w:val="00E04323"/>
    <w:rsid w:val="00E06BF8"/>
    <w:rsid w:val="00E070A2"/>
    <w:rsid w:val="00E11D3C"/>
    <w:rsid w:val="00E13619"/>
    <w:rsid w:val="00E14FE7"/>
    <w:rsid w:val="00E15DDC"/>
    <w:rsid w:val="00E175A3"/>
    <w:rsid w:val="00E201EB"/>
    <w:rsid w:val="00E21B89"/>
    <w:rsid w:val="00E24C8E"/>
    <w:rsid w:val="00E24ED4"/>
    <w:rsid w:val="00E2656A"/>
    <w:rsid w:val="00E304ED"/>
    <w:rsid w:val="00E3200C"/>
    <w:rsid w:val="00E327C3"/>
    <w:rsid w:val="00E33909"/>
    <w:rsid w:val="00E35000"/>
    <w:rsid w:val="00E358E2"/>
    <w:rsid w:val="00E411AB"/>
    <w:rsid w:val="00E412D0"/>
    <w:rsid w:val="00E42183"/>
    <w:rsid w:val="00E441FE"/>
    <w:rsid w:val="00E44DE4"/>
    <w:rsid w:val="00E45754"/>
    <w:rsid w:val="00E46631"/>
    <w:rsid w:val="00E508B2"/>
    <w:rsid w:val="00E51C65"/>
    <w:rsid w:val="00E51DB6"/>
    <w:rsid w:val="00E5446A"/>
    <w:rsid w:val="00E545B6"/>
    <w:rsid w:val="00E56322"/>
    <w:rsid w:val="00E60915"/>
    <w:rsid w:val="00E60982"/>
    <w:rsid w:val="00E62953"/>
    <w:rsid w:val="00E62C62"/>
    <w:rsid w:val="00E654C1"/>
    <w:rsid w:val="00E65D97"/>
    <w:rsid w:val="00E6682D"/>
    <w:rsid w:val="00E66852"/>
    <w:rsid w:val="00E66B89"/>
    <w:rsid w:val="00E70D03"/>
    <w:rsid w:val="00E72A5A"/>
    <w:rsid w:val="00E73354"/>
    <w:rsid w:val="00E754F0"/>
    <w:rsid w:val="00E7699B"/>
    <w:rsid w:val="00E85B13"/>
    <w:rsid w:val="00E90C8A"/>
    <w:rsid w:val="00E9242D"/>
    <w:rsid w:val="00E92559"/>
    <w:rsid w:val="00E9292A"/>
    <w:rsid w:val="00E97C6D"/>
    <w:rsid w:val="00EA2357"/>
    <w:rsid w:val="00EA4750"/>
    <w:rsid w:val="00EB39E2"/>
    <w:rsid w:val="00EB4425"/>
    <w:rsid w:val="00EB5255"/>
    <w:rsid w:val="00EB5C47"/>
    <w:rsid w:val="00EB6540"/>
    <w:rsid w:val="00EB6AA8"/>
    <w:rsid w:val="00EB6EAD"/>
    <w:rsid w:val="00EB7017"/>
    <w:rsid w:val="00EB7FEB"/>
    <w:rsid w:val="00EC025C"/>
    <w:rsid w:val="00EC0CBF"/>
    <w:rsid w:val="00EC2F55"/>
    <w:rsid w:val="00EC3534"/>
    <w:rsid w:val="00EC35D4"/>
    <w:rsid w:val="00EC3F13"/>
    <w:rsid w:val="00EC456A"/>
    <w:rsid w:val="00EC4D98"/>
    <w:rsid w:val="00ED0639"/>
    <w:rsid w:val="00ED1474"/>
    <w:rsid w:val="00ED3197"/>
    <w:rsid w:val="00ED45C4"/>
    <w:rsid w:val="00ED704B"/>
    <w:rsid w:val="00ED77D7"/>
    <w:rsid w:val="00EE0FDC"/>
    <w:rsid w:val="00EE277D"/>
    <w:rsid w:val="00EE4B80"/>
    <w:rsid w:val="00EE50CB"/>
    <w:rsid w:val="00EE5B2A"/>
    <w:rsid w:val="00EE6B1E"/>
    <w:rsid w:val="00EF0D2B"/>
    <w:rsid w:val="00EF2D13"/>
    <w:rsid w:val="00EF300A"/>
    <w:rsid w:val="00EF4755"/>
    <w:rsid w:val="00EF7135"/>
    <w:rsid w:val="00F027DB"/>
    <w:rsid w:val="00F04D82"/>
    <w:rsid w:val="00F05950"/>
    <w:rsid w:val="00F14A7A"/>
    <w:rsid w:val="00F154FC"/>
    <w:rsid w:val="00F15515"/>
    <w:rsid w:val="00F17545"/>
    <w:rsid w:val="00F20A33"/>
    <w:rsid w:val="00F2107A"/>
    <w:rsid w:val="00F22489"/>
    <w:rsid w:val="00F22985"/>
    <w:rsid w:val="00F2370B"/>
    <w:rsid w:val="00F2696F"/>
    <w:rsid w:val="00F2792A"/>
    <w:rsid w:val="00F31FF3"/>
    <w:rsid w:val="00F3383E"/>
    <w:rsid w:val="00F34403"/>
    <w:rsid w:val="00F43B63"/>
    <w:rsid w:val="00F452D2"/>
    <w:rsid w:val="00F465A7"/>
    <w:rsid w:val="00F473C7"/>
    <w:rsid w:val="00F47656"/>
    <w:rsid w:val="00F50B7C"/>
    <w:rsid w:val="00F51A49"/>
    <w:rsid w:val="00F550E6"/>
    <w:rsid w:val="00F55FD2"/>
    <w:rsid w:val="00F5697D"/>
    <w:rsid w:val="00F569E3"/>
    <w:rsid w:val="00F64703"/>
    <w:rsid w:val="00F651E2"/>
    <w:rsid w:val="00F65C59"/>
    <w:rsid w:val="00F6699B"/>
    <w:rsid w:val="00F7385F"/>
    <w:rsid w:val="00F74345"/>
    <w:rsid w:val="00F75EE3"/>
    <w:rsid w:val="00F77A3B"/>
    <w:rsid w:val="00F77EBD"/>
    <w:rsid w:val="00F80A0A"/>
    <w:rsid w:val="00F80A81"/>
    <w:rsid w:val="00F80B5A"/>
    <w:rsid w:val="00F8224F"/>
    <w:rsid w:val="00F82B19"/>
    <w:rsid w:val="00F91D10"/>
    <w:rsid w:val="00F9212D"/>
    <w:rsid w:val="00F965DA"/>
    <w:rsid w:val="00FA406A"/>
    <w:rsid w:val="00FA4A1D"/>
    <w:rsid w:val="00FB2901"/>
    <w:rsid w:val="00FB2F3C"/>
    <w:rsid w:val="00FB3355"/>
    <w:rsid w:val="00FB503A"/>
    <w:rsid w:val="00FB516C"/>
    <w:rsid w:val="00FB52F9"/>
    <w:rsid w:val="00FC2A4D"/>
    <w:rsid w:val="00FC3A60"/>
    <w:rsid w:val="00FC64C8"/>
    <w:rsid w:val="00FD0236"/>
    <w:rsid w:val="00FD0F22"/>
    <w:rsid w:val="00FD18F4"/>
    <w:rsid w:val="00FD1F0A"/>
    <w:rsid w:val="00FD372B"/>
    <w:rsid w:val="00FD4132"/>
    <w:rsid w:val="00FD4DBD"/>
    <w:rsid w:val="00FD5103"/>
    <w:rsid w:val="00FD54DB"/>
    <w:rsid w:val="00FD5C9E"/>
    <w:rsid w:val="00FD619F"/>
    <w:rsid w:val="00FD7667"/>
    <w:rsid w:val="00FE160C"/>
    <w:rsid w:val="00FE454B"/>
    <w:rsid w:val="00FF18EE"/>
    <w:rsid w:val="01290F7E"/>
    <w:rsid w:val="015D1E09"/>
    <w:rsid w:val="01983864"/>
    <w:rsid w:val="01E76B3A"/>
    <w:rsid w:val="01EB510B"/>
    <w:rsid w:val="02697903"/>
    <w:rsid w:val="02B55B45"/>
    <w:rsid w:val="02F96569"/>
    <w:rsid w:val="037601FA"/>
    <w:rsid w:val="03EA6449"/>
    <w:rsid w:val="03EA7B21"/>
    <w:rsid w:val="04231864"/>
    <w:rsid w:val="043253BA"/>
    <w:rsid w:val="048370AC"/>
    <w:rsid w:val="04E807D8"/>
    <w:rsid w:val="05482CA0"/>
    <w:rsid w:val="05F83EAE"/>
    <w:rsid w:val="063E7D85"/>
    <w:rsid w:val="071C4003"/>
    <w:rsid w:val="071E271D"/>
    <w:rsid w:val="07293586"/>
    <w:rsid w:val="07295285"/>
    <w:rsid w:val="07636392"/>
    <w:rsid w:val="07770C56"/>
    <w:rsid w:val="07E90C0C"/>
    <w:rsid w:val="07EC66F1"/>
    <w:rsid w:val="08557C33"/>
    <w:rsid w:val="08D317A3"/>
    <w:rsid w:val="08E175F9"/>
    <w:rsid w:val="092217DD"/>
    <w:rsid w:val="093A7294"/>
    <w:rsid w:val="093F3E9E"/>
    <w:rsid w:val="095E53F8"/>
    <w:rsid w:val="09E75B72"/>
    <w:rsid w:val="0A263993"/>
    <w:rsid w:val="0A2D3AC2"/>
    <w:rsid w:val="0A466017"/>
    <w:rsid w:val="0AA755DF"/>
    <w:rsid w:val="0ADB1D9A"/>
    <w:rsid w:val="0B120D44"/>
    <w:rsid w:val="0B2341BD"/>
    <w:rsid w:val="0B390C66"/>
    <w:rsid w:val="0B7F1622"/>
    <w:rsid w:val="0B8F75B0"/>
    <w:rsid w:val="0BD27BF6"/>
    <w:rsid w:val="0C0B7192"/>
    <w:rsid w:val="0C1B6EE8"/>
    <w:rsid w:val="0C3B3C7D"/>
    <w:rsid w:val="0CAB2EAE"/>
    <w:rsid w:val="0D621C7D"/>
    <w:rsid w:val="0DA87805"/>
    <w:rsid w:val="0DD01949"/>
    <w:rsid w:val="0DF36AFF"/>
    <w:rsid w:val="0E2475BC"/>
    <w:rsid w:val="0E73034D"/>
    <w:rsid w:val="0EA87114"/>
    <w:rsid w:val="0EB21ECA"/>
    <w:rsid w:val="0F0B3966"/>
    <w:rsid w:val="0F13775A"/>
    <w:rsid w:val="0F5F45FE"/>
    <w:rsid w:val="0F65560C"/>
    <w:rsid w:val="0F9A112B"/>
    <w:rsid w:val="1050299B"/>
    <w:rsid w:val="106D2F64"/>
    <w:rsid w:val="10B63710"/>
    <w:rsid w:val="10DC5DE1"/>
    <w:rsid w:val="10F10820"/>
    <w:rsid w:val="111C2F7A"/>
    <w:rsid w:val="11535CDA"/>
    <w:rsid w:val="11665CA1"/>
    <w:rsid w:val="11871FEC"/>
    <w:rsid w:val="118E77EA"/>
    <w:rsid w:val="118F5B8A"/>
    <w:rsid w:val="11A75F03"/>
    <w:rsid w:val="11DB65C7"/>
    <w:rsid w:val="12D47279"/>
    <w:rsid w:val="130800D8"/>
    <w:rsid w:val="13763470"/>
    <w:rsid w:val="13951726"/>
    <w:rsid w:val="13C76036"/>
    <w:rsid w:val="1406046E"/>
    <w:rsid w:val="1433594E"/>
    <w:rsid w:val="14396509"/>
    <w:rsid w:val="1476180F"/>
    <w:rsid w:val="14CF3C5D"/>
    <w:rsid w:val="14DC76C8"/>
    <w:rsid w:val="14DD2C3C"/>
    <w:rsid w:val="151632A6"/>
    <w:rsid w:val="16087E1D"/>
    <w:rsid w:val="161F04FA"/>
    <w:rsid w:val="168E4030"/>
    <w:rsid w:val="170F6088"/>
    <w:rsid w:val="172B40D1"/>
    <w:rsid w:val="174A3B40"/>
    <w:rsid w:val="17701D14"/>
    <w:rsid w:val="177313EC"/>
    <w:rsid w:val="17735226"/>
    <w:rsid w:val="180F75B5"/>
    <w:rsid w:val="18184754"/>
    <w:rsid w:val="18960C95"/>
    <w:rsid w:val="189F624C"/>
    <w:rsid w:val="19A077C5"/>
    <w:rsid w:val="19A846E9"/>
    <w:rsid w:val="1A1C66C0"/>
    <w:rsid w:val="1A42393B"/>
    <w:rsid w:val="1A7C5DA9"/>
    <w:rsid w:val="1AAD45DE"/>
    <w:rsid w:val="1AF20311"/>
    <w:rsid w:val="1B046F80"/>
    <w:rsid w:val="1B176E1F"/>
    <w:rsid w:val="1B3267B5"/>
    <w:rsid w:val="1B35657C"/>
    <w:rsid w:val="1B40161D"/>
    <w:rsid w:val="1B441859"/>
    <w:rsid w:val="1B4E68EF"/>
    <w:rsid w:val="1B6606B1"/>
    <w:rsid w:val="1B6C724E"/>
    <w:rsid w:val="1C4526C3"/>
    <w:rsid w:val="1C554F8C"/>
    <w:rsid w:val="1C5E7925"/>
    <w:rsid w:val="1C723D84"/>
    <w:rsid w:val="1C747715"/>
    <w:rsid w:val="1C7F3969"/>
    <w:rsid w:val="1CC33BFD"/>
    <w:rsid w:val="1CFD070F"/>
    <w:rsid w:val="1D5F6196"/>
    <w:rsid w:val="1D6132A5"/>
    <w:rsid w:val="1D6923CE"/>
    <w:rsid w:val="1D8E56D5"/>
    <w:rsid w:val="1DC7661E"/>
    <w:rsid w:val="1DFE48A6"/>
    <w:rsid w:val="1E1E7BBD"/>
    <w:rsid w:val="1E7A43DA"/>
    <w:rsid w:val="1EA3028D"/>
    <w:rsid w:val="1EE573E3"/>
    <w:rsid w:val="1F490756"/>
    <w:rsid w:val="1FB5190D"/>
    <w:rsid w:val="1FC462E2"/>
    <w:rsid w:val="1FDB173C"/>
    <w:rsid w:val="1FE7539E"/>
    <w:rsid w:val="20424F77"/>
    <w:rsid w:val="20671BE0"/>
    <w:rsid w:val="20875058"/>
    <w:rsid w:val="20963CB8"/>
    <w:rsid w:val="20A81A1B"/>
    <w:rsid w:val="20AD7A44"/>
    <w:rsid w:val="20B07FB6"/>
    <w:rsid w:val="20B646FB"/>
    <w:rsid w:val="20CC33B3"/>
    <w:rsid w:val="21350A07"/>
    <w:rsid w:val="213B74B1"/>
    <w:rsid w:val="215018EE"/>
    <w:rsid w:val="215A2310"/>
    <w:rsid w:val="21990AEA"/>
    <w:rsid w:val="21AB0E85"/>
    <w:rsid w:val="21B4366D"/>
    <w:rsid w:val="21CA077D"/>
    <w:rsid w:val="21DE318A"/>
    <w:rsid w:val="21E1266F"/>
    <w:rsid w:val="21E91A10"/>
    <w:rsid w:val="21EF5B80"/>
    <w:rsid w:val="22003BE9"/>
    <w:rsid w:val="2221772E"/>
    <w:rsid w:val="22576990"/>
    <w:rsid w:val="225E10D0"/>
    <w:rsid w:val="227D6D3F"/>
    <w:rsid w:val="22A504FD"/>
    <w:rsid w:val="22F47480"/>
    <w:rsid w:val="23DE1C48"/>
    <w:rsid w:val="240210CD"/>
    <w:rsid w:val="242552B4"/>
    <w:rsid w:val="24BF09F7"/>
    <w:rsid w:val="24F2782D"/>
    <w:rsid w:val="252D53FE"/>
    <w:rsid w:val="25482997"/>
    <w:rsid w:val="2568203F"/>
    <w:rsid w:val="25EC2D81"/>
    <w:rsid w:val="26194A36"/>
    <w:rsid w:val="266F792D"/>
    <w:rsid w:val="2678500E"/>
    <w:rsid w:val="26A90A61"/>
    <w:rsid w:val="26E641FB"/>
    <w:rsid w:val="27491392"/>
    <w:rsid w:val="277057A2"/>
    <w:rsid w:val="27DC3161"/>
    <w:rsid w:val="284D545A"/>
    <w:rsid w:val="28553293"/>
    <w:rsid w:val="28F214DC"/>
    <w:rsid w:val="29206EB8"/>
    <w:rsid w:val="29595666"/>
    <w:rsid w:val="29874881"/>
    <w:rsid w:val="29E325E0"/>
    <w:rsid w:val="29EF563E"/>
    <w:rsid w:val="2A452503"/>
    <w:rsid w:val="2A81778A"/>
    <w:rsid w:val="2AA643B3"/>
    <w:rsid w:val="2AC21EC2"/>
    <w:rsid w:val="2AD16A95"/>
    <w:rsid w:val="2ADE0F18"/>
    <w:rsid w:val="2AF76D76"/>
    <w:rsid w:val="2B0415DC"/>
    <w:rsid w:val="2B367280"/>
    <w:rsid w:val="2B3D2496"/>
    <w:rsid w:val="2B6443BC"/>
    <w:rsid w:val="2B822FEC"/>
    <w:rsid w:val="2BA20995"/>
    <w:rsid w:val="2BA936A8"/>
    <w:rsid w:val="2C315A5A"/>
    <w:rsid w:val="2C4B1C25"/>
    <w:rsid w:val="2C924EF1"/>
    <w:rsid w:val="2D9E56F5"/>
    <w:rsid w:val="2E053A5A"/>
    <w:rsid w:val="2E1D237F"/>
    <w:rsid w:val="2E667F96"/>
    <w:rsid w:val="2E8226AB"/>
    <w:rsid w:val="2F1523C9"/>
    <w:rsid w:val="2F2A2F99"/>
    <w:rsid w:val="2F2B3D85"/>
    <w:rsid w:val="2FB5283E"/>
    <w:rsid w:val="2FD065E6"/>
    <w:rsid w:val="2FD96870"/>
    <w:rsid w:val="3006378E"/>
    <w:rsid w:val="30580BC9"/>
    <w:rsid w:val="31085479"/>
    <w:rsid w:val="311E2ED7"/>
    <w:rsid w:val="313E0D2B"/>
    <w:rsid w:val="315619EE"/>
    <w:rsid w:val="315C449C"/>
    <w:rsid w:val="31B82709"/>
    <w:rsid w:val="31D05482"/>
    <w:rsid w:val="32400B34"/>
    <w:rsid w:val="32582CF8"/>
    <w:rsid w:val="32675F0B"/>
    <w:rsid w:val="32754808"/>
    <w:rsid w:val="329D268F"/>
    <w:rsid w:val="329E6876"/>
    <w:rsid w:val="32A136CC"/>
    <w:rsid w:val="3312484B"/>
    <w:rsid w:val="333015F2"/>
    <w:rsid w:val="33317CF6"/>
    <w:rsid w:val="334544AD"/>
    <w:rsid w:val="334B6320"/>
    <w:rsid w:val="335F22D1"/>
    <w:rsid w:val="33AA7583"/>
    <w:rsid w:val="33BA05A5"/>
    <w:rsid w:val="33D934D4"/>
    <w:rsid w:val="33FE2F6A"/>
    <w:rsid w:val="340622E0"/>
    <w:rsid w:val="340E07E5"/>
    <w:rsid w:val="34235BF7"/>
    <w:rsid w:val="34A13EEF"/>
    <w:rsid w:val="34BF34B0"/>
    <w:rsid w:val="34EA1DB1"/>
    <w:rsid w:val="350266CC"/>
    <w:rsid w:val="352C2C02"/>
    <w:rsid w:val="35463563"/>
    <w:rsid w:val="357664F0"/>
    <w:rsid w:val="358C5FA8"/>
    <w:rsid w:val="35A262FE"/>
    <w:rsid w:val="35A93182"/>
    <w:rsid w:val="35C15DF1"/>
    <w:rsid w:val="35FF6238"/>
    <w:rsid w:val="36074A7F"/>
    <w:rsid w:val="362F545F"/>
    <w:rsid w:val="365C118D"/>
    <w:rsid w:val="36923549"/>
    <w:rsid w:val="36B75FBF"/>
    <w:rsid w:val="36BD0C45"/>
    <w:rsid w:val="373C1EC0"/>
    <w:rsid w:val="37A371FE"/>
    <w:rsid w:val="37E00298"/>
    <w:rsid w:val="37EA1649"/>
    <w:rsid w:val="3828316D"/>
    <w:rsid w:val="38871C41"/>
    <w:rsid w:val="38B302F9"/>
    <w:rsid w:val="38C62861"/>
    <w:rsid w:val="38F12CD3"/>
    <w:rsid w:val="38F94775"/>
    <w:rsid w:val="392971ED"/>
    <w:rsid w:val="39325651"/>
    <w:rsid w:val="397C5F97"/>
    <w:rsid w:val="3A0B3610"/>
    <w:rsid w:val="3A872856"/>
    <w:rsid w:val="3B034A35"/>
    <w:rsid w:val="3B3763D1"/>
    <w:rsid w:val="3C1C6A6E"/>
    <w:rsid w:val="3C2F6E1E"/>
    <w:rsid w:val="3C4F64BA"/>
    <w:rsid w:val="3CBA3347"/>
    <w:rsid w:val="3CDA245A"/>
    <w:rsid w:val="3D1E06B7"/>
    <w:rsid w:val="3D2A17C1"/>
    <w:rsid w:val="3D2C2191"/>
    <w:rsid w:val="3D58381F"/>
    <w:rsid w:val="3D9B7472"/>
    <w:rsid w:val="3DEF6C5B"/>
    <w:rsid w:val="3DFC3DC1"/>
    <w:rsid w:val="3E0E2F57"/>
    <w:rsid w:val="3E7455BB"/>
    <w:rsid w:val="3EBC7284"/>
    <w:rsid w:val="3EC0051B"/>
    <w:rsid w:val="3EDA0523"/>
    <w:rsid w:val="3EEA02A7"/>
    <w:rsid w:val="3EEB65B4"/>
    <w:rsid w:val="3F5B5BD6"/>
    <w:rsid w:val="3F765F1D"/>
    <w:rsid w:val="3FA107A1"/>
    <w:rsid w:val="3FBD4EF8"/>
    <w:rsid w:val="3FD94355"/>
    <w:rsid w:val="407A1F1C"/>
    <w:rsid w:val="407A6407"/>
    <w:rsid w:val="407D00C4"/>
    <w:rsid w:val="40A73A67"/>
    <w:rsid w:val="40B11BCA"/>
    <w:rsid w:val="4120640C"/>
    <w:rsid w:val="41310CE3"/>
    <w:rsid w:val="415C627B"/>
    <w:rsid w:val="419404DE"/>
    <w:rsid w:val="41D63C39"/>
    <w:rsid w:val="41DE4318"/>
    <w:rsid w:val="4200449D"/>
    <w:rsid w:val="422C7E2B"/>
    <w:rsid w:val="423A3BCC"/>
    <w:rsid w:val="424640F2"/>
    <w:rsid w:val="424E57D2"/>
    <w:rsid w:val="42B26C49"/>
    <w:rsid w:val="42C94736"/>
    <w:rsid w:val="42E949EB"/>
    <w:rsid w:val="433A6FE6"/>
    <w:rsid w:val="43480868"/>
    <w:rsid w:val="4350713C"/>
    <w:rsid w:val="436653E0"/>
    <w:rsid w:val="43BA74EA"/>
    <w:rsid w:val="43C4431A"/>
    <w:rsid w:val="44702566"/>
    <w:rsid w:val="4498393F"/>
    <w:rsid w:val="44B951CC"/>
    <w:rsid w:val="44CD14E0"/>
    <w:rsid w:val="44F20B0B"/>
    <w:rsid w:val="452E5F4C"/>
    <w:rsid w:val="45427A59"/>
    <w:rsid w:val="45443AF5"/>
    <w:rsid w:val="45612018"/>
    <w:rsid w:val="458946E9"/>
    <w:rsid w:val="45A47C0E"/>
    <w:rsid w:val="45C8759C"/>
    <w:rsid w:val="45F110E3"/>
    <w:rsid w:val="46510501"/>
    <w:rsid w:val="46577FD6"/>
    <w:rsid w:val="46906BD5"/>
    <w:rsid w:val="46D62FA1"/>
    <w:rsid w:val="46D955A7"/>
    <w:rsid w:val="47133957"/>
    <w:rsid w:val="47967C38"/>
    <w:rsid w:val="47A07E0C"/>
    <w:rsid w:val="47CB7671"/>
    <w:rsid w:val="47FF7D8E"/>
    <w:rsid w:val="480743A7"/>
    <w:rsid w:val="4808768A"/>
    <w:rsid w:val="48343468"/>
    <w:rsid w:val="4870272E"/>
    <w:rsid w:val="487033F9"/>
    <w:rsid w:val="498007AC"/>
    <w:rsid w:val="49DC7715"/>
    <w:rsid w:val="4A023139"/>
    <w:rsid w:val="4A7B576F"/>
    <w:rsid w:val="4AF561A9"/>
    <w:rsid w:val="4B06270F"/>
    <w:rsid w:val="4BBE6631"/>
    <w:rsid w:val="4C0D2006"/>
    <w:rsid w:val="4C184168"/>
    <w:rsid w:val="4C4A0649"/>
    <w:rsid w:val="4C7E5ECA"/>
    <w:rsid w:val="4C876AA5"/>
    <w:rsid w:val="4CF20DA4"/>
    <w:rsid w:val="4D0E00FB"/>
    <w:rsid w:val="4D176606"/>
    <w:rsid w:val="4D2C41D3"/>
    <w:rsid w:val="4D7A6F35"/>
    <w:rsid w:val="4D9B1AA3"/>
    <w:rsid w:val="4DC95336"/>
    <w:rsid w:val="4DD059E1"/>
    <w:rsid w:val="4DEC4FB0"/>
    <w:rsid w:val="4DFC021B"/>
    <w:rsid w:val="4E075D8A"/>
    <w:rsid w:val="4EC00FAD"/>
    <w:rsid w:val="4F524CFA"/>
    <w:rsid w:val="4F8922EB"/>
    <w:rsid w:val="4F9843DC"/>
    <w:rsid w:val="4FC3518E"/>
    <w:rsid w:val="4FC62A8C"/>
    <w:rsid w:val="4FE20F0D"/>
    <w:rsid w:val="4FE51552"/>
    <w:rsid w:val="50504C4B"/>
    <w:rsid w:val="506B379F"/>
    <w:rsid w:val="509C6E7C"/>
    <w:rsid w:val="50B96EF3"/>
    <w:rsid w:val="512A2EDA"/>
    <w:rsid w:val="512B41DA"/>
    <w:rsid w:val="5162104E"/>
    <w:rsid w:val="51DD247A"/>
    <w:rsid w:val="51EB6C10"/>
    <w:rsid w:val="51F93E77"/>
    <w:rsid w:val="530631B5"/>
    <w:rsid w:val="536B688B"/>
    <w:rsid w:val="53A039CC"/>
    <w:rsid w:val="53A072DB"/>
    <w:rsid w:val="53A1505A"/>
    <w:rsid w:val="53BB45B2"/>
    <w:rsid w:val="540206FE"/>
    <w:rsid w:val="54063E08"/>
    <w:rsid w:val="543437E8"/>
    <w:rsid w:val="5476091D"/>
    <w:rsid w:val="547678CC"/>
    <w:rsid w:val="54F73313"/>
    <w:rsid w:val="54F80955"/>
    <w:rsid w:val="550950F9"/>
    <w:rsid w:val="55186F3E"/>
    <w:rsid w:val="555170A7"/>
    <w:rsid w:val="5587536D"/>
    <w:rsid w:val="55920875"/>
    <w:rsid w:val="559B174B"/>
    <w:rsid w:val="55C4535F"/>
    <w:rsid w:val="55CE0CF4"/>
    <w:rsid w:val="55EA3197"/>
    <w:rsid w:val="56042EAE"/>
    <w:rsid w:val="56B22A9C"/>
    <w:rsid w:val="56DA30BE"/>
    <w:rsid w:val="57367A44"/>
    <w:rsid w:val="57B72A76"/>
    <w:rsid w:val="57BB456E"/>
    <w:rsid w:val="57C3426C"/>
    <w:rsid w:val="57CE1F93"/>
    <w:rsid w:val="58003366"/>
    <w:rsid w:val="58024B2E"/>
    <w:rsid w:val="58804E10"/>
    <w:rsid w:val="588743D1"/>
    <w:rsid w:val="5887701A"/>
    <w:rsid w:val="5889335C"/>
    <w:rsid w:val="58894507"/>
    <w:rsid w:val="58BF6A69"/>
    <w:rsid w:val="59113F5C"/>
    <w:rsid w:val="59631005"/>
    <w:rsid w:val="59C0439F"/>
    <w:rsid w:val="5A0C1B4F"/>
    <w:rsid w:val="5A3A4840"/>
    <w:rsid w:val="5A3B6E9F"/>
    <w:rsid w:val="5ABE2233"/>
    <w:rsid w:val="5AE23DEE"/>
    <w:rsid w:val="5B5D0D33"/>
    <w:rsid w:val="5BC270FB"/>
    <w:rsid w:val="5BDF5D95"/>
    <w:rsid w:val="5BE9567E"/>
    <w:rsid w:val="5BFE7528"/>
    <w:rsid w:val="5C487B32"/>
    <w:rsid w:val="5CE24AA5"/>
    <w:rsid w:val="5D623069"/>
    <w:rsid w:val="5D84759F"/>
    <w:rsid w:val="5E0D7455"/>
    <w:rsid w:val="5E2467F1"/>
    <w:rsid w:val="5E5B30A5"/>
    <w:rsid w:val="5EC56770"/>
    <w:rsid w:val="5F182D1E"/>
    <w:rsid w:val="5F1A2B43"/>
    <w:rsid w:val="5F622211"/>
    <w:rsid w:val="5FAE5F8D"/>
    <w:rsid w:val="5FB837BB"/>
    <w:rsid w:val="5FC456C0"/>
    <w:rsid w:val="600B4B94"/>
    <w:rsid w:val="605F0AF1"/>
    <w:rsid w:val="60CC405A"/>
    <w:rsid w:val="60DE24B5"/>
    <w:rsid w:val="60F43D59"/>
    <w:rsid w:val="610341DF"/>
    <w:rsid w:val="61055BAC"/>
    <w:rsid w:val="6135743F"/>
    <w:rsid w:val="61E215D8"/>
    <w:rsid w:val="61F07C7B"/>
    <w:rsid w:val="621B3775"/>
    <w:rsid w:val="62364782"/>
    <w:rsid w:val="62370DDA"/>
    <w:rsid w:val="626A4C91"/>
    <w:rsid w:val="62A70C63"/>
    <w:rsid w:val="62A71FCB"/>
    <w:rsid w:val="62CC0F79"/>
    <w:rsid w:val="636D27C4"/>
    <w:rsid w:val="6394356A"/>
    <w:rsid w:val="63C61B2C"/>
    <w:rsid w:val="63D40BE9"/>
    <w:rsid w:val="640768AA"/>
    <w:rsid w:val="64102431"/>
    <w:rsid w:val="64306D81"/>
    <w:rsid w:val="648E47E5"/>
    <w:rsid w:val="64A5243A"/>
    <w:rsid w:val="64F531DE"/>
    <w:rsid w:val="65373578"/>
    <w:rsid w:val="6562740E"/>
    <w:rsid w:val="65F57B28"/>
    <w:rsid w:val="6645321F"/>
    <w:rsid w:val="66573403"/>
    <w:rsid w:val="66C35C8B"/>
    <w:rsid w:val="66D45F39"/>
    <w:rsid w:val="671F124A"/>
    <w:rsid w:val="677A33C6"/>
    <w:rsid w:val="67F87D35"/>
    <w:rsid w:val="681C5653"/>
    <w:rsid w:val="681F6961"/>
    <w:rsid w:val="68610A2F"/>
    <w:rsid w:val="68805514"/>
    <w:rsid w:val="688F34F9"/>
    <w:rsid w:val="68CA0EB5"/>
    <w:rsid w:val="68CF0917"/>
    <w:rsid w:val="69316E2F"/>
    <w:rsid w:val="694E2071"/>
    <w:rsid w:val="69766163"/>
    <w:rsid w:val="697A3B33"/>
    <w:rsid w:val="69B53FB1"/>
    <w:rsid w:val="69D44760"/>
    <w:rsid w:val="69D6438B"/>
    <w:rsid w:val="69EE4BEC"/>
    <w:rsid w:val="6A175EAF"/>
    <w:rsid w:val="6A520EC7"/>
    <w:rsid w:val="6A7327BB"/>
    <w:rsid w:val="6AF87E20"/>
    <w:rsid w:val="6B16507C"/>
    <w:rsid w:val="6B205C68"/>
    <w:rsid w:val="6B322639"/>
    <w:rsid w:val="6BB55D23"/>
    <w:rsid w:val="6C0C1856"/>
    <w:rsid w:val="6C2747ED"/>
    <w:rsid w:val="6C3E106A"/>
    <w:rsid w:val="6C636C38"/>
    <w:rsid w:val="6D4D1DFB"/>
    <w:rsid w:val="6D5910F7"/>
    <w:rsid w:val="6DB34098"/>
    <w:rsid w:val="6DB545B6"/>
    <w:rsid w:val="6DE02FB4"/>
    <w:rsid w:val="6E0C436E"/>
    <w:rsid w:val="6E514CED"/>
    <w:rsid w:val="6E6F5D71"/>
    <w:rsid w:val="6EB563D5"/>
    <w:rsid w:val="6EC53F99"/>
    <w:rsid w:val="6ED92677"/>
    <w:rsid w:val="6F225983"/>
    <w:rsid w:val="6F9B07D0"/>
    <w:rsid w:val="6FFC5590"/>
    <w:rsid w:val="700F00BE"/>
    <w:rsid w:val="70113AFC"/>
    <w:rsid w:val="70473489"/>
    <w:rsid w:val="706D1DD0"/>
    <w:rsid w:val="70740D84"/>
    <w:rsid w:val="70757FF6"/>
    <w:rsid w:val="70856B87"/>
    <w:rsid w:val="70A42689"/>
    <w:rsid w:val="70D527EE"/>
    <w:rsid w:val="7104137A"/>
    <w:rsid w:val="71137D01"/>
    <w:rsid w:val="71292485"/>
    <w:rsid w:val="715B5300"/>
    <w:rsid w:val="715D5489"/>
    <w:rsid w:val="71736146"/>
    <w:rsid w:val="71925A33"/>
    <w:rsid w:val="71B0248B"/>
    <w:rsid w:val="71D27F8A"/>
    <w:rsid w:val="71F8781C"/>
    <w:rsid w:val="724834E8"/>
    <w:rsid w:val="72553024"/>
    <w:rsid w:val="72CF054A"/>
    <w:rsid w:val="73122968"/>
    <w:rsid w:val="731F5D5E"/>
    <w:rsid w:val="736C5112"/>
    <w:rsid w:val="73900BC7"/>
    <w:rsid w:val="73C51AD5"/>
    <w:rsid w:val="73F4128D"/>
    <w:rsid w:val="740E3EC8"/>
    <w:rsid w:val="741E793C"/>
    <w:rsid w:val="745E3944"/>
    <w:rsid w:val="75390472"/>
    <w:rsid w:val="754D17D2"/>
    <w:rsid w:val="76102500"/>
    <w:rsid w:val="76342701"/>
    <w:rsid w:val="7635099D"/>
    <w:rsid w:val="769D5CFE"/>
    <w:rsid w:val="76EB2186"/>
    <w:rsid w:val="774A3A6F"/>
    <w:rsid w:val="77762421"/>
    <w:rsid w:val="77A1083D"/>
    <w:rsid w:val="77B56B1F"/>
    <w:rsid w:val="77C25F04"/>
    <w:rsid w:val="77E709D4"/>
    <w:rsid w:val="780F09F4"/>
    <w:rsid w:val="789E6DAD"/>
    <w:rsid w:val="78A90480"/>
    <w:rsid w:val="78CB061C"/>
    <w:rsid w:val="793803E5"/>
    <w:rsid w:val="793A2672"/>
    <w:rsid w:val="79FE105C"/>
    <w:rsid w:val="7A364017"/>
    <w:rsid w:val="7A5464DF"/>
    <w:rsid w:val="7A8265E1"/>
    <w:rsid w:val="7B017D92"/>
    <w:rsid w:val="7B542EFE"/>
    <w:rsid w:val="7B6475E5"/>
    <w:rsid w:val="7B686D42"/>
    <w:rsid w:val="7B841746"/>
    <w:rsid w:val="7BAE260E"/>
    <w:rsid w:val="7BD336F0"/>
    <w:rsid w:val="7BFC15CB"/>
    <w:rsid w:val="7C502CD7"/>
    <w:rsid w:val="7C5F6525"/>
    <w:rsid w:val="7C6C5AC7"/>
    <w:rsid w:val="7CC6544B"/>
    <w:rsid w:val="7CF92049"/>
    <w:rsid w:val="7D0239FF"/>
    <w:rsid w:val="7D5E40CD"/>
    <w:rsid w:val="7D9C4B9D"/>
    <w:rsid w:val="7DB95321"/>
    <w:rsid w:val="7DCD56F2"/>
    <w:rsid w:val="7E28429C"/>
    <w:rsid w:val="7E85299E"/>
    <w:rsid w:val="7F001CE7"/>
    <w:rsid w:val="7F3532C1"/>
    <w:rsid w:val="7FA44454"/>
    <w:rsid w:val="7FC53072"/>
    <w:rsid w:val="7FC70414"/>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nhideWhenUsed="0" w:uiPriority="1"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qFormat="1" w:unhideWhenUsed="0" w:uiPriority="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iPriority="99"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99" w:semiHidden="0" w:name="Hyperlink" w:locked="1"/>
    <w:lsdException w:unhideWhenUsed="0" w:uiPriority="0" w:semiHidden="0" w:name="FollowedHyperlink" w:locked="1"/>
    <w:lsdException w:qFormat="1" w:unhideWhenUsed="0" w:uiPriority="22" w:semiHidden="0" w:name="Strong" w:locked="1"/>
    <w:lsdException w:qFormat="1" w:unhideWhenUsed="0" w:uiPriority="0" w:semiHidden="0" w:name="Emphasis" w:locked="1"/>
    <w:lsdException w:unhideWhenUsed="0" w:uiPriority="0" w:semiHidden="0" w:name="Document Map" w:locked="1"/>
    <w:lsdException w:qFormat="1" w:unhideWhenUsed="0" w:uiPriority="99" w:semiHidden="0" w:name="Plain Text" w:locked="1"/>
    <w:lsdException w:unhideWhenUsed="0" w:uiPriority="0" w:semiHidden="0" w:name="E-mail Signature" w:locked="1"/>
    <w:lsdException w:qFormat="1" w:unhideWhenUsed="0" w:uiPriority="99"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link w:val="73"/>
    <w:autoRedefine/>
    <w:semiHidden/>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80"/>
    <w:autoRedefine/>
    <w:qFormat/>
    <w:locked/>
    <w:uiPriority w:val="1"/>
    <w:pPr>
      <w:ind w:left="971" w:hanging="632"/>
      <w:outlineLvl w:val="2"/>
    </w:pPr>
    <w:rPr>
      <w:rFonts w:ascii="Noto Sans CJK JP Medium" w:hAnsi="Noto Sans CJK JP Medium" w:eastAsia="Noto Sans CJK JP Medium" w:cs="Noto Sans CJK JP Medium"/>
      <w:sz w:val="28"/>
      <w:szCs w:val="28"/>
    </w:rPr>
  </w:style>
  <w:style w:type="paragraph" w:styleId="6">
    <w:name w:val="heading 4"/>
    <w:basedOn w:val="1"/>
    <w:next w:val="1"/>
    <w:link w:val="77"/>
    <w:autoRedefine/>
    <w:semiHidden/>
    <w:unhideWhenUsed/>
    <w:qFormat/>
    <w:locked/>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customStyle="1" w:styleId="2">
    <w:name w:val="PlainText"/>
    <w:basedOn w:val="1"/>
    <w:autoRedefine/>
    <w:qFormat/>
    <w:uiPriority w:val="0"/>
    <w:pPr>
      <w:spacing w:line="240" w:lineRule="auto"/>
      <w:jc w:val="both"/>
      <w:textAlignment w:val="baseline"/>
    </w:pPr>
    <w:rPr>
      <w:rFonts w:ascii="宋体" w:hAnsi="Courier New" w:eastAsia="宋体"/>
      <w:kern w:val="0"/>
      <w:sz w:val="21"/>
      <w:szCs w:val="20"/>
      <w:lang w:val="en-US" w:eastAsia="zh-CN" w:bidi="ar-SA"/>
    </w:rPr>
  </w:style>
  <w:style w:type="paragraph" w:styleId="7">
    <w:name w:val="Normal Indent"/>
    <w:basedOn w:val="1"/>
    <w:autoRedefine/>
    <w:qFormat/>
    <w:locked/>
    <w:uiPriority w:val="0"/>
    <w:pPr>
      <w:adjustRightInd w:val="0"/>
      <w:spacing w:line="480" w:lineRule="exact"/>
      <w:ind w:firstLine="480" w:firstLineChars="200"/>
      <w:textAlignment w:val="baseline"/>
    </w:pPr>
    <w:rPr>
      <w:kern w:val="0"/>
      <w:sz w:val="24"/>
    </w:rPr>
  </w:style>
  <w:style w:type="paragraph" w:styleId="8">
    <w:name w:val="annotation text"/>
    <w:basedOn w:val="1"/>
    <w:link w:val="38"/>
    <w:autoRedefine/>
    <w:semiHidden/>
    <w:qFormat/>
    <w:uiPriority w:val="99"/>
    <w:pPr>
      <w:jc w:val="left"/>
    </w:pPr>
    <w:rPr>
      <w:kern w:val="0"/>
      <w:sz w:val="24"/>
      <w:szCs w:val="20"/>
    </w:rPr>
  </w:style>
  <w:style w:type="paragraph" w:styleId="9">
    <w:name w:val="Body Text"/>
    <w:basedOn w:val="1"/>
    <w:link w:val="37"/>
    <w:autoRedefine/>
    <w:qFormat/>
    <w:uiPriority w:val="0"/>
    <w:pPr>
      <w:widowControl/>
      <w:snapToGrid w:val="0"/>
      <w:spacing w:before="60" w:after="160" w:line="259" w:lineRule="auto"/>
      <w:ind w:right="113"/>
    </w:pPr>
    <w:rPr>
      <w:kern w:val="0"/>
      <w:sz w:val="18"/>
      <w:szCs w:val="20"/>
    </w:rPr>
  </w:style>
  <w:style w:type="paragraph" w:styleId="10">
    <w:name w:val="Body Text Indent"/>
    <w:basedOn w:val="1"/>
    <w:link w:val="46"/>
    <w:autoRedefine/>
    <w:qFormat/>
    <w:uiPriority w:val="0"/>
    <w:pPr>
      <w:spacing w:after="120"/>
      <w:ind w:left="420" w:leftChars="200"/>
    </w:pPr>
    <w:rPr>
      <w:kern w:val="0"/>
      <w:sz w:val="24"/>
      <w:szCs w:val="20"/>
    </w:rPr>
  </w:style>
  <w:style w:type="paragraph" w:styleId="11">
    <w:name w:val="Plain Text"/>
    <w:basedOn w:val="1"/>
    <w:next w:val="1"/>
    <w:link w:val="83"/>
    <w:autoRedefine/>
    <w:qFormat/>
    <w:locked/>
    <w:uiPriority w:val="99"/>
    <w:rPr>
      <w:rFonts w:hint="eastAsia" w:ascii="宋体" w:hAnsi="Courier New"/>
    </w:rPr>
  </w:style>
  <w:style w:type="paragraph" w:styleId="12">
    <w:name w:val="Date"/>
    <w:basedOn w:val="1"/>
    <w:next w:val="1"/>
    <w:link w:val="33"/>
    <w:autoRedefine/>
    <w:qFormat/>
    <w:uiPriority w:val="0"/>
    <w:pPr>
      <w:ind w:left="100" w:leftChars="2500"/>
    </w:pPr>
    <w:rPr>
      <w:kern w:val="0"/>
      <w:sz w:val="24"/>
      <w:szCs w:val="20"/>
    </w:rPr>
  </w:style>
  <w:style w:type="paragraph" w:styleId="13">
    <w:name w:val="Balloon Text"/>
    <w:basedOn w:val="1"/>
    <w:link w:val="42"/>
    <w:autoRedefine/>
    <w:semiHidden/>
    <w:qFormat/>
    <w:uiPriority w:val="0"/>
    <w:rPr>
      <w:kern w:val="0"/>
      <w:sz w:val="18"/>
      <w:szCs w:val="20"/>
    </w:rPr>
  </w:style>
  <w:style w:type="paragraph" w:styleId="14">
    <w:name w:val="footer"/>
    <w:basedOn w:val="1"/>
    <w:link w:val="32"/>
    <w:autoRedefine/>
    <w:qFormat/>
    <w:uiPriority w:val="99"/>
    <w:pPr>
      <w:tabs>
        <w:tab w:val="center" w:pos="4153"/>
        <w:tab w:val="right" w:pos="8306"/>
      </w:tabs>
      <w:snapToGrid w:val="0"/>
      <w:jc w:val="left"/>
    </w:pPr>
    <w:rPr>
      <w:kern w:val="0"/>
      <w:sz w:val="18"/>
      <w:szCs w:val="20"/>
    </w:rPr>
  </w:style>
  <w:style w:type="paragraph" w:styleId="15">
    <w:name w:val="header"/>
    <w:basedOn w:val="1"/>
    <w:link w:val="68"/>
    <w:autoRedefine/>
    <w:qFormat/>
    <w:uiPriority w:val="99"/>
    <w:pPr>
      <w:pBdr>
        <w:bottom w:val="single" w:color="auto" w:sz="6" w:space="1"/>
      </w:pBdr>
      <w:tabs>
        <w:tab w:val="center" w:pos="4153"/>
        <w:tab w:val="right" w:pos="8306"/>
      </w:tabs>
      <w:snapToGrid w:val="0"/>
      <w:jc w:val="center"/>
    </w:pPr>
    <w:rPr>
      <w:kern w:val="0"/>
      <w:sz w:val="18"/>
      <w:szCs w:val="20"/>
    </w:rPr>
  </w:style>
  <w:style w:type="paragraph" w:styleId="16">
    <w:name w:val="toc 2"/>
    <w:basedOn w:val="1"/>
    <w:next w:val="1"/>
    <w:autoRedefine/>
    <w:semiHidden/>
    <w:qFormat/>
    <w:locked/>
    <w:uiPriority w:val="0"/>
    <w:pPr>
      <w:ind w:left="420" w:leftChars="200"/>
    </w:pPr>
  </w:style>
  <w:style w:type="paragraph" w:styleId="17">
    <w:name w:val="Body Text 2"/>
    <w:basedOn w:val="1"/>
    <w:link w:val="52"/>
    <w:autoRedefine/>
    <w:unhideWhenUsed/>
    <w:qFormat/>
    <w:locked/>
    <w:uiPriority w:val="99"/>
    <w:pPr>
      <w:spacing w:after="120" w:line="480" w:lineRule="auto"/>
    </w:pPr>
  </w:style>
  <w:style w:type="paragraph" w:styleId="18">
    <w:name w:val="Normal (Web)"/>
    <w:basedOn w:val="1"/>
    <w:link w:val="35"/>
    <w:autoRedefine/>
    <w:qFormat/>
    <w:uiPriority w:val="99"/>
    <w:pPr>
      <w:widowControl/>
      <w:spacing w:before="100" w:beforeAutospacing="1" w:after="100" w:afterAutospacing="1"/>
      <w:jc w:val="left"/>
    </w:pPr>
    <w:rPr>
      <w:rFonts w:ascii="宋体" w:hAnsi="宋体"/>
      <w:kern w:val="0"/>
      <w:sz w:val="24"/>
      <w:szCs w:val="20"/>
    </w:rPr>
  </w:style>
  <w:style w:type="paragraph" w:styleId="19">
    <w:name w:val="Title"/>
    <w:basedOn w:val="1"/>
    <w:link w:val="78"/>
    <w:autoRedefine/>
    <w:qFormat/>
    <w:locked/>
    <w:uiPriority w:val="0"/>
    <w:pPr>
      <w:spacing w:before="240" w:after="60"/>
      <w:jc w:val="center"/>
      <w:outlineLvl w:val="0"/>
    </w:pPr>
    <w:rPr>
      <w:rFonts w:ascii="Arial" w:hAnsi="Arial"/>
      <w:b/>
      <w:sz w:val="32"/>
    </w:rPr>
  </w:style>
  <w:style w:type="paragraph" w:styleId="20">
    <w:name w:val="annotation subject"/>
    <w:basedOn w:val="8"/>
    <w:next w:val="8"/>
    <w:link w:val="43"/>
    <w:autoRedefine/>
    <w:semiHidden/>
    <w:qFormat/>
    <w:uiPriority w:val="99"/>
    <w:rPr>
      <w:b/>
    </w:rPr>
  </w:style>
  <w:style w:type="paragraph" w:styleId="21">
    <w:name w:val="Body Text First Indent 2"/>
    <w:basedOn w:val="10"/>
    <w:link w:val="49"/>
    <w:autoRedefine/>
    <w:qFormat/>
    <w:locked/>
    <w:uiPriority w:val="0"/>
    <w:pPr>
      <w:ind w:firstLine="420" w:firstLineChars="200"/>
    </w:pPr>
    <w:rPr>
      <w:kern w:val="2"/>
      <w:sz w:val="21"/>
      <w:szCs w:val="24"/>
    </w:rPr>
  </w:style>
  <w:style w:type="table" w:styleId="23">
    <w:name w:val="Table Grid"/>
    <w:basedOn w:val="22"/>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locked/>
    <w:uiPriority w:val="22"/>
    <w:rPr>
      <w:b/>
      <w:bCs/>
    </w:rPr>
  </w:style>
  <w:style w:type="character" w:styleId="26">
    <w:name w:val="page number"/>
    <w:basedOn w:val="24"/>
    <w:autoRedefine/>
    <w:qFormat/>
    <w:locked/>
    <w:uiPriority w:val="0"/>
  </w:style>
  <w:style w:type="character" w:styleId="27">
    <w:name w:val="Hyperlink"/>
    <w:basedOn w:val="24"/>
    <w:autoRedefine/>
    <w:qFormat/>
    <w:locked/>
    <w:uiPriority w:val="99"/>
    <w:rPr>
      <w:color w:val="0000FF"/>
      <w:u w:val="single"/>
    </w:rPr>
  </w:style>
  <w:style w:type="character" w:styleId="28">
    <w:name w:val="annotation reference"/>
    <w:autoRedefine/>
    <w:semiHidden/>
    <w:qFormat/>
    <w:uiPriority w:val="0"/>
    <w:rPr>
      <w:sz w:val="21"/>
    </w:rPr>
  </w:style>
  <w:style w:type="paragraph" w:customStyle="1" w:styleId="29">
    <w:name w:val="样式 样式 样式 四号 左侧:  1.53 厘米 + 首行缩进:  2 字符 + 居中 左侧:  2 字符 首行缩进:  2..."/>
    <w:basedOn w:val="30"/>
    <w:next w:val="1"/>
    <w:autoRedefine/>
    <w:qFormat/>
    <w:uiPriority w:val="0"/>
    <w:pPr>
      <w:jc w:val="center"/>
    </w:pPr>
  </w:style>
  <w:style w:type="paragraph" w:customStyle="1" w:styleId="30">
    <w:name w:val="样式 样式 四号 左侧:  1.53 厘米 + 首行缩进:  2 字符"/>
    <w:basedOn w:val="31"/>
    <w:autoRedefine/>
    <w:qFormat/>
    <w:uiPriority w:val="0"/>
    <w:pPr>
      <w:ind w:left="200" w:leftChars="200"/>
    </w:pPr>
    <w:rPr>
      <w:szCs w:val="20"/>
    </w:rPr>
  </w:style>
  <w:style w:type="paragraph" w:customStyle="1" w:styleId="31">
    <w:name w:val="样式 四号 左侧:  1.53 厘米"/>
    <w:basedOn w:val="1"/>
    <w:autoRedefine/>
    <w:qFormat/>
    <w:uiPriority w:val="0"/>
    <w:pPr>
      <w:adjustRightInd w:val="0"/>
    </w:pPr>
    <w:rPr>
      <w:w w:val="90"/>
      <w:sz w:val="28"/>
      <w:szCs w:val="28"/>
    </w:rPr>
  </w:style>
  <w:style w:type="character" w:customStyle="1" w:styleId="32">
    <w:name w:val="页脚 Char"/>
    <w:link w:val="14"/>
    <w:autoRedefine/>
    <w:qFormat/>
    <w:locked/>
    <w:uiPriority w:val="99"/>
    <w:rPr>
      <w:sz w:val="18"/>
    </w:rPr>
  </w:style>
  <w:style w:type="character" w:customStyle="1" w:styleId="33">
    <w:name w:val="日期 Char"/>
    <w:link w:val="12"/>
    <w:autoRedefine/>
    <w:qFormat/>
    <w:locked/>
    <w:uiPriority w:val="0"/>
    <w:rPr>
      <w:rFonts w:ascii="Times New Roman" w:hAnsi="Times New Roman" w:eastAsia="宋体"/>
      <w:sz w:val="24"/>
    </w:rPr>
  </w:style>
  <w:style w:type="character" w:customStyle="1" w:styleId="34">
    <w:name w:val="页脚 字符"/>
    <w:basedOn w:val="24"/>
    <w:autoRedefine/>
    <w:qFormat/>
    <w:uiPriority w:val="99"/>
  </w:style>
  <w:style w:type="character" w:customStyle="1" w:styleId="35">
    <w:name w:val="普通(网站) Char"/>
    <w:link w:val="18"/>
    <w:autoRedefine/>
    <w:qFormat/>
    <w:locked/>
    <w:uiPriority w:val="0"/>
    <w:rPr>
      <w:rFonts w:ascii="宋体" w:hAnsi="宋体" w:eastAsia="宋体"/>
      <w:sz w:val="24"/>
    </w:rPr>
  </w:style>
  <w:style w:type="character" w:customStyle="1" w:styleId="36">
    <w:name w:val="正文文本 字符1"/>
    <w:autoRedefine/>
    <w:semiHidden/>
    <w:qFormat/>
    <w:uiPriority w:val="0"/>
    <w:rPr>
      <w:rFonts w:ascii="Times New Roman" w:hAnsi="Times New Roman" w:eastAsia="宋体"/>
      <w:sz w:val="24"/>
    </w:rPr>
  </w:style>
  <w:style w:type="character" w:customStyle="1" w:styleId="37">
    <w:name w:val="正文文本 Char"/>
    <w:link w:val="9"/>
    <w:autoRedefine/>
    <w:qFormat/>
    <w:locked/>
    <w:uiPriority w:val="0"/>
    <w:rPr>
      <w:sz w:val="18"/>
    </w:rPr>
  </w:style>
  <w:style w:type="character" w:customStyle="1" w:styleId="38">
    <w:name w:val="批注文字 Char"/>
    <w:link w:val="8"/>
    <w:autoRedefine/>
    <w:qFormat/>
    <w:locked/>
    <w:uiPriority w:val="99"/>
    <w:rPr>
      <w:rFonts w:ascii="Times New Roman" w:hAnsi="Times New Roman" w:eastAsia="宋体"/>
      <w:sz w:val="24"/>
    </w:rPr>
  </w:style>
  <w:style w:type="character" w:customStyle="1" w:styleId="39">
    <w:name w:val="表格 Char"/>
    <w:link w:val="40"/>
    <w:autoRedefine/>
    <w:qFormat/>
    <w:locked/>
    <w:uiPriority w:val="0"/>
    <w:rPr>
      <w:rFonts w:ascii="宋体"/>
      <w:sz w:val="21"/>
    </w:rPr>
  </w:style>
  <w:style w:type="paragraph" w:customStyle="1" w:styleId="40">
    <w:name w:val="表格"/>
    <w:basedOn w:val="1"/>
    <w:next w:val="1"/>
    <w:link w:val="39"/>
    <w:autoRedefine/>
    <w:qFormat/>
    <w:uiPriority w:val="0"/>
    <w:pPr>
      <w:adjustRightInd w:val="0"/>
      <w:snapToGrid w:val="0"/>
      <w:spacing w:beforeLines="10" w:afterLines="10" w:line="259" w:lineRule="auto"/>
      <w:jc w:val="center"/>
    </w:pPr>
    <w:rPr>
      <w:rFonts w:ascii="宋体"/>
      <w:kern w:val="0"/>
      <w:szCs w:val="20"/>
    </w:rPr>
  </w:style>
  <w:style w:type="character" w:customStyle="1" w:styleId="41">
    <w:name w:val="日期 字符"/>
    <w:autoRedefine/>
    <w:semiHidden/>
    <w:qFormat/>
    <w:uiPriority w:val="0"/>
    <w:rPr>
      <w:rFonts w:ascii="Times New Roman" w:hAnsi="Times New Roman" w:eastAsia="宋体"/>
      <w:sz w:val="24"/>
    </w:rPr>
  </w:style>
  <w:style w:type="character" w:customStyle="1" w:styleId="42">
    <w:name w:val="批注框文本 Char"/>
    <w:link w:val="13"/>
    <w:autoRedefine/>
    <w:semiHidden/>
    <w:qFormat/>
    <w:locked/>
    <w:uiPriority w:val="0"/>
    <w:rPr>
      <w:rFonts w:ascii="Times New Roman" w:hAnsi="Times New Roman" w:eastAsia="宋体"/>
      <w:sz w:val="18"/>
    </w:rPr>
  </w:style>
  <w:style w:type="character" w:customStyle="1" w:styleId="43">
    <w:name w:val="批注主题 Char"/>
    <w:link w:val="20"/>
    <w:autoRedefine/>
    <w:semiHidden/>
    <w:qFormat/>
    <w:locked/>
    <w:uiPriority w:val="99"/>
    <w:rPr>
      <w:rFonts w:ascii="Times New Roman" w:hAnsi="Times New Roman" w:eastAsia="宋体"/>
      <w:b/>
      <w:kern w:val="2"/>
      <w:sz w:val="24"/>
    </w:rPr>
  </w:style>
  <w:style w:type="character" w:customStyle="1" w:styleId="44">
    <w:name w:val="页眉 Char"/>
    <w:autoRedefine/>
    <w:qFormat/>
    <w:locked/>
    <w:uiPriority w:val="99"/>
    <w:rPr>
      <w:sz w:val="18"/>
    </w:rPr>
  </w:style>
  <w:style w:type="character" w:customStyle="1" w:styleId="45">
    <w:name w:val="批注文字 字符1"/>
    <w:autoRedefine/>
    <w:semiHidden/>
    <w:qFormat/>
    <w:uiPriority w:val="0"/>
    <w:rPr>
      <w:rFonts w:ascii="Times New Roman" w:hAnsi="Times New Roman" w:eastAsia="宋体"/>
      <w:sz w:val="24"/>
    </w:rPr>
  </w:style>
  <w:style w:type="character" w:customStyle="1" w:styleId="46">
    <w:name w:val="正文文本缩进 Char"/>
    <w:link w:val="10"/>
    <w:autoRedefine/>
    <w:semiHidden/>
    <w:qFormat/>
    <w:locked/>
    <w:uiPriority w:val="0"/>
    <w:rPr>
      <w:rFonts w:ascii="Times New Roman" w:hAnsi="Times New Roman" w:eastAsia="宋体"/>
      <w:sz w:val="24"/>
    </w:rPr>
  </w:style>
  <w:style w:type="paragraph" w:customStyle="1" w:styleId="47">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普通(网站)2"/>
    <w:basedOn w:val="1"/>
    <w:autoRedefine/>
    <w:qFormat/>
    <w:uiPriority w:val="0"/>
    <w:pPr>
      <w:widowControl/>
      <w:spacing w:before="100" w:beforeAutospacing="1" w:after="100" w:afterAutospacing="1"/>
      <w:jc w:val="left"/>
    </w:pPr>
    <w:rPr>
      <w:rFonts w:ascii="宋体" w:hAnsi="宋体"/>
      <w:sz w:val="24"/>
      <w:szCs w:val="20"/>
    </w:rPr>
  </w:style>
  <w:style w:type="character" w:customStyle="1" w:styleId="49">
    <w:name w:val="正文首行缩进 2 Char"/>
    <w:link w:val="21"/>
    <w:autoRedefine/>
    <w:qFormat/>
    <w:uiPriority w:val="0"/>
    <w:rPr>
      <w:rFonts w:ascii="Times New Roman" w:hAnsi="Times New Roman" w:eastAsia="宋体"/>
      <w:kern w:val="2"/>
      <w:sz w:val="21"/>
      <w:szCs w:val="24"/>
    </w:rPr>
  </w:style>
  <w:style w:type="paragraph" w:customStyle="1" w:styleId="50">
    <w:name w:val="正文(首行缩进)"/>
    <w:basedOn w:val="1"/>
    <w:autoRedefine/>
    <w:qFormat/>
    <w:uiPriority w:val="0"/>
    <w:pPr>
      <w:spacing w:line="360" w:lineRule="auto"/>
      <w:ind w:firstLine="540" w:firstLineChars="225"/>
    </w:pPr>
    <w:rPr>
      <w:snapToGrid w:val="0"/>
      <w:color w:val="000000"/>
      <w:kern w:val="0"/>
      <w:sz w:val="24"/>
    </w:rPr>
  </w:style>
  <w:style w:type="paragraph" w:customStyle="1" w:styleId="5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52">
    <w:name w:val="正文文本 2 Char"/>
    <w:link w:val="17"/>
    <w:autoRedefine/>
    <w:qFormat/>
    <w:uiPriority w:val="99"/>
    <w:rPr>
      <w:kern w:val="2"/>
      <w:sz w:val="21"/>
      <w:szCs w:val="24"/>
    </w:rPr>
  </w:style>
  <w:style w:type="paragraph" w:customStyle="1" w:styleId="53">
    <w:name w:val="ZB-报告书正文"/>
    <w:basedOn w:val="1"/>
    <w:link w:val="54"/>
    <w:autoRedefine/>
    <w:qFormat/>
    <w:uiPriority w:val="0"/>
    <w:pPr>
      <w:widowControl/>
      <w:adjustRightInd w:val="0"/>
      <w:snapToGrid w:val="0"/>
      <w:spacing w:line="360" w:lineRule="auto"/>
      <w:ind w:firstLine="200" w:firstLineChars="200"/>
      <w:jc w:val="left"/>
    </w:pPr>
    <w:rPr>
      <w:kern w:val="0"/>
      <w:sz w:val="24"/>
      <w:lang w:val="zh-CN"/>
    </w:rPr>
  </w:style>
  <w:style w:type="character" w:customStyle="1" w:styleId="54">
    <w:name w:val="ZB-报告书正文 Char"/>
    <w:link w:val="53"/>
    <w:autoRedefine/>
    <w:qFormat/>
    <w:uiPriority w:val="0"/>
    <w:rPr>
      <w:sz w:val="24"/>
      <w:szCs w:val="24"/>
      <w:lang w:val="zh-CN" w:eastAsia="zh-CN"/>
    </w:rPr>
  </w:style>
  <w:style w:type="character" w:customStyle="1" w:styleId="55">
    <w:name w:val="fontstyle21"/>
    <w:autoRedefine/>
    <w:qFormat/>
    <w:uiPriority w:val="0"/>
    <w:rPr>
      <w:rFonts w:hint="eastAsia" w:ascii="宋体" w:hAnsi="宋体" w:eastAsia="宋体"/>
      <w:color w:val="000000"/>
      <w:sz w:val="24"/>
      <w:szCs w:val="24"/>
    </w:rPr>
  </w:style>
  <w:style w:type="character" w:customStyle="1" w:styleId="56">
    <w:name w:val="font81"/>
    <w:autoRedefine/>
    <w:qFormat/>
    <w:uiPriority w:val="0"/>
    <w:rPr>
      <w:rFonts w:hint="eastAsia" w:ascii="宋体" w:hAnsi="宋体" w:eastAsia="宋体" w:cs="宋体"/>
      <w:color w:val="000000"/>
      <w:sz w:val="24"/>
      <w:szCs w:val="24"/>
      <w:u w:val="none"/>
    </w:rPr>
  </w:style>
  <w:style w:type="paragraph" w:customStyle="1" w:styleId="57">
    <w:name w:val="表内文字"/>
    <w:basedOn w:val="1"/>
    <w:autoRedefine/>
    <w:qFormat/>
    <w:uiPriority w:val="0"/>
    <w:pPr>
      <w:adjustRightInd w:val="0"/>
      <w:snapToGrid w:val="0"/>
      <w:spacing w:line="360" w:lineRule="auto"/>
      <w:jc w:val="center"/>
    </w:pPr>
    <w:rPr>
      <w:szCs w:val="21"/>
    </w:rPr>
  </w:style>
  <w:style w:type="paragraph" w:customStyle="1" w:styleId="58">
    <w:name w:val="报告表格"/>
    <w:basedOn w:val="1"/>
    <w:autoRedefine/>
    <w:qFormat/>
    <w:uiPriority w:val="0"/>
    <w:pPr>
      <w:autoSpaceDE w:val="0"/>
      <w:autoSpaceDN w:val="0"/>
      <w:adjustRightInd w:val="0"/>
      <w:jc w:val="center"/>
      <w:textAlignment w:val="baseline"/>
    </w:pPr>
    <w:rPr>
      <w:kern w:val="0"/>
      <w:szCs w:val="20"/>
    </w:rPr>
  </w:style>
  <w:style w:type="character" w:customStyle="1" w:styleId="59">
    <w:name w:val="表格内 Char"/>
    <w:link w:val="60"/>
    <w:autoRedefine/>
    <w:qFormat/>
    <w:uiPriority w:val="0"/>
    <w:rPr>
      <w:rFonts w:eastAsia="Times New Roman"/>
      <w:snapToGrid w:val="0"/>
      <w:sz w:val="21"/>
      <w:szCs w:val="21"/>
    </w:rPr>
  </w:style>
  <w:style w:type="paragraph" w:customStyle="1" w:styleId="60">
    <w:name w:val="表格内"/>
    <w:basedOn w:val="1"/>
    <w:link w:val="59"/>
    <w:autoRedefine/>
    <w:qFormat/>
    <w:uiPriority w:val="0"/>
    <w:pPr>
      <w:adjustRightInd w:val="0"/>
      <w:snapToGrid w:val="0"/>
      <w:spacing w:line="360" w:lineRule="exact"/>
      <w:jc w:val="center"/>
    </w:pPr>
    <w:rPr>
      <w:rFonts w:eastAsia="Times New Roman"/>
      <w:snapToGrid w:val="0"/>
      <w:kern w:val="0"/>
      <w:szCs w:val="21"/>
    </w:rPr>
  </w:style>
  <w:style w:type="character" w:customStyle="1" w:styleId="61">
    <w:name w:val="CDD正文 Char"/>
    <w:link w:val="62"/>
    <w:autoRedefine/>
    <w:qFormat/>
    <w:locked/>
    <w:uiPriority w:val="0"/>
    <w:rPr>
      <w:rFonts w:ascii="宋体" w:hAnsi="楷体_GB2312" w:cs="楷体_GB2312"/>
      <w:kern w:val="2"/>
      <w:sz w:val="24"/>
      <w:szCs w:val="24"/>
    </w:rPr>
  </w:style>
  <w:style w:type="paragraph" w:customStyle="1" w:styleId="62">
    <w:name w:val="CDD正文"/>
    <w:basedOn w:val="1"/>
    <w:link w:val="61"/>
    <w:autoRedefine/>
    <w:qFormat/>
    <w:uiPriority w:val="0"/>
    <w:pPr>
      <w:widowControl/>
      <w:suppressLineNumbers/>
      <w:suppressAutoHyphens/>
      <w:snapToGrid w:val="0"/>
      <w:spacing w:line="500" w:lineRule="exact"/>
      <w:ind w:firstLine="480" w:firstLineChars="200"/>
      <w:contextualSpacing/>
      <w:outlineLvl w:val="3"/>
    </w:pPr>
    <w:rPr>
      <w:rFonts w:ascii="宋体" w:hAnsi="楷体_GB2312" w:cs="楷体_GB2312"/>
      <w:sz w:val="24"/>
    </w:rPr>
  </w:style>
  <w:style w:type="paragraph" w:customStyle="1" w:styleId="63">
    <w:name w:val="_Style 1"/>
    <w:basedOn w:val="1"/>
    <w:autoRedefine/>
    <w:qFormat/>
    <w:uiPriority w:val="0"/>
    <w:pPr>
      <w:spacing w:line="360" w:lineRule="auto"/>
    </w:pPr>
    <w:rPr>
      <w:rFonts w:ascii="宋体" w:hAnsi="宋体"/>
      <w:sz w:val="22"/>
    </w:rPr>
  </w:style>
  <w:style w:type="character" w:customStyle="1" w:styleId="64">
    <w:name w:val="current"/>
    <w:basedOn w:val="24"/>
    <w:autoRedefine/>
    <w:qFormat/>
    <w:uiPriority w:val="0"/>
  </w:style>
  <w:style w:type="character" w:customStyle="1" w:styleId="65">
    <w:name w:val="y_print"/>
    <w:basedOn w:val="24"/>
    <w:autoRedefine/>
    <w:qFormat/>
    <w:uiPriority w:val="0"/>
  </w:style>
  <w:style w:type="character" w:customStyle="1" w:styleId="66">
    <w:name w:val="apple-converted-space"/>
    <w:basedOn w:val="24"/>
    <w:autoRedefine/>
    <w:qFormat/>
    <w:uiPriority w:val="0"/>
  </w:style>
  <w:style w:type="character" w:customStyle="1" w:styleId="67">
    <w:name w:val="m-l-md"/>
    <w:basedOn w:val="24"/>
    <w:autoRedefine/>
    <w:qFormat/>
    <w:uiPriority w:val="0"/>
  </w:style>
  <w:style w:type="character" w:customStyle="1" w:styleId="68">
    <w:name w:val="页眉 Char1"/>
    <w:basedOn w:val="24"/>
    <w:link w:val="15"/>
    <w:autoRedefine/>
    <w:qFormat/>
    <w:uiPriority w:val="0"/>
  </w:style>
  <w:style w:type="paragraph" w:styleId="69">
    <w:name w:val="List Paragraph"/>
    <w:basedOn w:val="1"/>
    <w:link w:val="70"/>
    <w:autoRedefine/>
    <w:qFormat/>
    <w:uiPriority w:val="99"/>
    <w:pPr>
      <w:ind w:firstLine="420" w:firstLineChars="200"/>
    </w:pPr>
    <w:rPr>
      <w:rFonts w:asciiTheme="minorHAnsi" w:hAnsiTheme="minorHAnsi" w:eastAsiaTheme="minorEastAsia" w:cstheme="minorBidi"/>
      <w:szCs w:val="22"/>
    </w:rPr>
  </w:style>
  <w:style w:type="character" w:customStyle="1" w:styleId="70">
    <w:name w:val="列出段落 Char"/>
    <w:link w:val="69"/>
    <w:autoRedefine/>
    <w:qFormat/>
    <w:uiPriority w:val="99"/>
    <w:rPr>
      <w:rFonts w:asciiTheme="minorHAnsi" w:hAnsiTheme="minorHAnsi" w:eastAsiaTheme="minorEastAsia" w:cstheme="minorBidi"/>
      <w:kern w:val="2"/>
      <w:sz w:val="21"/>
      <w:szCs w:val="22"/>
    </w:rPr>
  </w:style>
  <w:style w:type="character" w:customStyle="1" w:styleId="71">
    <w:name w:val="表格1 Char"/>
    <w:link w:val="72"/>
    <w:autoRedefine/>
    <w:qFormat/>
    <w:uiPriority w:val="0"/>
    <w:rPr>
      <w:rFonts w:eastAsia="方正仿宋_GBK"/>
      <w:color w:val="000000"/>
      <w:sz w:val="21"/>
      <w:szCs w:val="24"/>
    </w:rPr>
  </w:style>
  <w:style w:type="paragraph" w:customStyle="1" w:styleId="72">
    <w:name w:val="表格1"/>
    <w:basedOn w:val="1"/>
    <w:link w:val="71"/>
    <w:autoRedefine/>
    <w:qFormat/>
    <w:uiPriority w:val="0"/>
    <w:pPr>
      <w:adjustRightInd w:val="0"/>
      <w:snapToGrid w:val="0"/>
      <w:jc w:val="center"/>
    </w:pPr>
    <w:rPr>
      <w:rFonts w:eastAsia="方正仿宋_GBK"/>
      <w:color w:val="000000"/>
      <w:kern w:val="0"/>
    </w:rPr>
  </w:style>
  <w:style w:type="character" w:customStyle="1" w:styleId="73">
    <w:name w:val="标题 2 Char"/>
    <w:basedOn w:val="24"/>
    <w:link w:val="4"/>
    <w:autoRedefine/>
    <w:semiHidden/>
    <w:qFormat/>
    <w:uiPriority w:val="0"/>
    <w:rPr>
      <w:rFonts w:asciiTheme="majorHAnsi" w:hAnsiTheme="majorHAnsi" w:eastAsiaTheme="majorEastAsia" w:cstheme="majorBidi"/>
      <w:b/>
      <w:bCs/>
      <w:kern w:val="2"/>
      <w:sz w:val="32"/>
      <w:szCs w:val="32"/>
    </w:rPr>
  </w:style>
  <w:style w:type="paragraph" w:customStyle="1" w:styleId="74">
    <w:name w:val="表格文字"/>
    <w:link w:val="75"/>
    <w:autoRedefine/>
    <w:qFormat/>
    <w:uiPriority w:val="0"/>
    <w:pPr>
      <w:jc w:val="center"/>
    </w:pPr>
    <w:rPr>
      <w:rFonts w:ascii="Calibri" w:hAnsi="Calibri" w:eastAsia="宋体" w:cs="Times New Roman"/>
      <w:kern w:val="2"/>
      <w:sz w:val="21"/>
      <w:szCs w:val="24"/>
      <w:lang w:val="en-US" w:eastAsia="zh-CN" w:bidi="ar-SA"/>
    </w:rPr>
  </w:style>
  <w:style w:type="character" w:customStyle="1" w:styleId="75">
    <w:name w:val="表格文字 Char"/>
    <w:basedOn w:val="24"/>
    <w:link w:val="74"/>
    <w:autoRedefine/>
    <w:qFormat/>
    <w:uiPriority w:val="0"/>
    <w:rPr>
      <w:rFonts w:ascii="Calibri" w:hAnsi="Calibri"/>
      <w:kern w:val="2"/>
      <w:sz w:val="21"/>
      <w:szCs w:val="24"/>
    </w:rPr>
  </w:style>
  <w:style w:type="paragraph" w:customStyle="1" w:styleId="76">
    <w:name w:val="样式6"/>
    <w:basedOn w:val="1"/>
    <w:autoRedefine/>
    <w:qFormat/>
    <w:uiPriority w:val="0"/>
    <w:pPr>
      <w:jc w:val="center"/>
    </w:pPr>
  </w:style>
  <w:style w:type="character" w:customStyle="1" w:styleId="77">
    <w:name w:val="标题 4 Char"/>
    <w:basedOn w:val="24"/>
    <w:link w:val="6"/>
    <w:autoRedefine/>
    <w:semiHidden/>
    <w:qFormat/>
    <w:uiPriority w:val="0"/>
    <w:rPr>
      <w:rFonts w:asciiTheme="majorHAnsi" w:hAnsiTheme="majorHAnsi" w:eastAsiaTheme="majorEastAsia" w:cstheme="majorBidi"/>
      <w:b/>
      <w:bCs/>
      <w:kern w:val="2"/>
      <w:sz w:val="28"/>
      <w:szCs w:val="28"/>
    </w:rPr>
  </w:style>
  <w:style w:type="character" w:customStyle="1" w:styleId="78">
    <w:name w:val="标题 Char"/>
    <w:basedOn w:val="24"/>
    <w:link w:val="19"/>
    <w:autoRedefine/>
    <w:qFormat/>
    <w:uiPriority w:val="0"/>
    <w:rPr>
      <w:rFonts w:ascii="Cambria" w:hAnsi="Cambria" w:eastAsia="Cambria" w:cs="Times New Roman"/>
      <w:b/>
      <w:bCs/>
      <w:kern w:val="2"/>
      <w:sz w:val="32"/>
      <w:szCs w:val="32"/>
    </w:rPr>
  </w:style>
  <w:style w:type="paragraph" w:customStyle="1" w:styleId="79">
    <w:name w:val="正文2"/>
    <w:basedOn w:val="1"/>
    <w:autoRedefine/>
    <w:qFormat/>
    <w:uiPriority w:val="0"/>
    <w:pPr>
      <w:widowControl/>
    </w:pPr>
    <w:rPr>
      <w:szCs w:val="21"/>
    </w:rPr>
  </w:style>
  <w:style w:type="character" w:customStyle="1" w:styleId="80">
    <w:name w:val="标题 3 Char"/>
    <w:basedOn w:val="24"/>
    <w:link w:val="5"/>
    <w:autoRedefine/>
    <w:qFormat/>
    <w:uiPriority w:val="0"/>
    <w:rPr>
      <w:b/>
      <w:bCs/>
      <w:kern w:val="2"/>
      <w:sz w:val="32"/>
      <w:szCs w:val="32"/>
    </w:rPr>
  </w:style>
  <w:style w:type="paragraph" w:customStyle="1" w:styleId="81">
    <w:name w:val="4刘群正文 *"/>
    <w:basedOn w:val="1"/>
    <w:autoRedefine/>
    <w:qFormat/>
    <w:uiPriority w:val="0"/>
    <w:pPr>
      <w:spacing w:line="520" w:lineRule="exact"/>
      <w:ind w:firstLine="480" w:firstLineChars="200"/>
    </w:pPr>
    <w:rPr>
      <w:sz w:val="24"/>
    </w:rPr>
  </w:style>
  <w:style w:type="paragraph" w:customStyle="1" w:styleId="82">
    <w:name w:val="报告表正文"/>
    <w:basedOn w:val="1"/>
    <w:autoRedefine/>
    <w:qFormat/>
    <w:uiPriority w:val="0"/>
    <w:pPr>
      <w:adjustRightInd w:val="0"/>
      <w:spacing w:line="312" w:lineRule="auto"/>
      <w:ind w:left="113" w:right="113" w:firstLine="482"/>
      <w:jc w:val="left"/>
    </w:pPr>
    <w:rPr>
      <w:kern w:val="0"/>
      <w:sz w:val="24"/>
      <w:szCs w:val="20"/>
    </w:rPr>
  </w:style>
  <w:style w:type="character" w:customStyle="1" w:styleId="83">
    <w:name w:val="纯文本 Char"/>
    <w:basedOn w:val="24"/>
    <w:link w:val="11"/>
    <w:autoRedefine/>
    <w:qFormat/>
    <w:uiPriority w:val="99"/>
    <w:rPr>
      <w:rFonts w:hint="eastAsia" w:ascii="宋体" w:hAnsi="Courier New" w:eastAsia="宋体" w:cs="宋体"/>
      <w:kern w:val="2"/>
      <w:sz w:val="21"/>
      <w:szCs w:val="24"/>
    </w:rPr>
  </w:style>
  <w:style w:type="paragraph" w:customStyle="1" w:styleId="84">
    <w:name w:val="正"/>
    <w:basedOn w:val="1"/>
    <w:autoRedefine/>
    <w:qFormat/>
    <w:uiPriority w:val="0"/>
    <w:pPr>
      <w:spacing w:line="360" w:lineRule="auto"/>
      <w:ind w:firstLine="200" w:firstLineChars="200"/>
    </w:pPr>
    <w:rPr>
      <w:kern w:val="0"/>
      <w:sz w:val="24"/>
      <w:szCs w:val="20"/>
    </w:rPr>
  </w:style>
  <w:style w:type="paragraph" w:customStyle="1" w:styleId="85">
    <w:name w:val="p0"/>
    <w:basedOn w:val="1"/>
    <w:autoRedefine/>
    <w:qFormat/>
    <w:uiPriority w:val="0"/>
    <w:pPr>
      <w:widowControl/>
    </w:pPr>
    <w:rPr>
      <w:rFonts w:hint="eastAsia" w:ascii="宋体" w:hAnsi="宋体"/>
      <w:kern w:val="0"/>
      <w:szCs w:val="21"/>
    </w:rPr>
  </w:style>
  <w:style w:type="paragraph" w:customStyle="1" w:styleId="86">
    <w:name w:val="样式 首行缩进:  2 字符1"/>
    <w:basedOn w:val="1"/>
    <w:autoRedefine/>
    <w:qFormat/>
    <w:uiPriority w:val="0"/>
    <w:pPr>
      <w:adjustRightInd w:val="0"/>
      <w:snapToGrid w:val="0"/>
      <w:spacing w:line="360" w:lineRule="auto"/>
      <w:ind w:firstLine="480"/>
    </w:pPr>
  </w:style>
  <w:style w:type="paragraph" w:customStyle="1" w:styleId="87">
    <w:name w:val="Table Paragraph"/>
    <w:basedOn w:val="1"/>
    <w:autoRedefine/>
    <w:qFormat/>
    <w:uiPriority w:val="0"/>
  </w:style>
  <w:style w:type="character" w:customStyle="1" w:styleId="88">
    <w:name w:val="表格内文字 Char"/>
    <w:basedOn w:val="24"/>
    <w:link w:val="89"/>
    <w:autoRedefine/>
    <w:qFormat/>
    <w:uiPriority w:val="0"/>
    <w:rPr>
      <w:rFonts w:hint="eastAsia" w:ascii="仿宋_GB2312" w:eastAsia="仿宋_GB2312" w:cs="仿宋_GB2312"/>
      <w:kern w:val="2"/>
      <w:sz w:val="24"/>
      <w:szCs w:val="28"/>
    </w:rPr>
  </w:style>
  <w:style w:type="paragraph" w:customStyle="1" w:styleId="89">
    <w:name w:val="表格内文字"/>
    <w:basedOn w:val="1"/>
    <w:link w:val="88"/>
    <w:autoRedefine/>
    <w:qFormat/>
    <w:uiPriority w:val="0"/>
    <w:pPr>
      <w:tabs>
        <w:tab w:val="left" w:pos="0"/>
      </w:tabs>
      <w:adjustRightInd w:val="0"/>
      <w:snapToGrid w:val="0"/>
      <w:jc w:val="center"/>
    </w:pPr>
    <w:rPr>
      <w:rFonts w:hint="eastAsia" w:ascii="仿宋_GB2312" w:eastAsia="仿宋_GB2312"/>
      <w:sz w:val="24"/>
      <w:szCs w:val="28"/>
    </w:rPr>
  </w:style>
  <w:style w:type="paragraph" w:customStyle="1" w:styleId="90">
    <w:name w:val="魏秀珍表格标题"/>
    <w:basedOn w:val="1"/>
    <w:autoRedefine/>
    <w:qFormat/>
    <w:uiPriority w:val="0"/>
    <w:pPr>
      <w:adjustRightInd w:val="0"/>
      <w:snapToGrid w:val="0"/>
      <w:spacing w:before="120"/>
      <w:jc w:val="center"/>
    </w:pPr>
    <w:rPr>
      <w:b/>
      <w:szCs w:val="21"/>
    </w:rPr>
  </w:style>
  <w:style w:type="paragraph" w:customStyle="1" w:styleId="91">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92">
    <w:name w:val="正文3"/>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93">
    <w:name w:val="正文 楷体"/>
    <w:basedOn w:val="1"/>
    <w:autoRedefine/>
    <w:qFormat/>
    <w:uiPriority w:val="0"/>
    <w:pPr>
      <w:widowControl/>
      <w:spacing w:line="500" w:lineRule="exact"/>
      <w:ind w:firstLine="200" w:firstLineChars="200"/>
      <w:jc w:val="left"/>
    </w:pPr>
    <w:rPr>
      <w:rFonts w:ascii="楷体_GB2312" w:hAnsi="宋体" w:eastAsia="楷体_GB2312"/>
      <w:sz w:val="24"/>
    </w:rPr>
  </w:style>
  <w:style w:type="paragraph" w:customStyle="1" w:styleId="94">
    <w:name w:val="表头！！！！！！！！！！"/>
    <w:basedOn w:val="7"/>
    <w:autoRedefine/>
    <w:qFormat/>
    <w:uiPriority w:val="0"/>
    <w:pPr>
      <w:autoSpaceDE w:val="0"/>
      <w:autoSpaceDN w:val="0"/>
      <w:spacing w:before="100" w:beforeAutospacing="1" w:line="500" w:lineRule="exact"/>
      <w:ind w:firstLine="420" w:firstLineChars="0"/>
      <w:jc w:val="center"/>
    </w:pPr>
    <w:rPr>
      <w:rFonts w:ascii="楷体_GB2312" w:eastAsia="楷体_GB2312"/>
      <w:b/>
    </w:rPr>
  </w:style>
  <w:style w:type="paragraph" w:customStyle="1" w:styleId="95">
    <w:name w:val="正文A"/>
    <w:basedOn w:val="1"/>
    <w:autoRedefine/>
    <w:qFormat/>
    <w:uiPriority w:val="0"/>
    <w:pPr>
      <w:spacing w:line="500" w:lineRule="exact"/>
      <w:ind w:firstLine="480" w:firstLineChars="200"/>
    </w:pPr>
    <w:rPr>
      <w:rFonts w:ascii="华文仿宋" w:hAnsi="华文仿宋" w:eastAsia="华文仿宋"/>
      <w:sz w:val="24"/>
    </w:rPr>
  </w:style>
  <w:style w:type="paragraph" w:customStyle="1" w:styleId="96">
    <w:name w:val="标题三！！！！！！！"/>
    <w:basedOn w:val="5"/>
    <w:autoRedefine/>
    <w:qFormat/>
    <w:uiPriority w:val="0"/>
    <w:pPr>
      <w:keepNext/>
      <w:keepLines/>
      <w:spacing w:line="500" w:lineRule="exact"/>
      <w:ind w:left="0" w:firstLine="0"/>
      <w:jc w:val="left"/>
    </w:pPr>
    <w:rPr>
      <w:rFonts w:ascii="楷体_GB2312" w:hAnsi="宋体" w:eastAsia="楷体_GB2312" w:cs="宋体"/>
      <w:b/>
      <w:kern w:val="0"/>
    </w:rPr>
  </w:style>
  <w:style w:type="paragraph" w:customStyle="1" w:styleId="97">
    <w:name w:val="表头"/>
    <w:basedOn w:val="1"/>
    <w:autoRedefine/>
    <w:qFormat/>
    <w:uiPriority w:val="0"/>
    <w:pPr>
      <w:widowControl/>
      <w:spacing w:line="500" w:lineRule="exact"/>
      <w:jc w:val="center"/>
    </w:pPr>
    <w:rPr>
      <w:rFonts w:ascii="楷体_GB2312" w:hAnsi="宋体" w:eastAsia="楷体_GB2312"/>
      <w:b/>
      <w:sz w:val="24"/>
    </w:rPr>
  </w:style>
  <w:style w:type="paragraph" w:customStyle="1" w:styleId="98">
    <w:name w:val="paragraph"/>
    <w:basedOn w:val="1"/>
    <w:autoRedefine/>
    <w:semiHidden/>
    <w:qFormat/>
    <w:uiPriority w:val="0"/>
    <w:pPr>
      <w:widowControl/>
      <w:spacing w:before="100" w:beforeAutospacing="1" w:after="100" w:afterAutospacing="1"/>
      <w:jc w:val="left"/>
    </w:pPr>
    <w:rPr>
      <w:rFonts w:ascii="等线" w:hAnsi="等线" w:eastAsia="等线"/>
      <w:kern w:val="0"/>
      <w:sz w:val="24"/>
    </w:rPr>
  </w:style>
  <w:style w:type="paragraph" w:customStyle="1" w:styleId="99">
    <w:name w:val="Table Text"/>
    <w:basedOn w:val="1"/>
    <w:autoRedefine/>
    <w:semiHidden/>
    <w:qFormat/>
    <w:uiPriority w:val="0"/>
    <w:pPr>
      <w:widowControl/>
      <w:kinsoku w:val="0"/>
      <w:autoSpaceDE w:val="0"/>
      <w:autoSpaceDN w:val="0"/>
      <w:adjustRightInd w:val="0"/>
      <w:snapToGrid w:val="0"/>
      <w:jc w:val="left"/>
      <w:textAlignment w:val="baseline"/>
    </w:pPr>
    <w:rPr>
      <w:rFonts w:ascii="宋体" w:hAnsi="宋体" w:cs="宋体"/>
      <w:color w:val="000000"/>
      <w:kern w:val="0"/>
      <w:sz w:val="27"/>
      <w:szCs w:val="27"/>
    </w:rPr>
  </w:style>
  <w:style w:type="paragraph" w:customStyle="1" w:styleId="100">
    <w:name w:val="正文4"/>
    <w:autoRedefine/>
    <w:qFormat/>
    <w:uiPriority w:val="0"/>
    <w:pPr>
      <w:jc w:val="both"/>
    </w:pPr>
    <w:rPr>
      <w:rFonts w:ascii="Arial" w:hAnsi="Arial" w:eastAsia="宋体" w:cs="Arial"/>
      <w:kern w:val="2"/>
      <w:sz w:val="21"/>
      <w:szCs w:val="21"/>
      <w:lang w:val="en-US" w:eastAsia="zh-CN" w:bidi="ar-SA"/>
    </w:rPr>
  </w:style>
  <w:style w:type="table" w:customStyle="1" w:styleId="101">
    <w:name w:val="Table Normal"/>
    <w:basedOn w:val="22"/>
    <w:autoRedefine/>
    <w:qFormat/>
    <w:uiPriority w:val="0"/>
    <w:rPr>
      <w:rFonts w:eastAsia="Times New Roman"/>
    </w:rPr>
    <w:tblPr>
      <w:tblCellMar>
        <w:top w:w="0" w:type="dxa"/>
        <w:left w:w="0" w:type="dxa"/>
        <w:bottom w:w="0" w:type="dxa"/>
        <w:right w:w="0" w:type="dxa"/>
      </w:tblCellMar>
    </w:tblPr>
  </w:style>
  <w:style w:type="paragraph" w:customStyle="1" w:styleId="102">
    <w:name w:val="正文5"/>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03">
    <w:name w:val="正文6"/>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04">
    <w:name w:val="正文7"/>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05">
    <w:name w:val="表格标题"/>
    <w:basedOn w:val="1"/>
    <w:autoRedefine/>
    <w:qFormat/>
    <w:uiPriority w:val="0"/>
    <w:pPr>
      <w:spacing w:before="60" w:after="100" w:afterAutospacing="1" w:line="460" w:lineRule="exact"/>
      <w:jc w:val="center"/>
    </w:pPr>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numbering" Target="numbering.xml"/><Relationship Id="rId21" Type="http://schemas.openxmlformats.org/officeDocument/2006/relationships/image" Target="media/image14.png"/><Relationship Id="rId20" Type="http://schemas.openxmlformats.org/officeDocument/2006/relationships/image" Target="media/image13.jpe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wmf"/><Relationship Id="rId11" Type="http://schemas.openxmlformats.org/officeDocument/2006/relationships/oleObject" Target="embeddings/oleObject1.bin"/><Relationship Id="rId10" Type="http://schemas.openxmlformats.org/officeDocument/2006/relationships/image" Target="media/image4.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7140B-04E2-4035-AD80-30386C1FFDAE}">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82</Pages>
  <Words>9101</Words>
  <Characters>51880</Characters>
  <Lines>432</Lines>
  <Paragraphs>121</Paragraphs>
  <TotalTime>3</TotalTime>
  <ScaleCrop>false</ScaleCrop>
  <LinksUpToDate>false</LinksUpToDate>
  <CharactersWithSpaces>60860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2023-06-06T14:22:00Z</dcterms:created>
  <dc:creator>xb21cn</dc:creator>
  <cp:lastModifiedBy>HP</cp:lastModifiedBy>
  <cp:lastPrinted>2021-11-01T01:03:00Z</cp:lastPrinted>
  <dcterms:modified xsi:type="dcterms:W3CDTF">2024-01-17T10:54:42Z</dcterms:modified>
  <dc:title>附件2</dc:title>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D78D3E2904B14E7E827B073C910CF284_13</vt:lpwstr>
  </property>
</Properties>
</file>