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pPr>
      <w:r>
        <w:rPr>
          <w:bdr w:val="none" w:color="auto" w:sz="0" w:space="0"/>
        </w:rPr>
        <w:t> </w:t>
      </w:r>
    </w:p>
    <w:p>
      <w:pPr>
        <w:pStyle w:val="2"/>
        <w:keepNext w:val="0"/>
        <w:keepLines w:val="0"/>
        <w:widowControl/>
        <w:suppressLineNumbers w:val="0"/>
        <w:spacing w:line="555" w:lineRule="atLeast"/>
        <w:jc w:val="center"/>
      </w:pPr>
      <w:bookmarkStart w:id="0" w:name="_GoBack"/>
      <w:r>
        <w:rPr>
          <w:rFonts w:ascii="方正小标宋简体" w:hAnsi="方正小标宋简体" w:eastAsia="方正小标宋简体" w:cs="方正小标宋简体"/>
          <w:sz w:val="43"/>
          <w:szCs w:val="43"/>
          <w:bdr w:val="none" w:color="auto" w:sz="0" w:space="0"/>
        </w:rPr>
        <w:t>第一师阿拉尔</w:t>
      </w:r>
      <w:r>
        <w:rPr>
          <w:rFonts w:hint="eastAsia" w:ascii="方正小标宋简体" w:hAnsi="方正小标宋简体" w:eastAsia="方正小标宋简体" w:cs="方正小标宋简体"/>
          <w:sz w:val="43"/>
          <w:szCs w:val="43"/>
          <w:bdr w:val="none" w:color="auto" w:sz="0" w:space="0"/>
        </w:rPr>
        <w:t>市公共场所控烟管理办法</w:t>
      </w:r>
    </w:p>
    <w:bookmarkEnd w:id="0"/>
    <w:p>
      <w:pPr>
        <w:pStyle w:val="2"/>
        <w:keepNext w:val="0"/>
        <w:keepLines w:val="0"/>
        <w:widowControl/>
        <w:suppressLineNumbers w:val="0"/>
        <w:spacing w:line="555" w:lineRule="atLeast"/>
        <w:jc w:val="center"/>
      </w:pPr>
      <w:r>
        <w:rPr>
          <w:rFonts w:hint="eastAsia" w:ascii="方正小标宋简体" w:hAnsi="方正小标宋简体" w:eastAsia="方正小标宋简体" w:cs="方正小标宋简体"/>
          <w:sz w:val="43"/>
          <w:szCs w:val="43"/>
          <w:bdr w:val="none" w:color="auto" w:sz="0" w:space="0"/>
        </w:rPr>
        <w:t>（征求意见稿）</w:t>
      </w:r>
    </w:p>
    <w:p>
      <w:pPr>
        <w:pStyle w:val="2"/>
        <w:keepNext w:val="0"/>
        <w:keepLines w:val="0"/>
        <w:widowControl/>
        <w:suppressLineNumbers w:val="0"/>
        <w:spacing w:line="555" w:lineRule="atLeast"/>
        <w:jc w:val="center"/>
      </w:pPr>
      <w:r>
        <w:rPr>
          <w:rFonts w:ascii="黑体" w:hAnsi="宋体" w:eastAsia="黑体" w:cs="黑体"/>
          <w:sz w:val="31"/>
          <w:szCs w:val="31"/>
          <w:bdr w:val="none" w:color="auto" w:sz="0" w:space="0"/>
        </w:rPr>
        <w:t>第一章</w:t>
      </w:r>
      <w:r>
        <w:rPr>
          <w:rFonts w:hint="eastAsia" w:ascii="黑体" w:hAnsi="宋体" w:eastAsia="黑体" w:cs="黑体"/>
          <w:sz w:val="31"/>
          <w:szCs w:val="31"/>
          <w:bdr w:val="none" w:color="auto" w:sz="0" w:space="0"/>
        </w:rPr>
        <w:t xml:space="preserve"> 总 则</w:t>
      </w:r>
    </w:p>
    <w:p>
      <w:pPr>
        <w:pStyle w:val="2"/>
        <w:keepNext w:val="0"/>
        <w:keepLines w:val="0"/>
        <w:widowControl/>
        <w:suppressLineNumbers w:val="0"/>
        <w:spacing w:line="555" w:lineRule="atLeast"/>
        <w:ind w:left="0" w:firstLine="645"/>
      </w:pPr>
      <w:r>
        <w:rPr>
          <w:rFonts w:ascii="仿宋_GB2312" w:eastAsia="仿宋_GB2312" w:cs="仿宋_GB2312"/>
          <w:sz w:val="31"/>
          <w:szCs w:val="31"/>
          <w:bdr w:val="none" w:color="auto" w:sz="0" w:space="0"/>
        </w:rPr>
        <w:t>第一条</w:t>
      </w:r>
      <w:r>
        <w:rPr>
          <w:rFonts w:hint="eastAsia" w:ascii="仿宋_GB2312" w:eastAsia="仿宋_GB2312" w:cs="仿宋_GB2312"/>
          <w:sz w:val="31"/>
          <w:szCs w:val="31"/>
          <w:bdr w:val="none" w:color="auto" w:sz="0" w:space="0"/>
        </w:rPr>
        <w:t xml:space="preserve"> 为控制和减少吸烟危害，保障公民身体健康，创造良好的公共场所卫生环境，提高城市文明水平，根据《公共场所卫生管理条例实施细则》、《城市市容和环境卫生管理条例》等法规的有关规定，结合师市实际，制定本办法。</w:t>
      </w:r>
    </w:p>
    <w:p>
      <w:pPr>
        <w:pStyle w:val="2"/>
        <w:keepNext w:val="0"/>
        <w:keepLines w:val="0"/>
        <w:widowControl/>
        <w:suppressLineNumbers w:val="0"/>
        <w:spacing w:line="555" w:lineRule="atLeast"/>
        <w:ind w:left="0" w:firstLine="645"/>
      </w:pPr>
      <w:r>
        <w:rPr>
          <w:rFonts w:hint="eastAsia" w:ascii="仿宋_GB2312" w:eastAsia="仿宋_GB2312" w:cs="仿宋_GB2312"/>
          <w:sz w:val="31"/>
          <w:szCs w:val="31"/>
          <w:bdr w:val="none" w:color="auto" w:sz="0" w:space="0"/>
        </w:rPr>
        <w:t>第二条 本办法所称公共场所是指供公众从事社会生活的各种场所。</w:t>
      </w:r>
    </w:p>
    <w:p>
      <w:pPr>
        <w:pStyle w:val="2"/>
        <w:keepNext w:val="0"/>
        <w:keepLines w:val="0"/>
        <w:widowControl/>
        <w:suppressLineNumbers w:val="0"/>
        <w:spacing w:line="555" w:lineRule="atLeast"/>
        <w:ind w:left="0" w:firstLine="645"/>
      </w:pPr>
      <w:r>
        <w:rPr>
          <w:rFonts w:hint="eastAsia" w:ascii="仿宋_GB2312" w:eastAsia="仿宋_GB2312" w:cs="仿宋_GB2312"/>
          <w:sz w:val="31"/>
          <w:szCs w:val="31"/>
          <w:bdr w:val="none" w:color="auto" w:sz="0" w:space="0"/>
        </w:rPr>
        <w:t>本办法适用于师市行政区域内公共场所的控制吸烟工作(以下简称控烟工作)。</w:t>
      </w:r>
    </w:p>
    <w:p>
      <w:pPr>
        <w:pStyle w:val="2"/>
        <w:keepNext w:val="0"/>
        <w:keepLines w:val="0"/>
        <w:widowControl/>
        <w:suppressLineNumbers w:val="0"/>
        <w:spacing w:line="555" w:lineRule="atLeast"/>
        <w:ind w:left="0" w:firstLine="645"/>
      </w:pPr>
      <w:r>
        <w:rPr>
          <w:rFonts w:hint="eastAsia" w:ascii="仿宋_GB2312" w:eastAsia="仿宋_GB2312" w:cs="仿宋_GB2312"/>
          <w:sz w:val="31"/>
          <w:szCs w:val="31"/>
          <w:bdr w:val="none" w:color="auto" w:sz="0" w:space="0"/>
        </w:rPr>
        <w:t>第三条 公共场所控烟工作实行“单位负责、社会监督、限定场所、依法管理”的原则。</w:t>
      </w:r>
    </w:p>
    <w:p>
      <w:pPr>
        <w:pStyle w:val="2"/>
        <w:keepNext w:val="0"/>
        <w:keepLines w:val="0"/>
        <w:widowControl/>
        <w:suppressLineNumbers w:val="0"/>
        <w:spacing w:line="555" w:lineRule="atLeast"/>
        <w:ind w:left="0" w:firstLine="645"/>
      </w:pPr>
      <w:r>
        <w:rPr>
          <w:rFonts w:hint="eastAsia" w:ascii="仿宋_GB2312" w:eastAsia="仿宋_GB2312" w:cs="仿宋_GB2312"/>
          <w:sz w:val="31"/>
          <w:szCs w:val="31"/>
          <w:bdr w:val="none" w:color="auto" w:sz="0" w:space="0"/>
        </w:rPr>
        <w:t>第四条 师市爱国卫生运动委员会(以下简称师市爱卫会)在政府领导下，负责师市公共场所的控烟工作。</w:t>
      </w:r>
    </w:p>
    <w:p>
      <w:pPr>
        <w:pStyle w:val="2"/>
        <w:keepNext w:val="0"/>
        <w:keepLines w:val="0"/>
        <w:widowControl/>
        <w:suppressLineNumbers w:val="0"/>
        <w:spacing w:line="555" w:lineRule="atLeast"/>
        <w:ind w:left="0" w:firstLine="645"/>
      </w:pPr>
      <w:r>
        <w:rPr>
          <w:rFonts w:hint="eastAsia" w:ascii="仿宋_GB2312" w:eastAsia="仿宋_GB2312" w:cs="仿宋_GB2312"/>
          <w:sz w:val="31"/>
          <w:szCs w:val="31"/>
          <w:bdr w:val="none" w:color="auto" w:sz="0" w:space="0"/>
        </w:rPr>
        <w:t>控烟工作的日常办事机构设在师市爱国卫生运动委员会办公室(以下简称师市爱卫办)。</w:t>
      </w:r>
    </w:p>
    <w:p>
      <w:pPr>
        <w:pStyle w:val="2"/>
        <w:keepNext w:val="0"/>
        <w:keepLines w:val="0"/>
        <w:widowControl/>
        <w:suppressLineNumbers w:val="0"/>
        <w:spacing w:line="555" w:lineRule="atLeast"/>
        <w:ind w:left="0" w:firstLine="645"/>
      </w:pPr>
      <w:r>
        <w:rPr>
          <w:rFonts w:hint="eastAsia" w:ascii="仿宋_GB2312" w:eastAsia="仿宋_GB2312" w:cs="仿宋_GB2312"/>
          <w:sz w:val="31"/>
          <w:szCs w:val="31"/>
          <w:bdr w:val="none" w:color="auto" w:sz="0" w:space="0"/>
        </w:rPr>
        <w:t>禁止吸烟场所的所在单位负责控烟日常监督和管理工作。</w:t>
      </w:r>
    </w:p>
    <w:p>
      <w:pPr>
        <w:pStyle w:val="2"/>
        <w:keepNext w:val="0"/>
        <w:keepLines w:val="0"/>
        <w:widowControl/>
        <w:suppressLineNumbers w:val="0"/>
        <w:spacing w:line="555" w:lineRule="atLeast"/>
        <w:ind w:left="0" w:firstLine="645"/>
      </w:pPr>
      <w:r>
        <w:rPr>
          <w:rFonts w:hint="eastAsia" w:ascii="仿宋_GB2312" w:eastAsia="仿宋_GB2312" w:cs="仿宋_GB2312"/>
          <w:sz w:val="31"/>
          <w:szCs w:val="31"/>
          <w:bdr w:val="none" w:color="auto" w:sz="0" w:space="0"/>
        </w:rPr>
        <w:t>第五条 各有关部门应当按照以下规定，负责下列场所控烟工作:</w:t>
      </w:r>
    </w:p>
    <w:p>
      <w:pPr>
        <w:pStyle w:val="2"/>
        <w:keepNext w:val="0"/>
        <w:keepLines w:val="0"/>
        <w:widowControl/>
        <w:suppressLineNumbers w:val="0"/>
        <w:spacing w:line="555" w:lineRule="atLeast"/>
        <w:ind w:left="0" w:firstLine="645"/>
      </w:pPr>
      <w:r>
        <w:rPr>
          <w:rFonts w:hint="eastAsia" w:ascii="仿宋_GB2312" w:eastAsia="仿宋_GB2312" w:cs="仿宋_GB2312"/>
          <w:sz w:val="31"/>
          <w:szCs w:val="31"/>
          <w:bdr w:val="none" w:color="auto" w:sz="0" w:space="0"/>
        </w:rPr>
        <w:t>(一)团镇（乡）、街道，各机关、企事业单位，社会团体负责管理本单位工作场所的控烟工作;</w:t>
      </w:r>
    </w:p>
    <w:p>
      <w:pPr>
        <w:pStyle w:val="2"/>
        <w:keepNext w:val="0"/>
        <w:keepLines w:val="0"/>
        <w:widowControl/>
        <w:suppressLineNumbers w:val="0"/>
        <w:spacing w:line="555" w:lineRule="atLeast"/>
        <w:ind w:left="0" w:firstLine="645"/>
      </w:pPr>
      <w:r>
        <w:rPr>
          <w:rFonts w:hint="eastAsia" w:ascii="仿宋_GB2312" w:eastAsia="仿宋_GB2312" w:cs="仿宋_GB2312"/>
          <w:sz w:val="31"/>
          <w:szCs w:val="31"/>
          <w:bdr w:val="none" w:color="auto" w:sz="0" w:space="0"/>
        </w:rPr>
        <w:t>(二)师市教育局负责对各级各类学校的控烟工作进行监督管理，并将吸烟危害内容纳入学生健康教育课程;</w:t>
      </w:r>
    </w:p>
    <w:p>
      <w:pPr>
        <w:pStyle w:val="2"/>
        <w:keepNext w:val="0"/>
        <w:keepLines w:val="0"/>
        <w:widowControl/>
        <w:suppressLineNumbers w:val="0"/>
        <w:spacing w:line="555" w:lineRule="atLeast"/>
        <w:ind w:left="0" w:firstLine="645"/>
      </w:pPr>
      <w:r>
        <w:rPr>
          <w:rFonts w:hint="eastAsia" w:ascii="仿宋_GB2312" w:eastAsia="仿宋_GB2312" w:cs="仿宋_GB2312"/>
          <w:sz w:val="31"/>
          <w:szCs w:val="31"/>
          <w:bdr w:val="none" w:color="auto" w:sz="0" w:space="0"/>
        </w:rPr>
        <w:t>(三)师市卫生健康委员会负责师市各级各类医疗机构以及本办法规定的其他公共场所的控烟监督管理工作;</w:t>
      </w:r>
    </w:p>
    <w:p>
      <w:pPr>
        <w:pStyle w:val="2"/>
        <w:keepNext w:val="0"/>
        <w:keepLines w:val="0"/>
        <w:widowControl/>
        <w:suppressLineNumbers w:val="0"/>
        <w:spacing w:line="555" w:lineRule="atLeast"/>
        <w:ind w:left="0" w:firstLine="645"/>
      </w:pPr>
      <w:r>
        <w:rPr>
          <w:rFonts w:hint="eastAsia" w:ascii="仿宋_GB2312" w:eastAsia="仿宋_GB2312" w:cs="仿宋_GB2312"/>
          <w:sz w:val="31"/>
          <w:szCs w:val="31"/>
          <w:bdr w:val="none" w:color="auto" w:sz="0" w:space="0"/>
        </w:rPr>
        <w:t>(四)师市交通运输局负责公共交通工具及其相关工作场所的控烟监督管理工作;</w:t>
      </w:r>
    </w:p>
    <w:p>
      <w:pPr>
        <w:pStyle w:val="2"/>
        <w:keepNext w:val="0"/>
        <w:keepLines w:val="0"/>
        <w:widowControl/>
        <w:suppressLineNumbers w:val="0"/>
        <w:spacing w:line="555" w:lineRule="atLeast"/>
        <w:ind w:left="0" w:firstLine="645"/>
      </w:pPr>
      <w:r>
        <w:rPr>
          <w:rFonts w:hint="eastAsia" w:ascii="仿宋_GB2312" w:eastAsia="仿宋_GB2312" w:cs="仿宋_GB2312"/>
          <w:sz w:val="31"/>
          <w:szCs w:val="31"/>
          <w:bdr w:val="none" w:color="auto" w:sz="0" w:space="0"/>
        </w:rPr>
        <w:t>(五)师市文体广电旅游局负责文化娱乐市场、体育场所、星级及非星级宾馆酒店的控烟监督管理工作;</w:t>
      </w:r>
    </w:p>
    <w:p>
      <w:pPr>
        <w:pStyle w:val="2"/>
        <w:keepNext w:val="0"/>
        <w:keepLines w:val="0"/>
        <w:widowControl/>
        <w:suppressLineNumbers w:val="0"/>
        <w:spacing w:line="555" w:lineRule="atLeast"/>
        <w:ind w:left="0" w:firstLine="645"/>
      </w:pPr>
      <w:r>
        <w:rPr>
          <w:rFonts w:hint="eastAsia" w:ascii="仿宋_GB2312" w:eastAsia="仿宋_GB2312" w:cs="仿宋_GB2312"/>
          <w:sz w:val="31"/>
          <w:szCs w:val="31"/>
          <w:bdr w:val="none" w:color="auto" w:sz="0" w:space="0"/>
        </w:rPr>
        <w:t>(六)师市市场监督管理局负责商场(店)的控烟工作，并做好对烟草广告的监督管理;</w:t>
      </w:r>
    </w:p>
    <w:p>
      <w:pPr>
        <w:pStyle w:val="2"/>
        <w:keepNext w:val="0"/>
        <w:keepLines w:val="0"/>
        <w:widowControl/>
        <w:suppressLineNumbers w:val="0"/>
        <w:spacing w:line="555" w:lineRule="atLeast"/>
        <w:ind w:left="0" w:firstLine="645"/>
      </w:pPr>
      <w:r>
        <w:rPr>
          <w:rFonts w:hint="eastAsia" w:ascii="仿宋_GB2312" w:eastAsia="仿宋_GB2312" w:cs="仿宋_GB2312"/>
          <w:sz w:val="31"/>
          <w:szCs w:val="31"/>
          <w:bdr w:val="none" w:color="auto" w:sz="0" w:space="0"/>
        </w:rPr>
        <w:t>(七)机关、企事业单位、社会团体以及其他组织，应当加强对其内部会议室、图书馆、车间、餐厅、非营业性娱乐室等场所的控烟管理工作;</w:t>
      </w:r>
    </w:p>
    <w:p>
      <w:pPr>
        <w:pStyle w:val="2"/>
        <w:keepNext w:val="0"/>
        <w:keepLines w:val="0"/>
        <w:widowControl/>
        <w:suppressLineNumbers w:val="0"/>
        <w:spacing w:line="555" w:lineRule="atLeast"/>
        <w:ind w:left="0" w:firstLine="645"/>
      </w:pPr>
      <w:r>
        <w:rPr>
          <w:rFonts w:hint="eastAsia" w:ascii="仿宋_GB2312" w:eastAsia="仿宋_GB2312" w:cs="仿宋_GB2312"/>
          <w:sz w:val="31"/>
          <w:szCs w:val="31"/>
          <w:bdr w:val="none" w:color="auto" w:sz="0" w:space="0"/>
        </w:rPr>
        <w:t>(八)其他有关行政部门应当根据法定职责，做好公共场所的控烟工作。</w:t>
      </w:r>
    </w:p>
    <w:p>
      <w:pPr>
        <w:pStyle w:val="2"/>
        <w:keepNext w:val="0"/>
        <w:keepLines w:val="0"/>
        <w:widowControl/>
        <w:suppressLineNumbers w:val="0"/>
        <w:spacing w:line="555" w:lineRule="atLeast"/>
        <w:ind w:left="0" w:firstLine="645"/>
      </w:pPr>
      <w:r>
        <w:rPr>
          <w:rFonts w:hint="eastAsia" w:ascii="仿宋_GB2312" w:eastAsia="仿宋_GB2312" w:cs="仿宋_GB2312"/>
          <w:sz w:val="31"/>
          <w:szCs w:val="31"/>
          <w:bdr w:val="none" w:color="auto" w:sz="0" w:space="0"/>
        </w:rPr>
        <w:t>第六条 有关部门应当保障控烟工作所需经费，加强控烟宣传教育、人员培训、监督管理等工作。</w:t>
      </w:r>
    </w:p>
    <w:p>
      <w:pPr>
        <w:pStyle w:val="2"/>
        <w:keepNext w:val="0"/>
        <w:keepLines w:val="0"/>
        <w:widowControl/>
        <w:suppressLineNumbers w:val="0"/>
        <w:spacing w:line="555" w:lineRule="atLeast"/>
        <w:ind w:left="0" w:firstLine="645"/>
      </w:pPr>
      <w:r>
        <w:rPr>
          <w:rFonts w:hint="eastAsia" w:ascii="仿宋_GB2312" w:eastAsia="仿宋_GB2312" w:cs="仿宋_GB2312"/>
          <w:sz w:val="31"/>
          <w:szCs w:val="31"/>
          <w:bdr w:val="none" w:color="auto" w:sz="0" w:space="0"/>
        </w:rPr>
        <w:t>第七条 鼓励志愿者组织、其他社会组织和个人参与控烟工作，为控烟工作提供帮助和支持。</w:t>
      </w:r>
    </w:p>
    <w:p>
      <w:pPr>
        <w:pStyle w:val="2"/>
        <w:keepNext w:val="0"/>
        <w:keepLines w:val="0"/>
        <w:widowControl/>
        <w:suppressLineNumbers w:val="0"/>
        <w:spacing w:line="555" w:lineRule="atLeast"/>
        <w:ind w:left="0" w:firstLine="645"/>
      </w:pPr>
      <w:r>
        <w:rPr>
          <w:rFonts w:hint="eastAsia" w:ascii="仿宋_GB2312" w:eastAsia="仿宋_GB2312" w:cs="仿宋_GB2312"/>
          <w:sz w:val="31"/>
          <w:szCs w:val="31"/>
          <w:bdr w:val="none" w:color="auto" w:sz="0" w:space="0"/>
        </w:rPr>
        <w:t>第八条 鼓励创建无烟单位，师市爱卫会应对无烟单位及在控烟工作中表现突出的单位、个人，予以表彰、奖励。</w:t>
      </w:r>
    </w:p>
    <w:p>
      <w:pPr>
        <w:pStyle w:val="2"/>
        <w:keepNext w:val="0"/>
        <w:keepLines w:val="0"/>
        <w:widowControl/>
        <w:suppressLineNumbers w:val="0"/>
        <w:spacing w:line="555" w:lineRule="atLeast"/>
        <w:jc w:val="center"/>
      </w:pPr>
      <w:r>
        <w:rPr>
          <w:rFonts w:hint="eastAsia" w:ascii="黑体" w:hAnsi="宋体" w:eastAsia="黑体" w:cs="黑体"/>
          <w:sz w:val="31"/>
          <w:szCs w:val="31"/>
          <w:bdr w:val="none" w:color="auto" w:sz="0" w:space="0"/>
        </w:rPr>
        <w:t>第二章 禁止吸烟场所</w:t>
      </w:r>
    </w:p>
    <w:p>
      <w:pPr>
        <w:pStyle w:val="2"/>
        <w:keepNext w:val="0"/>
        <w:keepLines w:val="0"/>
        <w:widowControl/>
        <w:suppressLineNumbers w:val="0"/>
        <w:spacing w:line="555" w:lineRule="atLeast"/>
        <w:ind w:left="0" w:firstLine="645"/>
      </w:pPr>
      <w:r>
        <w:rPr>
          <w:rFonts w:hint="eastAsia" w:ascii="仿宋_GB2312" w:eastAsia="仿宋_GB2312" w:cs="仿宋_GB2312"/>
          <w:sz w:val="31"/>
          <w:szCs w:val="31"/>
          <w:bdr w:val="none" w:color="auto" w:sz="0" w:space="0"/>
        </w:rPr>
        <w:t>第九条 禁止在师市区域内的下列场所吸烟:</w:t>
      </w:r>
    </w:p>
    <w:p>
      <w:pPr>
        <w:pStyle w:val="2"/>
        <w:keepNext w:val="0"/>
        <w:keepLines w:val="0"/>
        <w:widowControl/>
        <w:suppressLineNumbers w:val="0"/>
        <w:spacing w:line="555" w:lineRule="atLeast"/>
        <w:ind w:left="0" w:firstLine="645"/>
      </w:pPr>
      <w:r>
        <w:rPr>
          <w:rFonts w:hint="eastAsia" w:ascii="仿宋_GB2312" w:eastAsia="仿宋_GB2312" w:cs="仿宋_GB2312"/>
          <w:sz w:val="31"/>
          <w:szCs w:val="31"/>
          <w:bdr w:val="none" w:color="auto" w:sz="0" w:space="0"/>
        </w:rPr>
        <w:t>(一)托儿所、幼儿园、青少年活动基地;</w:t>
      </w:r>
    </w:p>
    <w:p>
      <w:pPr>
        <w:pStyle w:val="2"/>
        <w:keepNext w:val="0"/>
        <w:keepLines w:val="0"/>
        <w:widowControl/>
        <w:suppressLineNumbers w:val="0"/>
        <w:spacing w:line="555" w:lineRule="atLeast"/>
        <w:ind w:left="0" w:firstLine="645"/>
      </w:pPr>
      <w:r>
        <w:rPr>
          <w:rFonts w:hint="eastAsia" w:ascii="仿宋_GB2312" w:eastAsia="仿宋_GB2312" w:cs="仿宋_GB2312"/>
          <w:sz w:val="31"/>
          <w:szCs w:val="31"/>
          <w:bdr w:val="none" w:color="auto" w:sz="0" w:space="0"/>
        </w:rPr>
        <w:t>(二)医疗机构的办公区、候诊区、诊治疗区和病房;</w:t>
      </w:r>
    </w:p>
    <w:p>
      <w:pPr>
        <w:pStyle w:val="2"/>
        <w:keepNext w:val="0"/>
        <w:keepLines w:val="0"/>
        <w:widowControl/>
        <w:suppressLineNumbers w:val="0"/>
        <w:spacing w:line="555" w:lineRule="atLeast"/>
      </w:pPr>
      <w:r>
        <w:rPr>
          <w:rFonts w:hint="eastAsia" w:ascii="仿宋_GB2312" w:eastAsia="仿宋_GB2312" w:cs="仿宋_GB2312"/>
          <w:sz w:val="31"/>
          <w:szCs w:val="31"/>
          <w:bdr w:val="none" w:color="auto" w:sz="0" w:space="0"/>
        </w:rPr>
        <w:t> </w:t>
      </w:r>
    </w:p>
    <w:p>
      <w:pPr>
        <w:pStyle w:val="2"/>
        <w:keepNext w:val="0"/>
        <w:keepLines w:val="0"/>
        <w:widowControl/>
        <w:suppressLineNumbers w:val="0"/>
        <w:spacing w:line="555" w:lineRule="atLeast"/>
        <w:ind w:left="0" w:firstLine="645"/>
      </w:pPr>
      <w:r>
        <w:rPr>
          <w:rFonts w:hint="eastAsia" w:ascii="仿宋_GB2312" w:eastAsia="仿宋_GB2312" w:cs="仿宋_GB2312"/>
          <w:sz w:val="31"/>
          <w:szCs w:val="31"/>
          <w:bdr w:val="none" w:color="auto" w:sz="0" w:space="0"/>
        </w:rPr>
        <w:t>(三)各类学校的教室、实验室、图书阅览室以及学生宿舍、餐厅等室内区域;</w:t>
      </w:r>
    </w:p>
    <w:p>
      <w:pPr>
        <w:pStyle w:val="2"/>
        <w:keepNext w:val="0"/>
        <w:keepLines w:val="0"/>
        <w:widowControl/>
        <w:suppressLineNumbers w:val="0"/>
        <w:spacing w:line="555" w:lineRule="atLeast"/>
        <w:ind w:left="0" w:firstLine="645"/>
      </w:pPr>
      <w:r>
        <w:rPr>
          <w:rFonts w:hint="eastAsia" w:ascii="仿宋_GB2312" w:eastAsia="仿宋_GB2312" w:cs="仿宋_GB2312"/>
          <w:sz w:val="31"/>
          <w:szCs w:val="31"/>
          <w:bdr w:val="none" w:color="auto" w:sz="0" w:space="0"/>
        </w:rPr>
        <w:t>(四)机关、企事业单位、社会团体的会议室、图书馆、车间、非营业性娱乐室等室内公共活动区域;</w:t>
      </w:r>
    </w:p>
    <w:p>
      <w:pPr>
        <w:pStyle w:val="2"/>
        <w:keepNext w:val="0"/>
        <w:keepLines w:val="0"/>
        <w:widowControl/>
        <w:suppressLineNumbers w:val="0"/>
        <w:spacing w:line="555" w:lineRule="atLeast"/>
        <w:ind w:left="0" w:firstLine="645"/>
      </w:pPr>
      <w:r>
        <w:rPr>
          <w:rFonts w:hint="eastAsia" w:ascii="仿宋_GB2312" w:eastAsia="仿宋_GB2312" w:cs="仿宋_GB2312"/>
          <w:sz w:val="31"/>
          <w:szCs w:val="31"/>
          <w:bdr w:val="none" w:color="auto" w:sz="0" w:space="0"/>
        </w:rPr>
        <w:t>(五)影剧院、歌舞娱乐厅、录像放映厅、游艺厅(室);</w:t>
      </w:r>
    </w:p>
    <w:p>
      <w:pPr>
        <w:pStyle w:val="2"/>
        <w:keepNext w:val="0"/>
        <w:keepLines w:val="0"/>
        <w:widowControl/>
        <w:suppressLineNumbers w:val="0"/>
        <w:spacing w:line="555" w:lineRule="atLeast"/>
        <w:ind w:left="0" w:firstLine="645"/>
      </w:pPr>
      <w:r>
        <w:rPr>
          <w:rFonts w:hint="eastAsia" w:ascii="仿宋_GB2312" w:eastAsia="仿宋_GB2312" w:cs="仿宋_GB2312"/>
          <w:sz w:val="31"/>
          <w:szCs w:val="31"/>
          <w:bdr w:val="none" w:color="auto" w:sz="0" w:space="0"/>
        </w:rPr>
        <w:t>(六)体育场馆的室内区域及室外的观众坐席、比赛赛场区域;</w:t>
      </w:r>
    </w:p>
    <w:p>
      <w:pPr>
        <w:pStyle w:val="2"/>
        <w:keepNext w:val="0"/>
        <w:keepLines w:val="0"/>
        <w:widowControl/>
        <w:suppressLineNumbers w:val="0"/>
        <w:spacing w:line="555" w:lineRule="atLeast"/>
        <w:ind w:left="0" w:firstLine="645"/>
      </w:pPr>
      <w:r>
        <w:rPr>
          <w:rFonts w:hint="eastAsia" w:ascii="仿宋_GB2312" w:eastAsia="仿宋_GB2312" w:cs="仿宋_GB2312"/>
          <w:sz w:val="31"/>
          <w:szCs w:val="31"/>
          <w:bdr w:val="none" w:color="auto" w:sz="0" w:space="0"/>
        </w:rPr>
        <w:t>(七)星级及非星级宾馆、咖啡馆、酒吧、茶座等公共服务场所；</w:t>
      </w:r>
    </w:p>
    <w:p>
      <w:pPr>
        <w:pStyle w:val="2"/>
        <w:keepNext w:val="0"/>
        <w:keepLines w:val="0"/>
        <w:widowControl/>
        <w:suppressLineNumbers w:val="0"/>
        <w:spacing w:line="555" w:lineRule="atLeast"/>
        <w:ind w:left="0" w:firstLine="645"/>
      </w:pPr>
      <w:r>
        <w:rPr>
          <w:rFonts w:hint="eastAsia" w:ascii="仿宋_GB2312" w:eastAsia="仿宋_GB2312" w:cs="仿宋_GB2312"/>
          <w:sz w:val="31"/>
          <w:szCs w:val="31"/>
          <w:bdr w:val="none" w:color="auto" w:sz="0" w:space="0"/>
        </w:rPr>
        <w:t>(八)图书馆阅览室、档案馆(室)、博物馆、美术馆、展览馆、科技馆等各类公共文化场馆的室内区域;</w:t>
      </w:r>
    </w:p>
    <w:p>
      <w:pPr>
        <w:pStyle w:val="2"/>
        <w:keepNext w:val="0"/>
        <w:keepLines w:val="0"/>
        <w:widowControl/>
        <w:suppressLineNumbers w:val="0"/>
        <w:spacing w:line="555" w:lineRule="atLeast"/>
        <w:ind w:left="0" w:firstLine="645"/>
      </w:pPr>
      <w:r>
        <w:rPr>
          <w:rFonts w:hint="eastAsia" w:ascii="仿宋_GB2312" w:eastAsia="仿宋_GB2312" w:cs="仿宋_GB2312"/>
          <w:sz w:val="31"/>
          <w:szCs w:val="31"/>
          <w:bdr w:val="none" w:color="auto" w:sz="0" w:space="0"/>
        </w:rPr>
        <w:t>(九)邮电、金融机构、大中型商店(场)、书店的营业场所;</w:t>
      </w:r>
    </w:p>
    <w:p>
      <w:pPr>
        <w:pStyle w:val="2"/>
        <w:keepNext w:val="0"/>
        <w:keepLines w:val="0"/>
        <w:widowControl/>
        <w:suppressLineNumbers w:val="0"/>
        <w:spacing w:line="555" w:lineRule="atLeast"/>
        <w:ind w:left="0" w:firstLine="645"/>
      </w:pPr>
      <w:r>
        <w:rPr>
          <w:rFonts w:hint="eastAsia" w:ascii="仿宋_GB2312" w:eastAsia="仿宋_GB2312" w:cs="仿宋_GB2312"/>
          <w:sz w:val="31"/>
          <w:szCs w:val="31"/>
          <w:bdr w:val="none" w:color="auto" w:sz="0" w:space="0"/>
        </w:rPr>
        <w:t>(十)公共汽车、火车、客运车辆内及公共汽车、铁路、长途客运的售票厅、候车室;</w:t>
      </w:r>
    </w:p>
    <w:p>
      <w:pPr>
        <w:pStyle w:val="2"/>
        <w:keepNext w:val="0"/>
        <w:keepLines w:val="0"/>
        <w:widowControl/>
        <w:suppressLineNumbers w:val="0"/>
        <w:spacing w:line="555" w:lineRule="atLeast"/>
        <w:ind w:left="0" w:firstLine="645"/>
      </w:pPr>
      <w:r>
        <w:rPr>
          <w:rFonts w:hint="eastAsia" w:ascii="仿宋_GB2312" w:eastAsia="仿宋_GB2312" w:cs="仿宋_GB2312"/>
          <w:sz w:val="31"/>
          <w:szCs w:val="31"/>
          <w:bdr w:val="none" w:color="auto" w:sz="0" w:space="0"/>
        </w:rPr>
        <w:t>(十一)林区、林地;</w:t>
      </w:r>
    </w:p>
    <w:p>
      <w:pPr>
        <w:pStyle w:val="2"/>
        <w:keepNext w:val="0"/>
        <w:keepLines w:val="0"/>
        <w:widowControl/>
        <w:suppressLineNumbers w:val="0"/>
        <w:spacing w:line="555" w:lineRule="atLeast"/>
        <w:ind w:left="0" w:firstLine="645"/>
      </w:pPr>
      <w:r>
        <w:rPr>
          <w:rFonts w:hint="eastAsia" w:ascii="仿宋_GB2312" w:eastAsia="仿宋_GB2312" w:cs="仿宋_GB2312"/>
          <w:sz w:val="31"/>
          <w:szCs w:val="31"/>
          <w:bdr w:val="none" w:color="auto" w:sz="0" w:space="0"/>
        </w:rPr>
        <w:t>(十二)法律、法规规定的其他禁止吸烟的公共场所。</w:t>
      </w:r>
    </w:p>
    <w:p>
      <w:pPr>
        <w:pStyle w:val="2"/>
        <w:keepNext w:val="0"/>
        <w:keepLines w:val="0"/>
        <w:widowControl/>
        <w:suppressLineNumbers w:val="0"/>
        <w:spacing w:line="555" w:lineRule="atLeast"/>
        <w:ind w:left="0" w:firstLine="645"/>
      </w:pPr>
      <w:r>
        <w:rPr>
          <w:rFonts w:hint="eastAsia" w:ascii="仿宋_GB2312" w:eastAsia="仿宋_GB2312" w:cs="仿宋_GB2312"/>
          <w:sz w:val="31"/>
          <w:szCs w:val="31"/>
          <w:bdr w:val="none" w:color="auto" w:sz="0" w:space="0"/>
        </w:rPr>
        <w:t>第十条 公共场所划定吸烟区或者设置吸烟室的，应当具备良好的排风条件，并设置明显的标识和吸烟有害健康等控烟宣传标识。</w:t>
      </w:r>
    </w:p>
    <w:p>
      <w:pPr>
        <w:pStyle w:val="2"/>
        <w:keepNext w:val="0"/>
        <w:keepLines w:val="0"/>
        <w:widowControl/>
        <w:suppressLineNumbers w:val="0"/>
        <w:spacing w:line="555" w:lineRule="atLeast"/>
        <w:ind w:left="0" w:firstLine="645"/>
      </w:pPr>
      <w:r>
        <w:rPr>
          <w:rFonts w:hint="eastAsia" w:ascii="仿宋_GB2312" w:eastAsia="仿宋_GB2312" w:cs="仿宋_GB2312"/>
          <w:sz w:val="31"/>
          <w:szCs w:val="31"/>
          <w:bdr w:val="none" w:color="auto" w:sz="0" w:space="0"/>
        </w:rPr>
        <w:t>第十一条 鼓励在本办法规定以外的工作场所和公共场所禁止吸烟。</w:t>
      </w:r>
    </w:p>
    <w:p>
      <w:pPr>
        <w:pStyle w:val="2"/>
        <w:keepNext w:val="0"/>
        <w:keepLines w:val="0"/>
        <w:widowControl/>
        <w:suppressLineNumbers w:val="0"/>
        <w:spacing w:line="555" w:lineRule="atLeast"/>
        <w:jc w:val="center"/>
      </w:pPr>
      <w:r>
        <w:rPr>
          <w:rFonts w:hint="eastAsia" w:ascii="黑体" w:hAnsi="宋体" w:eastAsia="黑体" w:cs="黑体"/>
          <w:sz w:val="31"/>
          <w:szCs w:val="31"/>
          <w:bdr w:val="none" w:color="auto" w:sz="0" w:space="0"/>
        </w:rPr>
        <w:t>第三章 职责管理</w:t>
      </w:r>
    </w:p>
    <w:p>
      <w:pPr>
        <w:pStyle w:val="2"/>
        <w:keepNext w:val="0"/>
        <w:keepLines w:val="0"/>
        <w:widowControl/>
        <w:suppressLineNumbers w:val="0"/>
        <w:spacing w:line="555" w:lineRule="atLeast"/>
        <w:ind w:left="0" w:firstLine="645"/>
      </w:pPr>
      <w:r>
        <w:rPr>
          <w:rFonts w:hint="eastAsia" w:ascii="仿宋_GB2312" w:eastAsia="仿宋_GB2312" w:cs="仿宋_GB2312"/>
          <w:sz w:val="31"/>
          <w:szCs w:val="31"/>
          <w:bdr w:val="none" w:color="auto" w:sz="0" w:space="0"/>
        </w:rPr>
        <w:t>第十二条 禁止吸烟场所的所在单位应当履行下列职责:</w:t>
      </w:r>
    </w:p>
    <w:p>
      <w:pPr>
        <w:pStyle w:val="2"/>
        <w:keepNext w:val="0"/>
        <w:keepLines w:val="0"/>
        <w:widowControl/>
        <w:suppressLineNumbers w:val="0"/>
        <w:spacing w:line="555" w:lineRule="atLeast"/>
        <w:ind w:left="0" w:firstLine="645"/>
      </w:pPr>
      <w:r>
        <w:rPr>
          <w:rFonts w:hint="eastAsia" w:ascii="仿宋_GB2312" w:eastAsia="仿宋_GB2312" w:cs="仿宋_GB2312"/>
          <w:sz w:val="31"/>
          <w:szCs w:val="31"/>
          <w:bdr w:val="none" w:color="auto" w:sz="0" w:space="0"/>
        </w:rPr>
        <w:t>(一)制定本单位禁止吸烟的制度;</w:t>
      </w:r>
    </w:p>
    <w:p>
      <w:pPr>
        <w:pStyle w:val="2"/>
        <w:keepNext w:val="0"/>
        <w:keepLines w:val="0"/>
        <w:widowControl/>
        <w:suppressLineNumbers w:val="0"/>
        <w:spacing w:line="555" w:lineRule="atLeast"/>
        <w:ind w:left="0" w:firstLine="645"/>
      </w:pPr>
      <w:r>
        <w:rPr>
          <w:rFonts w:hint="eastAsia" w:ascii="仿宋_GB2312" w:eastAsia="仿宋_GB2312" w:cs="仿宋_GB2312"/>
          <w:sz w:val="31"/>
          <w:szCs w:val="31"/>
          <w:bdr w:val="none" w:color="auto" w:sz="0" w:space="0"/>
        </w:rPr>
        <w:t>(二)做好禁止吸烟的宣传教育工作;</w:t>
      </w:r>
    </w:p>
    <w:p>
      <w:pPr>
        <w:pStyle w:val="2"/>
        <w:keepNext w:val="0"/>
        <w:keepLines w:val="0"/>
        <w:widowControl/>
        <w:suppressLineNumbers w:val="0"/>
        <w:spacing w:line="555" w:lineRule="atLeast"/>
        <w:ind w:left="0" w:firstLine="645"/>
      </w:pPr>
      <w:r>
        <w:rPr>
          <w:rFonts w:hint="eastAsia" w:ascii="仿宋_GB2312" w:eastAsia="仿宋_GB2312" w:cs="仿宋_GB2312"/>
          <w:sz w:val="31"/>
          <w:szCs w:val="31"/>
          <w:bdr w:val="none" w:color="auto" w:sz="0" w:space="0"/>
        </w:rPr>
        <w:t>(三)在禁止吸烟场所内设置醒目的禁止吸烟标志;</w:t>
      </w:r>
    </w:p>
    <w:p>
      <w:pPr>
        <w:pStyle w:val="2"/>
        <w:keepNext w:val="0"/>
        <w:keepLines w:val="0"/>
        <w:widowControl/>
        <w:suppressLineNumbers w:val="0"/>
        <w:spacing w:line="555" w:lineRule="atLeast"/>
        <w:ind w:left="0" w:firstLine="645"/>
      </w:pPr>
      <w:r>
        <w:rPr>
          <w:rFonts w:hint="eastAsia" w:ascii="仿宋_GB2312" w:eastAsia="仿宋_GB2312" w:cs="仿宋_GB2312"/>
          <w:sz w:val="31"/>
          <w:szCs w:val="31"/>
          <w:bdr w:val="none" w:color="auto" w:sz="0" w:space="0"/>
        </w:rPr>
        <w:t>(四)在禁止吸烟场所内不设置吸烟器具，不设置附有烟草广告的标志和物品;</w:t>
      </w:r>
    </w:p>
    <w:p>
      <w:pPr>
        <w:pStyle w:val="2"/>
        <w:keepNext w:val="0"/>
        <w:keepLines w:val="0"/>
        <w:widowControl/>
        <w:suppressLineNumbers w:val="0"/>
        <w:spacing w:line="555" w:lineRule="atLeast"/>
        <w:ind w:left="0" w:firstLine="645"/>
      </w:pPr>
      <w:r>
        <w:rPr>
          <w:rFonts w:hint="eastAsia" w:ascii="仿宋_GB2312" w:eastAsia="仿宋_GB2312" w:cs="仿宋_GB2312"/>
          <w:sz w:val="31"/>
          <w:szCs w:val="31"/>
          <w:bdr w:val="none" w:color="auto" w:sz="0" w:space="0"/>
        </w:rPr>
        <w:t>(五)对在禁止吸烟场所内的吸烟者，劝其停止吸烟或者离开该场所;对不听劝阻者，依照有关规定予以处罚。</w:t>
      </w:r>
    </w:p>
    <w:p>
      <w:pPr>
        <w:pStyle w:val="2"/>
        <w:keepNext w:val="0"/>
        <w:keepLines w:val="0"/>
        <w:widowControl/>
        <w:suppressLineNumbers w:val="0"/>
        <w:spacing w:line="555" w:lineRule="atLeast"/>
        <w:ind w:left="0" w:firstLine="645"/>
      </w:pPr>
      <w:r>
        <w:rPr>
          <w:rFonts w:hint="eastAsia" w:ascii="仿宋_GB2312" w:eastAsia="仿宋_GB2312" w:cs="仿宋_GB2312"/>
          <w:sz w:val="31"/>
          <w:szCs w:val="31"/>
          <w:bdr w:val="none" w:color="auto" w:sz="0" w:space="0"/>
        </w:rPr>
        <w:t>第十三条 在禁止吸烟场所，任何单位和个人都有权要求吸烟者立即停止吸烟;有权要求禁止吸烟场所经营者或者管理者履行禁止吸烟管理职责。对不履行管理职责的，可以向师市爱卫办举报和投诉。</w:t>
      </w:r>
    </w:p>
    <w:p>
      <w:pPr>
        <w:pStyle w:val="2"/>
        <w:keepNext w:val="0"/>
        <w:keepLines w:val="0"/>
        <w:widowControl/>
        <w:suppressLineNumbers w:val="0"/>
        <w:spacing w:line="555" w:lineRule="atLeast"/>
        <w:ind w:left="0" w:firstLine="645"/>
      </w:pPr>
      <w:r>
        <w:rPr>
          <w:rFonts w:hint="eastAsia" w:ascii="仿宋_GB2312" w:eastAsia="仿宋_GB2312" w:cs="仿宋_GB2312"/>
          <w:sz w:val="31"/>
          <w:szCs w:val="31"/>
          <w:bdr w:val="none" w:color="auto" w:sz="0" w:space="0"/>
        </w:rPr>
        <w:t>第十四条 烟草制品销售单位应当在营业场所显著位置设置吸烟有害健康和禁止向未成年人出售烟草制品的标识。</w:t>
      </w:r>
    </w:p>
    <w:p>
      <w:pPr>
        <w:pStyle w:val="2"/>
        <w:keepNext w:val="0"/>
        <w:keepLines w:val="0"/>
        <w:widowControl/>
        <w:suppressLineNumbers w:val="0"/>
        <w:spacing w:line="555" w:lineRule="atLeast"/>
      </w:pPr>
      <w:r>
        <w:rPr>
          <w:rFonts w:hint="eastAsia" w:ascii="仿宋_GB2312" w:eastAsia="仿宋_GB2312" w:cs="仿宋_GB2312"/>
          <w:sz w:val="31"/>
          <w:szCs w:val="31"/>
          <w:bdr w:val="none" w:color="auto" w:sz="0" w:space="0"/>
        </w:rPr>
        <w:t>禁止向未成年人出售烟草制品。难以判断年龄的，烟草制品销售者可以要求其出示身份证件。</w:t>
      </w:r>
    </w:p>
    <w:p>
      <w:pPr>
        <w:pStyle w:val="2"/>
        <w:keepNext w:val="0"/>
        <w:keepLines w:val="0"/>
        <w:widowControl/>
        <w:suppressLineNumbers w:val="0"/>
        <w:spacing w:line="555" w:lineRule="atLeast"/>
        <w:ind w:left="0" w:firstLine="645"/>
      </w:pPr>
      <w:r>
        <w:rPr>
          <w:rFonts w:hint="eastAsia" w:ascii="仿宋_GB2312" w:eastAsia="仿宋_GB2312" w:cs="仿宋_GB2312"/>
          <w:sz w:val="31"/>
          <w:szCs w:val="31"/>
          <w:bdr w:val="none" w:color="auto" w:sz="0" w:space="0"/>
        </w:rPr>
        <w:t>第十五条 禁止在户外和公共场所设置烟草广告。</w:t>
      </w:r>
    </w:p>
    <w:p>
      <w:pPr>
        <w:pStyle w:val="2"/>
        <w:keepNext w:val="0"/>
        <w:keepLines w:val="0"/>
        <w:widowControl/>
        <w:suppressLineNumbers w:val="0"/>
        <w:spacing w:line="555" w:lineRule="atLeast"/>
        <w:ind w:left="0" w:firstLine="645"/>
      </w:pPr>
      <w:r>
        <w:rPr>
          <w:rFonts w:hint="eastAsia" w:ascii="仿宋_GB2312" w:eastAsia="仿宋_GB2312" w:cs="仿宋_GB2312"/>
          <w:sz w:val="31"/>
          <w:szCs w:val="31"/>
          <w:bdr w:val="none" w:color="auto" w:sz="0" w:space="0"/>
        </w:rPr>
        <w:t>禁止广播、影视、网络、报刊等媒体发布烟草(或变相烟草)广告。</w:t>
      </w:r>
    </w:p>
    <w:p>
      <w:pPr>
        <w:pStyle w:val="2"/>
        <w:keepNext w:val="0"/>
        <w:keepLines w:val="0"/>
        <w:widowControl/>
        <w:suppressLineNumbers w:val="0"/>
        <w:spacing w:line="555" w:lineRule="atLeast"/>
        <w:ind w:left="0" w:firstLine="645"/>
      </w:pPr>
      <w:r>
        <w:rPr>
          <w:rFonts w:hint="eastAsia" w:ascii="仿宋_GB2312" w:eastAsia="仿宋_GB2312" w:cs="仿宋_GB2312"/>
          <w:sz w:val="31"/>
          <w:szCs w:val="31"/>
          <w:bdr w:val="none" w:color="auto" w:sz="0" w:space="0"/>
        </w:rPr>
        <w:t>禁止各种形式的烟草制品促销活动。</w:t>
      </w:r>
    </w:p>
    <w:p>
      <w:pPr>
        <w:pStyle w:val="2"/>
        <w:keepNext w:val="0"/>
        <w:keepLines w:val="0"/>
        <w:widowControl/>
        <w:suppressLineNumbers w:val="0"/>
        <w:spacing w:line="555" w:lineRule="atLeast"/>
        <w:ind w:left="0" w:firstLine="645"/>
      </w:pPr>
      <w:r>
        <w:rPr>
          <w:rFonts w:hint="eastAsia" w:ascii="仿宋_GB2312" w:eastAsia="仿宋_GB2312" w:cs="仿宋_GB2312"/>
          <w:sz w:val="31"/>
          <w:szCs w:val="31"/>
          <w:bdr w:val="none" w:color="auto" w:sz="0" w:space="0"/>
        </w:rPr>
        <w:t>禁止烟草制品生产方和销售方进行各种形式的商业赞助活动。</w:t>
      </w:r>
    </w:p>
    <w:p>
      <w:pPr>
        <w:pStyle w:val="2"/>
        <w:keepNext w:val="0"/>
        <w:keepLines w:val="0"/>
        <w:widowControl/>
        <w:suppressLineNumbers w:val="0"/>
        <w:spacing w:line="555" w:lineRule="atLeast"/>
        <w:ind w:left="0" w:firstLine="645"/>
      </w:pPr>
      <w:r>
        <w:rPr>
          <w:rFonts w:hint="eastAsia" w:ascii="仿宋_GB2312" w:eastAsia="仿宋_GB2312" w:cs="仿宋_GB2312"/>
          <w:sz w:val="31"/>
          <w:szCs w:val="31"/>
          <w:bdr w:val="none" w:color="auto" w:sz="0" w:space="0"/>
        </w:rPr>
        <w:t>第十六条 教育、文化、卫生健康、环保等行业以及广播、报刊等新闻媒体应当积极开展吸烟有害健康的宣传活动,定期免费播放或者刊登吸烟危害健康的公益性宣传广告。</w:t>
      </w:r>
    </w:p>
    <w:p>
      <w:pPr>
        <w:pStyle w:val="2"/>
        <w:keepNext w:val="0"/>
        <w:keepLines w:val="0"/>
        <w:widowControl/>
        <w:suppressLineNumbers w:val="0"/>
        <w:spacing w:line="555" w:lineRule="atLeast"/>
        <w:jc w:val="center"/>
      </w:pPr>
      <w:r>
        <w:rPr>
          <w:rFonts w:hint="eastAsia" w:ascii="黑体" w:hAnsi="宋体" w:eastAsia="黑体" w:cs="黑体"/>
          <w:sz w:val="31"/>
          <w:szCs w:val="31"/>
          <w:bdr w:val="none" w:color="auto" w:sz="0" w:space="0"/>
        </w:rPr>
        <w:t>第四章 法律责任</w:t>
      </w:r>
    </w:p>
    <w:p>
      <w:pPr>
        <w:pStyle w:val="2"/>
        <w:keepNext w:val="0"/>
        <w:keepLines w:val="0"/>
        <w:widowControl/>
        <w:suppressLineNumbers w:val="0"/>
        <w:spacing w:line="555" w:lineRule="atLeast"/>
        <w:ind w:left="0" w:firstLine="645"/>
      </w:pPr>
      <w:r>
        <w:rPr>
          <w:rFonts w:hint="eastAsia" w:ascii="仿宋_GB2312" w:eastAsia="仿宋_GB2312" w:cs="仿宋_GB2312"/>
          <w:sz w:val="31"/>
          <w:szCs w:val="31"/>
          <w:bdr w:val="none" w:color="auto" w:sz="0" w:space="0"/>
        </w:rPr>
        <w:t>第十七条 师市卫生健康综合行政执法大队负责本办法规定的公共场所控烟监督管理工作。</w:t>
      </w:r>
    </w:p>
    <w:p>
      <w:pPr>
        <w:pStyle w:val="2"/>
        <w:keepNext w:val="0"/>
        <w:keepLines w:val="0"/>
        <w:widowControl/>
        <w:suppressLineNumbers w:val="0"/>
        <w:spacing w:line="555" w:lineRule="atLeast"/>
        <w:ind w:left="0" w:firstLine="645"/>
      </w:pPr>
      <w:r>
        <w:rPr>
          <w:rFonts w:hint="eastAsia" w:ascii="仿宋_GB2312" w:eastAsia="仿宋_GB2312" w:cs="仿宋_GB2312"/>
          <w:sz w:val="31"/>
          <w:szCs w:val="31"/>
          <w:bdr w:val="none" w:color="auto" w:sz="0" w:space="0"/>
        </w:rPr>
        <w:t>第十八条 对违反本办法在禁止吸烟场所内吸烟的所在单位，由师市卫生健康综合行政执法大队依法予以处理。</w:t>
      </w:r>
    </w:p>
    <w:p>
      <w:pPr>
        <w:pStyle w:val="2"/>
        <w:keepNext w:val="0"/>
        <w:keepLines w:val="0"/>
        <w:widowControl/>
        <w:suppressLineNumbers w:val="0"/>
        <w:spacing w:line="555" w:lineRule="atLeast"/>
        <w:ind w:left="0" w:firstLine="645"/>
      </w:pPr>
      <w:r>
        <w:rPr>
          <w:rFonts w:hint="eastAsia" w:ascii="仿宋_GB2312" w:eastAsia="仿宋_GB2312" w:cs="仿宋_GB2312"/>
          <w:sz w:val="31"/>
          <w:szCs w:val="31"/>
          <w:bdr w:val="none" w:color="auto" w:sz="0" w:space="0"/>
        </w:rPr>
        <w:t>第十九条 个人在禁止吸烟场所吸烟且不听劝阻的，由师市卫生健康综合行政执法大队依法予以处理。</w:t>
      </w:r>
    </w:p>
    <w:p>
      <w:pPr>
        <w:pStyle w:val="2"/>
        <w:keepNext w:val="0"/>
        <w:keepLines w:val="0"/>
        <w:widowControl/>
        <w:suppressLineNumbers w:val="0"/>
        <w:spacing w:line="555" w:lineRule="atLeast"/>
        <w:ind w:left="0" w:firstLine="645"/>
      </w:pPr>
      <w:r>
        <w:rPr>
          <w:rFonts w:hint="eastAsia" w:ascii="仿宋_GB2312" w:eastAsia="仿宋_GB2312" w:cs="仿宋_GB2312"/>
          <w:sz w:val="31"/>
          <w:szCs w:val="31"/>
          <w:bdr w:val="none" w:color="auto" w:sz="0" w:space="0"/>
        </w:rPr>
        <w:t>第二十条 对阻碍控烟管理人员依法执行职务的，由师市公安局依照《中华人民共和国治安管理处罚法》的有关规定予以处理;构成犯罪的，依法追究其刑事责任。</w:t>
      </w:r>
    </w:p>
    <w:p>
      <w:pPr>
        <w:pStyle w:val="2"/>
        <w:keepNext w:val="0"/>
        <w:keepLines w:val="0"/>
        <w:widowControl/>
        <w:suppressLineNumbers w:val="0"/>
        <w:spacing w:line="555" w:lineRule="atLeast"/>
        <w:ind w:left="0" w:firstLine="645"/>
      </w:pPr>
      <w:r>
        <w:rPr>
          <w:rFonts w:hint="eastAsia" w:ascii="仿宋_GB2312" w:eastAsia="仿宋_GB2312" w:cs="仿宋_GB2312"/>
          <w:sz w:val="31"/>
          <w:szCs w:val="31"/>
          <w:bdr w:val="none" w:color="auto" w:sz="0" w:space="0"/>
        </w:rPr>
        <w:t>第二十一条 当事人对师市卫生健康综合行政执法大队的具体行政行为不服的，可依法申请行政复议或者提起行政诉讼。</w:t>
      </w:r>
    </w:p>
    <w:p>
      <w:pPr>
        <w:pStyle w:val="2"/>
        <w:keepNext w:val="0"/>
        <w:keepLines w:val="0"/>
        <w:widowControl/>
        <w:suppressLineNumbers w:val="0"/>
        <w:spacing w:line="555" w:lineRule="atLeast"/>
        <w:ind w:left="0" w:firstLine="645"/>
      </w:pPr>
      <w:r>
        <w:rPr>
          <w:rFonts w:hint="eastAsia" w:ascii="仿宋_GB2312" w:eastAsia="仿宋_GB2312" w:cs="仿宋_GB2312"/>
          <w:sz w:val="31"/>
          <w:szCs w:val="31"/>
          <w:bdr w:val="none" w:color="auto" w:sz="0" w:space="0"/>
        </w:rPr>
        <w:t>当事人在法定期限内不申请复议、不提起行政诉讼，又不履行具体行政行为的，行政管理部门可以根据《中华人民共和国行政强制法》的有关规定，申请人民法院强制执行。</w:t>
      </w:r>
    </w:p>
    <w:p>
      <w:pPr>
        <w:pStyle w:val="2"/>
        <w:keepNext w:val="0"/>
        <w:keepLines w:val="0"/>
        <w:widowControl/>
        <w:suppressLineNumbers w:val="0"/>
        <w:spacing w:line="555" w:lineRule="atLeast"/>
        <w:ind w:left="0" w:firstLine="645"/>
      </w:pPr>
      <w:r>
        <w:rPr>
          <w:rFonts w:hint="eastAsia" w:ascii="仿宋_GB2312" w:eastAsia="仿宋_GB2312" w:cs="仿宋_GB2312"/>
          <w:sz w:val="31"/>
          <w:szCs w:val="31"/>
          <w:bdr w:val="none" w:color="auto" w:sz="0" w:space="0"/>
        </w:rPr>
        <w:t>第二十二条 师市卫生健康综合行政执法大队控烟执法人员应当严格遵守法纪，秉公执法。对徇私舞弊、索贿受贿、枉法执行者，给予行政处分。</w:t>
      </w:r>
    </w:p>
    <w:p>
      <w:pPr>
        <w:pStyle w:val="2"/>
        <w:keepNext w:val="0"/>
        <w:keepLines w:val="0"/>
        <w:widowControl/>
        <w:suppressLineNumbers w:val="0"/>
        <w:spacing w:line="555" w:lineRule="atLeast"/>
        <w:ind w:left="0" w:firstLine="645"/>
      </w:pPr>
      <w:r>
        <w:rPr>
          <w:rFonts w:hint="eastAsia" w:ascii="仿宋_GB2312" w:eastAsia="仿宋_GB2312" w:cs="仿宋_GB2312"/>
          <w:sz w:val="31"/>
          <w:szCs w:val="31"/>
          <w:bdr w:val="none" w:color="auto" w:sz="0" w:space="0"/>
        </w:rPr>
        <w:t>第二十三条 禁止吸烟场所的所在单位，可以根据本单位制定的禁止吸烟制度，对违反规定者给予处理。</w:t>
      </w:r>
    </w:p>
    <w:p>
      <w:pPr>
        <w:pStyle w:val="2"/>
        <w:keepNext w:val="0"/>
        <w:keepLines w:val="0"/>
        <w:widowControl/>
        <w:suppressLineNumbers w:val="0"/>
        <w:spacing w:line="555" w:lineRule="atLeast"/>
        <w:jc w:val="center"/>
      </w:pPr>
      <w:r>
        <w:rPr>
          <w:rFonts w:hint="eastAsia" w:ascii="黑体" w:hAnsi="宋体" w:eastAsia="黑体" w:cs="黑体"/>
          <w:sz w:val="31"/>
          <w:szCs w:val="31"/>
          <w:bdr w:val="none" w:color="auto" w:sz="0" w:space="0"/>
        </w:rPr>
        <w:t>第五章 附 则</w:t>
      </w:r>
    </w:p>
    <w:p>
      <w:pPr>
        <w:pStyle w:val="2"/>
        <w:keepNext w:val="0"/>
        <w:keepLines w:val="0"/>
        <w:widowControl/>
        <w:suppressLineNumbers w:val="0"/>
        <w:spacing w:line="555" w:lineRule="atLeast"/>
        <w:ind w:left="0" w:firstLine="645"/>
      </w:pPr>
      <w:r>
        <w:rPr>
          <w:rFonts w:hint="eastAsia" w:ascii="仿宋_GB2312" w:eastAsia="仿宋_GB2312" w:cs="仿宋_GB2312"/>
          <w:sz w:val="31"/>
          <w:szCs w:val="31"/>
          <w:bdr w:val="none" w:color="auto" w:sz="0" w:space="0"/>
        </w:rPr>
        <w:t>第二十四条 本办法由第一师阿拉尔市人民政府负责解释。</w:t>
      </w:r>
    </w:p>
    <w:p>
      <w:pPr>
        <w:pStyle w:val="2"/>
        <w:keepNext w:val="0"/>
        <w:keepLines w:val="0"/>
        <w:widowControl/>
        <w:suppressLineNumbers w:val="0"/>
        <w:spacing w:line="555" w:lineRule="atLeast"/>
        <w:ind w:left="0" w:firstLine="645"/>
      </w:pPr>
      <w:r>
        <w:rPr>
          <w:rFonts w:hint="eastAsia" w:ascii="仿宋_GB2312" w:eastAsia="仿宋_GB2312" w:cs="仿宋_GB2312"/>
          <w:sz w:val="31"/>
          <w:szCs w:val="31"/>
          <w:bdr w:val="none" w:color="auto" w:sz="0" w:space="0"/>
        </w:rPr>
        <w:t>第二十五条 本办法自发布之日起三十日后施行，当国家、自治区、地区公布最新适用师市控烟禁烟的法律、法规、条例、制度等权威性文件时，本办法自动失效。</w:t>
      </w:r>
    </w:p>
    <w:p>
      <w:pPr>
        <w:pStyle w:val="2"/>
        <w:keepNext w:val="0"/>
        <w:keepLines w:val="0"/>
        <w:widowControl/>
        <w:suppressLineNumbers w:val="0"/>
        <w:spacing w:line="630" w:lineRule="atLeast"/>
        <w:ind w:left="0" w:firstLine="420"/>
        <w:jc w:val="right"/>
      </w:pPr>
    </w:p>
    <w:p>
      <w:pPr>
        <w:pStyle w:val="2"/>
        <w:keepNext w:val="0"/>
        <w:keepLines w:val="0"/>
        <w:widowControl/>
        <w:suppressLineNumbers w:val="0"/>
      </w:pPr>
      <w:r>
        <w:rPr>
          <w:sz w:val="27"/>
          <w:szCs w:val="27"/>
          <w:bdr w:val="none" w:color="auto" w:sz="0" w:space="0"/>
        </w:rPr>
        <w:t>为进一步保障和改善民生，减少和消除烟草烟雾危害，保障公众健康，师市卫健委结合辖区实际，起草了《第一师阿拉尔市公共场所控烟管理办法（征求意见稿）》，现就相关内容向社会公众征求意见，公众可通过以下途径和方式提出反馈意见，</w:t>
      </w:r>
      <w:r>
        <w:rPr>
          <w:sz w:val="27"/>
          <w:szCs w:val="27"/>
          <w:bdr w:val="none" w:color="auto" w:sz="0" w:space="0"/>
        </w:rPr>
        <w:br w:type="textWrapping"/>
      </w:r>
      <w:r>
        <w:rPr>
          <w:sz w:val="27"/>
          <w:szCs w:val="27"/>
          <w:bdr w:val="none" w:color="auto" w:sz="0" w:space="0"/>
        </w:rPr>
        <w:t>1.电子邮箱：</w:t>
      </w:r>
      <w:r>
        <w:rPr>
          <w:bdr w:val="single" w:color="DDDDDD" w:sz="6" w:space="0"/>
        </w:rPr>
        <w:drawing>
          <wp:inline distT="0" distB="0" distL="114300" distR="114300">
            <wp:extent cx="9525" cy="9525"/>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9525" cy="9525"/>
                    </a:xfrm>
                    <a:prstGeom prst="rect">
                      <a:avLst/>
                    </a:prstGeom>
                    <a:noFill/>
                    <a:ln w="9525">
                      <a:noFill/>
                    </a:ln>
                  </pic:spPr>
                </pic:pic>
              </a:graphicData>
            </a:graphic>
          </wp:inline>
        </w:drawing>
      </w:r>
      <w:r>
        <w:rPr>
          <w:sz w:val="27"/>
          <w:szCs w:val="27"/>
          <w:bdr w:val="none" w:color="auto" w:sz="0" w:space="0"/>
        </w:rPr>
        <w:t>852547009qq.com</w:t>
      </w:r>
      <w:r>
        <w:rPr>
          <w:sz w:val="27"/>
          <w:szCs w:val="27"/>
          <w:bdr w:val="none" w:color="auto" w:sz="0" w:space="0"/>
        </w:rPr>
        <w:br w:type="textWrapping"/>
      </w:r>
      <w:r>
        <w:rPr>
          <w:sz w:val="27"/>
          <w:szCs w:val="27"/>
          <w:bdr w:val="none" w:color="auto" w:sz="0" w:space="0"/>
        </w:rPr>
        <w:t>2.通信地址：新疆阿拉尔市行政服务大厅三楼（843300）</w:t>
      </w:r>
      <w:r>
        <w:rPr>
          <w:sz w:val="27"/>
          <w:szCs w:val="27"/>
          <w:bdr w:val="none" w:color="auto" w:sz="0" w:space="0"/>
        </w:rPr>
        <w:br w:type="textWrapping"/>
      </w:r>
      <w:r>
        <w:rPr>
          <w:sz w:val="27"/>
          <w:szCs w:val="27"/>
          <w:bdr w:val="none" w:color="auto" w:sz="0" w:space="0"/>
        </w:rPr>
        <w:t>    意见反馈截止时间为2021年6月20日。</w:t>
      </w:r>
    </w:p>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FiMzRlZGE2Yjc4MjYyNjAyNDgzNTYyMTRjZDZhZDAifQ=="/>
  </w:docVars>
  <w:rsids>
    <w:rsidRoot w:val="28DF248E"/>
    <w:rsid w:val="120B1F6C"/>
    <w:rsid w:val="19BA3A1E"/>
    <w:rsid w:val="2517679C"/>
    <w:rsid w:val="28DF248E"/>
    <w:rsid w:val="400F61CD"/>
    <w:rsid w:val="769B4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0" w:after="300" w:afterAutospacing="0" w:line="375" w:lineRule="atLeast"/>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2024-01-19T10:34:00Z</dcterms:created>
  <dc:creator>李巍</dc:creator>
  <cp:lastModifiedBy>李巍</cp:lastModifiedBy>
  <dcterms:modified xsi:type="dcterms:W3CDTF">2024-01-19T10:35:06Z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DFE5F505F7034B8B954BEECB0A5FBFC9_11</vt:lpwstr>
  </property>
</Properties>
</file>